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1F16" w:rsidRDefault="002C1737" w:rsidP="002C1737">
      <w:pPr>
        <w:jc w:val="center"/>
      </w:pPr>
      <w:bookmarkStart w:id="0" w:name="z2562759_BRASAO"/>
      <w:bookmarkStart w:id="1" w:name="z2562759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C1737" w:rsidRDefault="002C1737" w:rsidP="002C1737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2C1737" w:rsidRDefault="002C1737" w:rsidP="002C1737">
      <w:pPr>
        <w:rPr>
          <w:sz w:val="24"/>
        </w:rPr>
      </w:pPr>
    </w:p>
    <w:p w:rsidR="002C1737" w:rsidRDefault="002C1737" w:rsidP="002C1737">
      <w:pPr>
        <w:keepNext/>
        <w:keepLines/>
        <w:jc w:val="center"/>
        <w:rPr>
          <w:b/>
          <w:sz w:val="44"/>
        </w:rPr>
      </w:pPr>
      <w:bookmarkStart w:id="2" w:name="z2562759_TITULO"/>
      <w:r>
        <w:rPr>
          <w:b/>
          <w:sz w:val="44"/>
        </w:rPr>
        <w:t>TVR Nº 902, DE 2025</w:t>
      </w:r>
      <w:bookmarkEnd w:id="2"/>
    </w:p>
    <w:p w:rsidR="002C1737" w:rsidRDefault="002C1737" w:rsidP="002C1737">
      <w:pPr>
        <w:keepLines/>
        <w:jc w:val="center"/>
        <w:rPr>
          <w:b/>
          <w:sz w:val="28"/>
        </w:rPr>
      </w:pPr>
      <w:bookmarkStart w:id="3" w:name="z2562759_AUTOR"/>
      <w:r>
        <w:rPr>
          <w:b/>
          <w:sz w:val="28"/>
        </w:rPr>
        <w:t>(Do Poder Executivo)</w:t>
      </w:r>
      <w:bookmarkEnd w:id="3"/>
    </w:p>
    <w:p w:rsidR="002C1737" w:rsidRDefault="002C1737" w:rsidP="002C1737">
      <w:pPr>
        <w:keepLines/>
        <w:jc w:val="center"/>
        <w:rPr>
          <w:b/>
          <w:sz w:val="28"/>
        </w:rPr>
      </w:pPr>
    </w:p>
    <w:p w:rsidR="002C1737" w:rsidRDefault="002C1737" w:rsidP="002C1737">
      <w:pPr>
        <w:rPr>
          <w:sz w:val="28"/>
        </w:rPr>
      </w:pPr>
      <w:bookmarkStart w:id="4" w:name="z2562759_EMENTA"/>
      <w:r>
        <w:rPr>
          <w:sz w:val="28"/>
        </w:rPr>
        <w:t xml:space="preserve">Submete à apreciação do Congresso Nacional o ato constante da Portaria nº 18.105, de 23 de maio de 2025, publicada no Diário Oficial da União de 13 de junho de 2025, que outorga autorização à Associação Comunitária </w:t>
      </w:r>
      <w:proofErr w:type="spellStart"/>
      <w:r>
        <w:rPr>
          <w:sz w:val="28"/>
        </w:rPr>
        <w:t>Caruçu</w:t>
      </w:r>
      <w:proofErr w:type="spellEnd"/>
      <w:r>
        <w:rPr>
          <w:sz w:val="28"/>
        </w:rPr>
        <w:t xml:space="preserve"> Sobrado, para executar, pelo prazo de dez anos, sem direito de exclusividade, o serviço de radiodifusão comunitária, no Município de Sobrado, Estado da Paraíba.</w:t>
      </w:r>
      <w:bookmarkEnd w:id="4"/>
    </w:p>
    <w:p w:rsidR="002C1737" w:rsidRDefault="002C1737" w:rsidP="002C1737">
      <w:pPr>
        <w:rPr>
          <w:sz w:val="28"/>
        </w:rPr>
      </w:pPr>
    </w:p>
    <w:p w:rsidR="002C1737" w:rsidRDefault="002C1737" w:rsidP="002C17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62759_DESPACHO"/>
    </w:p>
    <w:p w:rsidR="002C1737" w:rsidRDefault="002C1737" w:rsidP="002C17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2A6B9C" w:rsidRDefault="002C1737" w:rsidP="002C17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2A6B9C" w:rsidRDefault="002C1737" w:rsidP="002C17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E DE </w:t>
      </w:r>
    </w:p>
    <w:p w:rsidR="002C1737" w:rsidRDefault="002C1737" w:rsidP="002C17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2C1737" w:rsidRDefault="002C1737" w:rsidP="002C17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2C1737" w:rsidRDefault="002C1737" w:rsidP="002C17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62759_APRECIACAO"/>
      <w:bookmarkEnd w:id="5"/>
      <w:r>
        <w:rPr>
          <w:b/>
          <w:sz w:val="28"/>
        </w:rPr>
        <w:t>APRECIAÇÃO:</w:t>
      </w:r>
    </w:p>
    <w:p w:rsidR="002C1737" w:rsidRDefault="002C1737" w:rsidP="002C17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Proposição Sujeita à Apreciação Conclusiva (Parecer 09/90 - CCJR)</w:t>
      </w:r>
    </w:p>
    <w:p w:rsidR="002C1737" w:rsidRDefault="002C1737" w:rsidP="002C17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2C1737" w:rsidRDefault="002C1737" w:rsidP="002C1737">
      <w:pPr>
        <w:rPr>
          <w:sz w:val="28"/>
        </w:rPr>
      </w:pPr>
    </w:p>
    <w:p w:rsidR="002C1737" w:rsidRDefault="002C1737" w:rsidP="002C1737">
      <w:pPr>
        <w:jc w:val="center"/>
        <w:rPr>
          <w:b/>
          <w:sz w:val="28"/>
        </w:rPr>
      </w:pPr>
      <w:bookmarkStart w:id="7" w:name="z2562759_PUBINICIAL"/>
      <w:r>
        <w:rPr>
          <w:b/>
          <w:sz w:val="28"/>
        </w:rPr>
        <w:t>PUBLICAÇÃO INICIAL</w:t>
      </w:r>
    </w:p>
    <w:p w:rsidR="002C1737" w:rsidRDefault="002C1737" w:rsidP="002C1737">
      <w:pPr>
        <w:jc w:val="center"/>
        <w:rPr>
          <w:b/>
        </w:rPr>
      </w:pPr>
      <w:r>
        <w:rPr>
          <w:b/>
        </w:rPr>
        <w:t>Art. 137, caput - RICD</w:t>
      </w:r>
    </w:p>
    <w:p w:rsidR="002C1737" w:rsidRDefault="002C173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2C1737" w:rsidRDefault="002C1737" w:rsidP="002C1737">
      <w:pPr>
        <w:rPr>
          <w:b/>
        </w:rPr>
      </w:pPr>
    </w:p>
    <w:bookmarkStart w:id="8" w:name="z2562759_3003894_TEOR"/>
    <w:p w:rsidR="002C1737" w:rsidRDefault="002C1737" w:rsidP="002C1737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5.95pt;height:631.75pt" o:ole="">
            <v:imagedata r:id="rId7" o:title=""/>
          </v:shape>
          <o:OLEObject Type="Embed" ProgID="Acrobat.Document.DC" ShapeID="_x0000_i1025" DrawAspect="Content" ObjectID="_1821368623" r:id="rId8"/>
        </w:object>
      </w:r>
    </w:p>
    <w:p w:rsidR="002C1737" w:rsidRDefault="002C173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2C1737" w:rsidRDefault="002C1737" w:rsidP="002C1737">
      <w:pPr>
        <w:rPr>
          <w:b/>
        </w:rPr>
      </w:pPr>
    </w:p>
    <w:p w:rsidR="002C1737" w:rsidRDefault="002C1737" w:rsidP="002C1737">
      <w:pPr>
        <w:rPr>
          <w:b/>
        </w:rPr>
      </w:pPr>
      <w:r>
        <w:rPr>
          <w:b/>
        </w:rPr>
        <w:object w:dxaOrig="8925" w:dyaOrig="12630">
          <v:shape id="_x0000_i1026" type="#_x0000_t75" style="width:445.95pt;height:631.75pt" o:ole="">
            <v:imagedata r:id="rId9" o:title=""/>
          </v:shape>
          <o:OLEObject Type="Embed" ProgID="Acrobat.Document.DC" ShapeID="_x0000_i1026" DrawAspect="Content" ObjectID="_1821368624" r:id="rId10"/>
        </w:object>
      </w:r>
    </w:p>
    <w:p w:rsidR="002C1737" w:rsidRDefault="002C173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62759_3003894_pdf2"/>
    <w:p w:rsidR="002C1737" w:rsidRDefault="002C1737" w:rsidP="002C1737">
      <w:pPr>
        <w:rPr>
          <w:b/>
        </w:rPr>
      </w:pPr>
      <w:r>
        <w:rPr>
          <w:b/>
        </w:rPr>
        <w:object w:dxaOrig="8925" w:dyaOrig="12630">
          <v:shape id="_x0000_i1027" type="#_x0000_t75" style="width:445.95pt;height:631.75pt" o:ole="">
            <v:imagedata r:id="rId11" o:title=""/>
          </v:shape>
          <o:OLEObject Type="Embed" ProgID="Acrobat.Document.DC" ShapeID="_x0000_i1027" DrawAspect="Content" ObjectID="_1821368625" r:id="rId12"/>
        </w:object>
      </w:r>
      <w:bookmarkEnd w:id="9"/>
    </w:p>
    <w:p w:rsidR="002C1737" w:rsidRDefault="002C1737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2C1737" w:rsidRDefault="002C1737" w:rsidP="002C1737">
      <w:pPr>
        <w:rPr>
          <w:b/>
        </w:rPr>
      </w:pPr>
    </w:p>
    <w:bookmarkStart w:id="10" w:name="z2562759_3003894_pdf1"/>
    <w:p w:rsidR="002C1737" w:rsidRDefault="002A6B9C" w:rsidP="002C1737">
      <w:pPr>
        <w:rPr>
          <w:b/>
        </w:rPr>
      </w:pPr>
      <w:r>
        <w:rPr>
          <w:b/>
        </w:rPr>
        <w:object w:dxaOrig="12630" w:dyaOrig="17865">
          <v:shape id="_x0000_i1028" type="#_x0000_t75" style="width:463.35pt;height:654.95pt" o:ole="">
            <v:imagedata r:id="rId13" o:title=""/>
          </v:shape>
          <o:OLEObject Type="Embed" ProgID="Acrobat.Document.DC" ShapeID="_x0000_i1028" DrawAspect="Content" ObjectID="_1821368626" r:id="rId14"/>
        </w:object>
      </w:r>
      <w:bookmarkEnd w:id="10"/>
    </w:p>
    <w:p w:rsidR="002C1737" w:rsidRPr="002C1737" w:rsidRDefault="002C1737" w:rsidP="002C173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bookmarkStart w:id="11" w:name="z2562759_FIMDOCUMENTO"/>
      <w:bookmarkStart w:id="12" w:name="_GoBack"/>
      <w:bookmarkEnd w:id="8"/>
      <w:bookmarkEnd w:id="1"/>
      <w:bookmarkEnd w:id="12"/>
      <w:r>
        <w:rPr>
          <w:b/>
          <w:sz w:val="22"/>
        </w:rPr>
        <w:t>FIM DO DOCUMENTO</w:t>
      </w:r>
      <w:bookmarkEnd w:id="11"/>
    </w:p>
    <w:sectPr w:rsidR="002C1737" w:rsidRPr="002C1737" w:rsidSect="002C1737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C1737" w:rsidRDefault="002C1737" w:rsidP="002C1737">
      <w:r>
        <w:separator/>
      </w:r>
    </w:p>
  </w:endnote>
  <w:endnote w:type="continuationSeparator" w:id="0">
    <w:p w:rsidR="002C1737" w:rsidRDefault="002C1737" w:rsidP="002C17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1737" w:rsidRDefault="002C1737" w:rsidP="002C173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2C1737" w:rsidRDefault="002C1737" w:rsidP="002C173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2C1737" w:rsidRPr="002C1737" w:rsidRDefault="002C1737" w:rsidP="002C1737">
    <w:pPr>
      <w:pStyle w:val="Rodap"/>
      <w:jc w:val="center"/>
    </w:pPr>
    <w:r>
      <w:t>TVR 902/2025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1737" w:rsidRDefault="002C1737" w:rsidP="002C173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2C1737" w:rsidRDefault="002C1737" w:rsidP="002C173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2C1737" w:rsidRPr="002C1737" w:rsidRDefault="002C1737" w:rsidP="002C1737">
    <w:pPr>
      <w:pStyle w:val="Rodap"/>
      <w:jc w:val="center"/>
    </w:pPr>
    <w:r>
      <w:t>TVR 902/2025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1737" w:rsidRDefault="002C1737" w:rsidP="002C1737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P_7696</w:t>
    </w:r>
  </w:p>
  <w:p w:rsidR="002C1737" w:rsidRPr="002C1737" w:rsidRDefault="002C1737" w:rsidP="002C1737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C1737" w:rsidRDefault="002C1737" w:rsidP="002C1737">
      <w:r>
        <w:separator/>
      </w:r>
    </w:p>
  </w:footnote>
  <w:footnote w:type="continuationSeparator" w:id="0">
    <w:p w:rsidR="002C1737" w:rsidRDefault="002C1737" w:rsidP="002C17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1737" w:rsidRPr="002C1737" w:rsidRDefault="002C1737" w:rsidP="002C1737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2A6B9C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1737" w:rsidRPr="002C1737" w:rsidRDefault="002C1737" w:rsidP="002C1737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2A6B9C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1737" w:rsidRDefault="002C173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65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1737"/>
    <w:rsid w:val="002A6B9C"/>
    <w:rsid w:val="002C1737"/>
    <w:rsid w:val="00681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2A05411C-756D-4AE9-84D2-3CBA6C1AB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C173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C1737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2C173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C1737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129</Words>
  <Characters>701</Characters>
  <Application>Microsoft Office Word</Application>
  <DocSecurity>0</DocSecurity>
  <Lines>5</Lines>
  <Paragraphs>1</Paragraphs>
  <ScaleCrop>false</ScaleCrop>
  <Company>Camara Dos Deputados</Company>
  <LinksUpToDate>false</LinksUpToDate>
  <CharactersWithSpaces>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Guilherme Toshio Nantes Nagaya</dc:creator>
  <cp:keywords/>
  <dc:description/>
  <cp:lastModifiedBy>Guilherme Toshio Nantes Nagaya</cp:lastModifiedBy>
  <cp:revision>2</cp:revision>
  <dcterms:created xsi:type="dcterms:W3CDTF">2025-10-07T21:57:00Z</dcterms:created>
  <dcterms:modified xsi:type="dcterms:W3CDTF">2025-10-07T21:57:00Z</dcterms:modified>
</cp:coreProperties>
</file>