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2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20" w:right="399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2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3/2024 - Projeto de Lei de Diretrizes Orçamentárias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8"/>
        <w:rPr>
          <w:rFonts w:ascii="Arial"/>
          <w:b/>
          <w:sz w:val="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254000</wp:posOffset>
                </wp:positionH>
                <wp:positionV relativeFrom="paragraph">
                  <wp:posOffset>86397</wp:posOffset>
                </wp:positionV>
                <wp:extent cx="704850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6.80293pt;width:555pt;height:.1pt;mso-position-horizontal-relative:page;mso-position-vertical-relative:paragraph;z-index:-15728640;mso-wrap-distance-left:0;mso-wrap-distance-right:0" id="docshape1" coordorigin="400,136" coordsize="11100,0" path="m400,136l11500,136e" filled="false" stroked="true" strokeweight="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0195" w:val="left" w:leader="none"/>
        </w:tabs>
        <w:spacing w:before="45"/>
        <w:ind w:left="120" w:right="0" w:firstLine="0"/>
        <w:jc w:val="left"/>
        <w:rPr>
          <w:b/>
          <w:sz w:val="16"/>
        </w:rPr>
      </w:pPr>
      <w:r>
        <w:rPr>
          <w:w w:val="110"/>
          <w:position w:val="2"/>
          <w:sz w:val="16"/>
        </w:rPr>
        <w:t>TIPO</w:t>
      </w:r>
      <w:r>
        <w:rPr>
          <w:spacing w:val="-10"/>
          <w:w w:val="110"/>
          <w:position w:val="2"/>
          <w:sz w:val="16"/>
        </w:rPr>
        <w:t> </w:t>
      </w:r>
      <w:r>
        <w:rPr>
          <w:spacing w:val="-4"/>
          <w:w w:val="115"/>
          <w:position w:val="2"/>
          <w:sz w:val="16"/>
        </w:rPr>
        <w:t>AUTOR</w:t>
      </w:r>
      <w:r>
        <w:rPr>
          <w:position w:val="2"/>
          <w:sz w:val="16"/>
        </w:rPr>
        <w:tab/>
      </w:r>
      <w:r>
        <w:rPr>
          <w:b/>
          <w:spacing w:val="-2"/>
          <w:w w:val="115"/>
          <w:sz w:val="16"/>
        </w:rPr>
        <w:t>EMENDA</w:t>
      </w:r>
    </w:p>
    <w:p>
      <w:pPr>
        <w:tabs>
          <w:tab w:pos="993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2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SLD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11/2024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Bruno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Farias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(texto)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Pessoas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Transtorno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Espectro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Autista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(TEA)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familiares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SLD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11/2024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Bruno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Farias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(texto)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Pessoas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com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Transtorno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Espectro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Autista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(TEA)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familiares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50"/>
        <w:ind w:left="160" w:right="0" w:firstLine="0"/>
        <w:jc w:val="left"/>
        <w:rPr>
          <w:sz w:val="16"/>
        </w:rPr>
      </w:pPr>
      <w:r>
        <w:rPr>
          <w:w w:val="115"/>
          <w:sz w:val="16"/>
        </w:rPr>
        <w:t>TIPO</w:t>
      </w:r>
      <w:r>
        <w:rPr>
          <w:spacing w:val="-13"/>
          <w:w w:val="115"/>
          <w:sz w:val="16"/>
        </w:rPr>
        <w:t> </w:t>
      </w:r>
      <w:r>
        <w:rPr>
          <w:w w:val="115"/>
          <w:sz w:val="16"/>
        </w:rPr>
        <w:t>DA</w:t>
      </w:r>
      <w:r>
        <w:rPr>
          <w:spacing w:val="-12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spacing w:before="50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w w:val="115"/>
          <w:sz w:val="16"/>
        </w:rPr>
        <w:t>ADIÇÃO</w:t>
      </w:r>
    </w:p>
    <w:p>
      <w:pPr>
        <w:spacing w:before="50"/>
        <w:ind w:left="160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w w:val="115"/>
          <w:sz w:val="16"/>
        </w:rPr>
        <w:t>REFERÊNCIA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280"/>
          <w:cols w:num="3" w:equalWidth="0">
            <w:col w:w="1594" w:space="982"/>
            <w:col w:w="787" w:space="57"/>
            <w:col w:w="7920"/>
          </w:cols>
        </w:sect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0"/>
        <w:gridCol w:w="100"/>
        <w:gridCol w:w="860"/>
        <w:gridCol w:w="80"/>
        <w:gridCol w:w="7660"/>
      </w:tblGrid>
      <w:tr>
        <w:trPr>
          <w:trHeight w:val="200" w:hRule="atLeast"/>
        </w:trPr>
        <w:tc>
          <w:tcPr>
            <w:tcW w:w="2400" w:type="dxa"/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spacing w:val="-2"/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shd w:val="clear" w:color="auto" w:fill="ECEBEB"/>
          </w:tcPr>
          <w:p>
            <w:pPr>
              <w:pStyle w:val="TableParagraph"/>
              <w:ind w:left="175"/>
              <w:rPr>
                <w:sz w:val="16"/>
              </w:rPr>
            </w:pPr>
            <w:r>
              <w:rPr>
                <w:spacing w:val="-2"/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4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Lei,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Cap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IV,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Seção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I,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Art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16,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§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spacing w:val="-10"/>
                <w:w w:val="110"/>
                <w:sz w:val="16"/>
              </w:rPr>
              <w:t>3</w:t>
            </w:r>
          </w:p>
        </w:tc>
      </w:tr>
    </w:tbl>
    <w:p>
      <w:pPr>
        <w:spacing w:before="54"/>
        <w:ind w:left="160" w:right="0" w:firstLine="0"/>
        <w:jc w:val="left"/>
        <w:rPr>
          <w:sz w:val="16"/>
        </w:rPr>
      </w:pPr>
      <w:r>
        <w:rPr>
          <w:w w:val="110"/>
          <w:sz w:val="16"/>
        </w:rPr>
        <w:t>TEXTO</w:t>
      </w:r>
      <w:r>
        <w:rPr>
          <w:spacing w:val="4"/>
          <w:w w:val="115"/>
          <w:sz w:val="16"/>
        </w:rPr>
        <w:t> </w:t>
      </w:r>
      <w:r>
        <w:rPr>
          <w:spacing w:val="-2"/>
          <w:w w:val="115"/>
          <w:sz w:val="16"/>
        </w:rPr>
        <w:t>PROPOSTO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48500" cy="342900"/>
                <wp:effectExtent l="9525" t="0" r="0" b="9525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70485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8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§4º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ser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destinadas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manutenção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centros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especializados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pessoas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transtorno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espectro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autista.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5pt;height:27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before="8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§4º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ser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destinadas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manutenção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centros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especializados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pessoas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transtorno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espectro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autista.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13"/>
        <w:ind w:left="14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254000</wp:posOffset>
                </wp:positionH>
                <wp:positionV relativeFrom="paragraph">
                  <wp:posOffset>148867</wp:posOffset>
                </wp:positionV>
                <wp:extent cx="7035800" cy="342900"/>
                <wp:effectExtent l="0" t="0" r="0" b="0"/>
                <wp:wrapTopAndBottom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objeto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desta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proporcionar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atendimento,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tratamento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acompanhamento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pessoas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com transtorno do espectro autista e seus familiares, além de difundir conhecimento e informações sobre as mais variadas formas do enfrentar o autismo.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721875pt;width:554pt;height:27pt;mso-position-horizontal-relative:page;mso-position-vertical-relative:paragraph;z-index:-15726080;mso-wrap-distance-left:0;mso-wrap-distance-right:0" type="#_x0000_t202" id="docshape6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objeto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desta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proporcionar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garantir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atendimento,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tratamento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acompanhamento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especializado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qualidade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pessoas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com transtorno do espectro autista e seus familiares, além de difundir conhecimento e informações sobre as mais variadas formas do enfrentar o autismo.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88"/>
        <w:rPr>
          <w:b/>
          <w:sz w:val="20"/>
        </w:rPr>
      </w:pP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7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"/>
        <w:ind w:left="16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919" w:val="left" w:leader="none"/>
        </w:tabs>
        <w:spacing w:before="77"/>
        <w:ind w:left="16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29" w:val="left" w:leader="none"/>
          <w:tab w:pos="7239" w:val="left" w:leader="none"/>
          <w:tab w:pos="10901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33248" type="#_x0000_t202" id="docshape8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9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15:41:39h</w:t>
      </w:r>
    </w:p>
    <w:p>
      <w:pPr>
        <w:tabs>
          <w:tab w:pos="3933" w:val="left" w:leader="none"/>
          <w:tab w:pos="7098" w:val="left" w:leader="none"/>
        </w:tabs>
        <w:spacing w:before="18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2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> 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2" w:space="274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80" w:lineRule="exact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2024-12-02T19:01:51Z</dcterms:created>
  <dcterms:modified xsi:type="dcterms:W3CDTF">2024-12-02T19:01:51Z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