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9FF" w:rsidRDefault="00B134A1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F239FF" w:rsidRDefault="00B134A1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F239FF" w:rsidRDefault="00B134A1">
      <w:pPr>
        <w:pStyle w:val="Corpodetexto"/>
        <w:spacing w:line="205" w:lineRule="exact"/>
        <w:ind w:left="1820"/>
      </w:pPr>
      <w:r>
        <w:t>PLN 3/2024 - Projeto de Lei de Diretrizes Orçamentárias para 2025</w:t>
      </w:r>
    </w:p>
    <w:p w:rsidR="00F239FF" w:rsidRDefault="00B134A1">
      <w:pPr>
        <w:pStyle w:val="Ttulo"/>
      </w:pPr>
      <w:r>
        <w:pict>
          <v:shape id="_x0000_s1054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F239FF" w:rsidRDefault="00B134A1">
      <w:pPr>
        <w:tabs>
          <w:tab w:val="left" w:pos="10195"/>
        </w:tabs>
        <w:spacing w:before="16"/>
        <w:ind w:left="120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 xml:space="preserve"> </w:t>
      </w:r>
      <w:r>
        <w:rPr>
          <w:spacing w:val="-1"/>
          <w:w w:val="115"/>
          <w:position w:val="2"/>
          <w:sz w:val="16"/>
        </w:rPr>
        <w:t>AUTOR</w:t>
      </w:r>
      <w:r>
        <w:rPr>
          <w:spacing w:val="-1"/>
          <w:w w:val="115"/>
          <w:position w:val="2"/>
          <w:sz w:val="16"/>
        </w:rPr>
        <w:tab/>
      </w:r>
      <w:r>
        <w:rPr>
          <w:b/>
          <w:w w:val="115"/>
          <w:sz w:val="16"/>
        </w:rPr>
        <w:t>EMENDA</w:t>
      </w:r>
    </w:p>
    <w:p w:rsidR="00F239FF" w:rsidRDefault="00F239FF">
      <w:pPr>
        <w:spacing w:before="1"/>
        <w:rPr>
          <w:b/>
          <w:sz w:val="17"/>
        </w:rPr>
      </w:pPr>
    </w:p>
    <w:p w:rsidR="00F239FF" w:rsidRDefault="00B134A1">
      <w:pPr>
        <w:spacing w:before="99"/>
        <w:ind w:left="120"/>
        <w:rPr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3" style="position:absolute;left:10220;top:-200;width:1260;height:220" fillcolor="#ecebeb" stroked="f"/>
            <v:rect id="_x0000_s1052" style="position:absolute;left:10210;top:-210;width:1280;height:20" fillcolor="#d6d2d2" stroked="f"/>
            <v:shape id="_x0000_s1051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left:10230;top:-190;width:1240;height:200" filled="f" stroked="f">
              <v:textbox inset="0,0,0,0">
                <w:txbxContent>
                  <w:p w:rsidR="00F239FF" w:rsidRDefault="00B134A1">
                    <w:pPr>
                      <w:spacing w:line="174" w:lineRule="exact"/>
                      <w:ind w:left="2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-190;width:4780;height:200" filled="f" stroked="f">
              <v:textbox inset="0,0,0,0">
                <w:txbxContent>
                  <w:p w:rsidR="00F239FF" w:rsidRDefault="00B134A1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EMENTA</w:t>
      </w:r>
    </w:p>
    <w:p w:rsidR="00F239FF" w:rsidRDefault="00B134A1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F239FF" w:rsidRDefault="00B134A1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SLD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9/2024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Carmen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Zanotto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(texto)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Inadimplência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covid-19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municípios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bookmarkStart w:id="0" w:name="_GoBack"/>
                    <w:bookmarkEnd w:id="0"/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até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50.000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habitantes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239FF" w:rsidRDefault="00F239FF">
      <w:pPr>
        <w:rPr>
          <w:sz w:val="20"/>
        </w:rPr>
        <w:sectPr w:rsidR="00F239F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239FF" w:rsidRDefault="00B134A1">
      <w:pPr>
        <w:spacing w:before="26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F239FF" w:rsidRDefault="00B134A1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ADIÇÃO</w:t>
      </w:r>
    </w:p>
    <w:p w:rsidR="00F239FF" w:rsidRDefault="00B134A1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REFERÊNCIA</w:t>
      </w:r>
    </w:p>
    <w:p w:rsidR="00F239FF" w:rsidRDefault="00F239FF">
      <w:pPr>
        <w:rPr>
          <w:sz w:val="16"/>
        </w:rPr>
        <w:sectPr w:rsidR="00F239F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F239FF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F239FF" w:rsidRDefault="00B134A1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F239FF" w:rsidRDefault="00F239F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F239FF" w:rsidRDefault="00B134A1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F239FF" w:rsidRDefault="00F239F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F239FF" w:rsidRDefault="00B134A1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 da Lei,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 V,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Seção II, Subseção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I, Art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89, §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1</w:t>
            </w:r>
          </w:p>
        </w:tc>
      </w:tr>
    </w:tbl>
    <w:p w:rsidR="00F239FF" w:rsidRDefault="00B134A1">
      <w:pPr>
        <w:spacing w:before="54"/>
        <w:ind w:left="160"/>
        <w:rPr>
          <w:sz w:val="16"/>
        </w:rPr>
      </w:pPr>
      <w:r>
        <w:pict>
          <v:group id="_x0000_s1034" style="position:absolute;left:0;text-align:left;margin-left:19.5pt;margin-top:11.45pt;width:556pt;height:30pt;z-index:15732224;mso-position-horizontal-relative:page;mso-position-vertical-relative:text" coordorigin="390,229" coordsize="11120,600">
            <v:rect id="_x0000_s1038" style="position:absolute;left:400;top:238;width:11100;height:580" fillcolor="#ecebeb" stroked="f"/>
            <v:rect id="_x0000_s1037" style="position:absolute;left:390;top:228;width:11120;height:20" fillcolor="#d6d2d2" stroked="f"/>
            <v:shape id="_x0000_s1036" style="position:absolute;left:390;top:228;width:11120;height:600" coordorigin="390,229" coordsize="11120,600" o:spt="100" adj="0,,0" path="m400,229r,600m390,819r11120,m11500,229r,60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560" filled="f" stroked="f">
              <v:textbox inset="0,0,0,0">
                <w:txbxContent>
                  <w:p w:rsidR="00F239FF" w:rsidRDefault="00B134A1">
                    <w:pPr>
                      <w:spacing w:before="2"/>
                      <w:ind w:left="3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2º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emissão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empenho,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realização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transferências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assinatura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instrumentos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refere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caput,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bens,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materiais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insumos,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não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dependerão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situação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adimplência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Município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até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50.000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(cinquenta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mil)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habitantes,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identificada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cadastros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sistemas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informações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financeiras,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contábeis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fiscais.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PROPOSTO</w:t>
      </w:r>
    </w:p>
    <w:p w:rsidR="00F239FF" w:rsidRDefault="00F239FF">
      <w:pPr>
        <w:rPr>
          <w:sz w:val="20"/>
        </w:rPr>
      </w:pPr>
    </w:p>
    <w:p w:rsidR="00F239FF" w:rsidRDefault="00F239FF">
      <w:pPr>
        <w:spacing w:before="5"/>
        <w:rPr>
          <w:sz w:val="26"/>
        </w:rPr>
      </w:pPr>
    </w:p>
    <w:p w:rsidR="00F239FF" w:rsidRDefault="00B134A1">
      <w:pPr>
        <w:spacing w:before="98" w:after="17"/>
        <w:ind w:left="140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 w:rsidR="00F239FF" w:rsidRDefault="00B134A1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9" style="width:555pt;height:75pt;mso-position-horizontal-relative:char;mso-position-vertical-relative:line" coordsize="11100,1500">
            <v:rect id="_x0000_s1033" style="position:absolute;left:10;top:10;width:11080;height:1480" fillcolor="#ecebeb" stroked="f"/>
            <v:rect id="_x0000_s1032" style="position:absolute;width:11100;height:20" fillcolor="#d6d2d2" stroked="f"/>
            <v:shape id="_x0000_s1031" style="position:absolute;width:11100;height:1500" coordsize="11100,1500" o:spt="100" adj="0,,0" path="m10,r,1500m,1490r11100,m11090,r,150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460" filled="f" stroked="f">
              <v:textbox inset="0,0,0,0">
                <w:txbxContent>
                  <w:p w:rsidR="00F239FF" w:rsidRDefault="00B134A1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notório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crise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fiscal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derivada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pandemia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mundial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causada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pelo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vírus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COVID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19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repercutiu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intensidade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</w:p>
                  <w:p w:rsidR="00F239FF" w:rsidRDefault="00B134A1">
                    <w:pPr>
                      <w:ind w:left="-10" w:right="79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pequenos municípios, que não dispuseram das significativas transferências de recursos federais dirigidas aos estados. Desta forma,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verificou-se um agravamento da situação econômica e financeira especialmente de municípios com até 50.000 (cinquenta mil)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hab</w:t>
                    </w:r>
                    <w:r>
                      <w:rPr>
                        <w:w w:val="115"/>
                        <w:sz w:val="16"/>
                      </w:rPr>
                      <w:t>itantes, o que levou a alguns desses entes federados à inadimplência, registrada em cadastros ou sistemas de informações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financeiras, contábeis ou fiscais. Como a inadimplência foi causada por motivos exógenos aos pequenos municípios, não é justo que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arque</w:t>
                    </w:r>
                    <w:r>
                      <w:rPr>
                        <w:w w:val="115"/>
                        <w:sz w:val="16"/>
                      </w:rPr>
                      <w:t>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ônus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uma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situação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deram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causa.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Desta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feita,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propomos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tais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entes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federados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possam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emitir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empenho,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receber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transferências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recursos,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bens,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materiais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insumos,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assinar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convênios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ajustes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similares,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independentemente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eventual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situação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inadimplência.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rPr>
          <w:b/>
          <w:sz w:val="20"/>
        </w:rPr>
      </w:pPr>
    </w:p>
    <w:p w:rsidR="00F239FF" w:rsidRDefault="00F239FF">
      <w:pPr>
        <w:spacing w:before="1"/>
        <w:rPr>
          <w:b/>
          <w:sz w:val="27"/>
        </w:rPr>
      </w:pPr>
    </w:p>
    <w:p w:rsidR="00F239FF" w:rsidRDefault="00B134A1">
      <w:pPr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F239FF" w:rsidRDefault="00F239FF">
      <w:pPr>
        <w:spacing w:line="20" w:lineRule="exact"/>
        <w:rPr>
          <w:sz w:val="2"/>
        </w:rPr>
        <w:sectPr w:rsidR="00F239F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239FF" w:rsidRDefault="00B134A1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F239FF" w:rsidRDefault="00B134A1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F239FF" w:rsidRDefault="00B134A1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F239FF" w:rsidRDefault="00B134A1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F239FF" w:rsidRDefault="00F239FF">
      <w:pPr>
        <w:rPr>
          <w:sz w:val="18"/>
        </w:rPr>
      </w:pPr>
    </w:p>
    <w:p w:rsidR="00F239FF" w:rsidRDefault="00B134A1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F239FF" w:rsidRDefault="00F239FF">
      <w:pPr>
        <w:rPr>
          <w:rFonts w:ascii="Times New Roman"/>
          <w:sz w:val="14"/>
        </w:rPr>
        <w:sectPr w:rsidR="00F239F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F239FF" w:rsidRDefault="00B134A1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15:38:59h</w:t>
      </w:r>
    </w:p>
    <w:p w:rsidR="00F239FF" w:rsidRDefault="00B134A1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F239F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239FF"/>
    <w:rsid w:val="00B134A1"/>
    <w:rsid w:val="00F2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  <w15:docId w15:val="{66616BBE-C0A4-4327-9FFF-5D2792E8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608</Characters>
  <Application>Microsoft Office Word</Application>
  <DocSecurity>0</DocSecurity>
  <Lines>5</Lines>
  <Paragraphs>1</Paragraphs>
  <ScaleCrop>false</ScaleCrop>
  <Company>CD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2024-12-02T18:59:00Z</dcterms:created>
  <dcterms:modified xsi:type="dcterms:W3CDTF">2024-12-02T19:02:00Z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