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D15AF1" w:rsidRDefault="004F0136" w:rsidP="00FD2506">
      <w:pPr>
        <w:pStyle w:val="1-cabea"/>
        <w:ind w:left="0" w:right="0"/>
      </w:pPr>
      <w:r w:rsidRPr="00D15AF1">
        <w:t xml:space="preserve">redação final do substitutivo da câmara dos deputados ao </w:t>
      </w:r>
    </w:p>
    <w:p w:rsidR="004F0136" w:rsidRPr="00D15AF1" w:rsidRDefault="004F0136" w:rsidP="00FD2506">
      <w:pPr>
        <w:pStyle w:val="1-cabea"/>
        <w:ind w:left="0" w:right="0"/>
      </w:pPr>
      <w:r w:rsidRPr="00D15AF1">
        <w:t xml:space="preserve">projeto de lei nº </w:t>
      </w:r>
      <w:r w:rsidR="006C769B">
        <w:t>4</w:t>
      </w:r>
      <w:r w:rsidRPr="00D15AF1">
        <w:t>.</w:t>
      </w:r>
      <w:r w:rsidR="006C769B">
        <w:t>727</w:t>
      </w:r>
      <w:r w:rsidRPr="00D15AF1">
        <w:t>-</w:t>
      </w:r>
      <w:r w:rsidR="00710648">
        <w:t>b</w:t>
      </w:r>
      <w:r w:rsidR="006C769B">
        <w:t xml:space="preserve"> </w:t>
      </w:r>
      <w:r w:rsidRPr="00D15AF1">
        <w:t xml:space="preserve">de </w:t>
      </w:r>
      <w:r w:rsidR="006C769B">
        <w:t>2020</w:t>
      </w:r>
      <w:r w:rsidRPr="00D15AF1">
        <w:t xml:space="preserve"> do senado federal</w:t>
      </w:r>
    </w:p>
    <w:p w:rsidR="004F0136" w:rsidRPr="00FD2506" w:rsidRDefault="004F0136" w:rsidP="00FD2506">
      <w:pPr>
        <w:pStyle w:val="5-texto1"/>
      </w:pPr>
    </w:p>
    <w:p w:rsidR="004F0136" w:rsidRPr="000C415C" w:rsidRDefault="004F0136" w:rsidP="00FD2506">
      <w:pPr>
        <w:pStyle w:val="2-ementa"/>
      </w:pPr>
      <w:r w:rsidRPr="000C415C">
        <w:t xml:space="preserve">Substitutivo da Câmara dos Deputados ao Projeto de Lei nº </w:t>
      </w:r>
      <w:r w:rsidR="006C769B" w:rsidRPr="000C415C">
        <w:t>4</w:t>
      </w:r>
      <w:r w:rsidRPr="000C415C">
        <w:t>.</w:t>
      </w:r>
      <w:r w:rsidR="006C769B" w:rsidRPr="000C415C">
        <w:t>727</w:t>
      </w:r>
      <w:r w:rsidRPr="000C415C">
        <w:t>-</w:t>
      </w:r>
      <w:r w:rsidR="00710648" w:rsidRPr="000C415C">
        <w:t>A</w:t>
      </w:r>
      <w:r w:rsidR="006C769B" w:rsidRPr="000C415C">
        <w:t xml:space="preserve"> </w:t>
      </w:r>
      <w:r w:rsidRPr="000C415C">
        <w:t xml:space="preserve">de </w:t>
      </w:r>
      <w:r w:rsidR="006C769B" w:rsidRPr="000C415C">
        <w:t>2020</w:t>
      </w:r>
      <w:r w:rsidRPr="000C415C">
        <w:t xml:space="preserve"> do Senado Federal, que </w:t>
      </w:r>
      <w:r w:rsidR="006C769B" w:rsidRPr="000C415C">
        <w:t>“Altera o art. 265 do Decreto-Lei nº 3.689, de 3 de outubro de 1941 (Código de Processo Penal), e o art. 71 do Decreto-Lei nº 1.002, de 21 de outubro de 1969 (Código de Processo Penal Militar), para disciplinar o caso de abandono do processo pelo defensor”.</w:t>
      </w:r>
    </w:p>
    <w:p w:rsidR="0068649B" w:rsidRPr="000C415C" w:rsidRDefault="0068649B" w:rsidP="00FD2506">
      <w:pPr>
        <w:pStyle w:val="5-texto1"/>
      </w:pPr>
    </w:p>
    <w:p w:rsidR="004F0136" w:rsidRPr="000C415C" w:rsidRDefault="004F0136" w:rsidP="007E5C4B">
      <w:pPr>
        <w:pStyle w:val="9-seoemalterao"/>
      </w:pPr>
      <w:r w:rsidRPr="000C415C">
        <w:t>Dê-se ao projeto a seguinte redação:</w:t>
      </w:r>
    </w:p>
    <w:p w:rsidR="004F0136" w:rsidRPr="000C415C" w:rsidRDefault="004F0136" w:rsidP="00FD2506">
      <w:pPr>
        <w:pStyle w:val="5-texto1"/>
      </w:pPr>
    </w:p>
    <w:p w:rsidR="004F0136" w:rsidRPr="00D15AF1" w:rsidRDefault="006C769B" w:rsidP="0022511D">
      <w:pPr>
        <w:pStyle w:val="ementa"/>
      </w:pPr>
      <w:r w:rsidRPr="000C415C">
        <w:t xml:space="preserve">Altera o art. 265 do Decreto-Lei nº 3.689, de 3 de outubro de 1941 (Código de Processo Penal), e o art. 71 do Decreto-Lei nº 1.002, de 21 de outubro de 1969 (Código de Processo Penal Militar), para disciplinar </w:t>
      </w:r>
      <w:r w:rsidRPr="00135AE9">
        <w:t>o caso de</w:t>
      </w:r>
      <w:r w:rsidRPr="000C415C">
        <w:t xml:space="preserve"> abandono do processo pelo defensor.</w:t>
      </w:r>
    </w:p>
    <w:p w:rsidR="004F0136" w:rsidRPr="00D15AF1" w:rsidRDefault="004F0136" w:rsidP="00FD2506">
      <w:pPr>
        <w:pStyle w:val="5-texto1"/>
      </w:pPr>
    </w:p>
    <w:p w:rsidR="004F0136" w:rsidRPr="00D15AF1" w:rsidRDefault="004F0136" w:rsidP="00FD2506">
      <w:pPr>
        <w:pStyle w:val="5-texto1"/>
      </w:pPr>
      <w:r w:rsidRPr="00D15AF1">
        <w:t>O CONGRESSO NACIONAL decreta:</w:t>
      </w:r>
    </w:p>
    <w:p w:rsidR="004F0136" w:rsidRPr="00D15AF1" w:rsidRDefault="004F0136" w:rsidP="00FD2506">
      <w:pPr>
        <w:pStyle w:val="5-texto1"/>
      </w:pPr>
    </w:p>
    <w:p w:rsidR="006C769B" w:rsidRPr="000C415C" w:rsidRDefault="006C769B" w:rsidP="006C769B">
      <w:pPr>
        <w:pStyle w:val="5-texto1"/>
      </w:pPr>
      <w:r w:rsidRPr="000C415C">
        <w:t xml:space="preserve">Art. 1º Esta Lei altera o art. 265 do Decreto-Lei nº 3.689, de 3 de outubro de 1941 (Código de Processo Penal), e o art. 71 do Decreto-Lei nº 1.002, de 21 de outubro de 1969 (Código de Processo Penal Militar), para disciplinar </w:t>
      </w:r>
      <w:r w:rsidRPr="00135AE9">
        <w:t>o caso de</w:t>
      </w:r>
      <w:r w:rsidRPr="000C415C">
        <w:t xml:space="preserve"> abandono do processo pelo defensor.</w:t>
      </w:r>
    </w:p>
    <w:p w:rsidR="006C769B" w:rsidRDefault="006C769B" w:rsidP="006C769B">
      <w:pPr>
        <w:pStyle w:val="5-texto1"/>
      </w:pPr>
      <w:r w:rsidRPr="000C415C">
        <w:t>Art. 2º O art. 265 do Decreto-Lei nº 3.689, de 3 de outubro de 1941 (Código de Processo Penal), passa</w:t>
      </w:r>
      <w:r>
        <w:t xml:space="preserve"> a vigorar com </w:t>
      </w:r>
      <w:r w:rsidR="001D66A5">
        <w:t>as seguintes alterações</w:t>
      </w:r>
      <w:bookmarkStart w:id="0" w:name="_GoBack"/>
      <w:bookmarkEnd w:id="0"/>
      <w:r>
        <w:t>:</w:t>
      </w:r>
    </w:p>
    <w:p w:rsidR="006C769B" w:rsidRPr="000C415C" w:rsidRDefault="006C769B" w:rsidP="006C769B">
      <w:pPr>
        <w:pStyle w:val="6-texto2"/>
      </w:pPr>
      <w:r w:rsidRPr="000C415C">
        <w:t xml:space="preserve">“Art. 265. O defensor não poderá abandonar o processo sem justo motivo, previamente comunicado ao juiz, sob pena de responder por </w:t>
      </w:r>
      <w:r w:rsidRPr="000C415C">
        <w:lastRenderedPageBreak/>
        <w:t xml:space="preserve">infração disciplinar perante o órgão </w:t>
      </w:r>
      <w:proofErr w:type="spellStart"/>
      <w:r w:rsidRPr="000C415C">
        <w:t>correicional</w:t>
      </w:r>
      <w:proofErr w:type="spellEnd"/>
      <w:r w:rsidRPr="000C415C">
        <w:t xml:space="preserve"> competente.</w:t>
      </w:r>
    </w:p>
    <w:p w:rsidR="006C769B" w:rsidRPr="000C415C" w:rsidRDefault="006C769B" w:rsidP="006C769B">
      <w:pPr>
        <w:pStyle w:val="6-texto2"/>
        <w:ind w:firstLine="0"/>
        <w:rPr>
          <w:color w:val="4F6228" w:themeColor="accent3" w:themeShade="80"/>
        </w:rPr>
      </w:pPr>
      <w:r w:rsidRPr="000C415C">
        <w:rPr>
          <w:color w:val="4F6228" w:themeColor="accent3" w:themeShade="80"/>
        </w:rPr>
        <w:t>.................................................</w:t>
      </w:r>
    </w:p>
    <w:p w:rsidR="006C769B" w:rsidRPr="000C415C" w:rsidRDefault="006C769B" w:rsidP="006C769B">
      <w:pPr>
        <w:pStyle w:val="6-texto2"/>
      </w:pPr>
      <w:r w:rsidRPr="000C415C">
        <w:t xml:space="preserve">§ 3º Em caso de abandono do processo pelo defensor, o acusado será intimado </w:t>
      </w:r>
      <w:r w:rsidR="00E92FFE" w:rsidRPr="00135AE9">
        <w:t>para</w:t>
      </w:r>
      <w:r w:rsidRPr="000C415C">
        <w:t xml:space="preserve"> constituir novo defensor, se assim o quiser, e</w:t>
      </w:r>
      <w:r w:rsidR="00135AE9">
        <w:t>,</w:t>
      </w:r>
      <w:r w:rsidR="00B7756A" w:rsidRPr="000C415C">
        <w:t xml:space="preserve"> na hipótese de não ser</w:t>
      </w:r>
      <w:r w:rsidRPr="000C415C">
        <w:t xml:space="preserve"> localizado, </w:t>
      </w:r>
      <w:r w:rsidR="000C415C" w:rsidRPr="000C415C">
        <w:t>deverá ser nomeado</w:t>
      </w:r>
      <w:r w:rsidR="00B7756A" w:rsidRPr="000C415C">
        <w:t xml:space="preserve"> </w:t>
      </w:r>
      <w:r w:rsidRPr="000C415C">
        <w:t>advogado dativo ou defensor público</w:t>
      </w:r>
      <w:r w:rsidR="00B7756A" w:rsidRPr="000C415C">
        <w:t xml:space="preserve"> </w:t>
      </w:r>
      <w:r w:rsidRPr="000C415C">
        <w:t xml:space="preserve">para </w:t>
      </w:r>
      <w:r w:rsidR="00E43FA9" w:rsidRPr="000C415C">
        <w:t xml:space="preserve">a </w:t>
      </w:r>
      <w:r w:rsidRPr="000C415C">
        <w:t xml:space="preserve">sua </w:t>
      </w:r>
      <w:proofErr w:type="gramStart"/>
      <w:r w:rsidRPr="000C415C">
        <w:t>defesa.”</w:t>
      </w:r>
      <w:proofErr w:type="gramEnd"/>
      <w:r w:rsidRPr="000C415C">
        <w:t>(NR)</w:t>
      </w:r>
    </w:p>
    <w:p w:rsidR="006C769B" w:rsidRDefault="006C769B" w:rsidP="006C769B">
      <w:pPr>
        <w:pStyle w:val="5-texto1"/>
      </w:pPr>
      <w:r>
        <w:t xml:space="preserve">Art. </w:t>
      </w:r>
      <w:r w:rsidRPr="000C415C">
        <w:t>3º O art. 71 do Decreto-Lei nº 1.002, de 21 de outubro de 1969 (Código de Processo Penal Militar), passa a vigorar com a</w:t>
      </w:r>
      <w:r w:rsidR="00AD3B43" w:rsidRPr="000C415C">
        <w:t>s</w:t>
      </w:r>
      <w:r w:rsidRPr="000C415C">
        <w:t xml:space="preserve"> seguinte</w:t>
      </w:r>
      <w:r w:rsidR="00AD3B43" w:rsidRPr="000C415C">
        <w:t>s</w:t>
      </w:r>
      <w:r w:rsidRPr="000C415C">
        <w:t xml:space="preserve"> </w:t>
      </w:r>
      <w:r w:rsidR="00AD3B43" w:rsidRPr="000C415C">
        <w:t>alterações</w:t>
      </w:r>
      <w:r w:rsidRPr="000C415C">
        <w:t>:</w:t>
      </w:r>
    </w:p>
    <w:p w:rsidR="006C769B" w:rsidRPr="000C415C" w:rsidRDefault="00E92FFE" w:rsidP="006C769B">
      <w:pPr>
        <w:pStyle w:val="6-texto2"/>
      </w:pPr>
      <w:r>
        <w:t>“</w:t>
      </w:r>
      <w:r w:rsidR="006C769B" w:rsidRPr="000C415C">
        <w:t>Art. 71</w:t>
      </w:r>
      <w:r w:rsidR="00135AE9">
        <w:t>. .............................</w:t>
      </w:r>
    </w:p>
    <w:p w:rsidR="006C769B" w:rsidRPr="000C415C" w:rsidRDefault="006C769B" w:rsidP="006C769B">
      <w:pPr>
        <w:pStyle w:val="6-texto2"/>
        <w:ind w:firstLine="0"/>
      </w:pPr>
      <w:r w:rsidRPr="000C415C">
        <w:t>.................................................</w:t>
      </w:r>
    </w:p>
    <w:p w:rsidR="006C769B" w:rsidRPr="000C415C" w:rsidRDefault="006C769B" w:rsidP="006C769B">
      <w:pPr>
        <w:pStyle w:val="6-texto2"/>
      </w:pPr>
      <w:r w:rsidRPr="000C415C">
        <w:t>§ 5º (Revogado).</w:t>
      </w:r>
    </w:p>
    <w:p w:rsidR="006C769B" w:rsidRPr="000C415C" w:rsidRDefault="006C769B" w:rsidP="006C769B">
      <w:pPr>
        <w:pStyle w:val="6-texto2"/>
        <w:rPr>
          <w:b/>
        </w:rPr>
      </w:pPr>
      <w:r w:rsidRPr="000C415C">
        <w:rPr>
          <w:b/>
        </w:rPr>
        <w:t>Abandono do processo</w:t>
      </w:r>
    </w:p>
    <w:p w:rsidR="006C769B" w:rsidRPr="000C415C" w:rsidRDefault="006C769B" w:rsidP="006C769B">
      <w:pPr>
        <w:pStyle w:val="6-texto2"/>
      </w:pPr>
      <w:r w:rsidRPr="000C415C">
        <w:t xml:space="preserve">§ 6º O defensor não poderá abandonar o processo sem justo motivo, previamente comunicado ao juiz, sob pena de responder por infração disciplinar perante o órgão </w:t>
      </w:r>
      <w:proofErr w:type="spellStart"/>
      <w:r w:rsidRPr="000C415C">
        <w:t>correicional</w:t>
      </w:r>
      <w:proofErr w:type="spellEnd"/>
      <w:r w:rsidRPr="000C415C">
        <w:t xml:space="preserve"> competente.</w:t>
      </w:r>
    </w:p>
    <w:p w:rsidR="006C769B" w:rsidRPr="000C415C" w:rsidRDefault="006C769B" w:rsidP="006C769B">
      <w:pPr>
        <w:pStyle w:val="6-texto2"/>
      </w:pPr>
      <w:r w:rsidRPr="000C415C">
        <w:t>§ 7º (Revogado).</w:t>
      </w:r>
    </w:p>
    <w:p w:rsidR="006C769B" w:rsidRPr="00E92FFE" w:rsidRDefault="006C769B" w:rsidP="006C769B">
      <w:pPr>
        <w:pStyle w:val="6-texto2"/>
      </w:pPr>
      <w:r w:rsidRPr="00E92FFE">
        <w:t>§ 8º Em caso de abandono do processo pelo defensor, o acusado será intimado a constituir novo defensor, se assim o quiser, e</w:t>
      </w:r>
      <w:r w:rsidR="00135AE9">
        <w:t>,</w:t>
      </w:r>
      <w:r w:rsidRPr="00E92FFE">
        <w:t xml:space="preserve"> </w:t>
      </w:r>
      <w:r w:rsidR="0070375C" w:rsidRPr="00E92FFE">
        <w:t>na hipótese de não ser</w:t>
      </w:r>
      <w:r w:rsidRPr="00E92FFE">
        <w:t xml:space="preserve"> localizado, </w:t>
      </w:r>
      <w:r w:rsidR="00E92FFE" w:rsidRPr="00E92FFE">
        <w:t>deverá ser nomeado</w:t>
      </w:r>
      <w:r w:rsidR="005A4D02" w:rsidRPr="00E92FFE">
        <w:t xml:space="preserve"> </w:t>
      </w:r>
      <w:r w:rsidRPr="00E92FFE">
        <w:t>advogado dativo ou defensor público</w:t>
      </w:r>
      <w:r w:rsidR="00B338F5" w:rsidRPr="00E92FFE">
        <w:t xml:space="preserve"> </w:t>
      </w:r>
      <w:r w:rsidRPr="00E92FFE">
        <w:t xml:space="preserve">para </w:t>
      </w:r>
      <w:r w:rsidR="00E43FA9" w:rsidRPr="00E92FFE">
        <w:t xml:space="preserve">a </w:t>
      </w:r>
      <w:r w:rsidRPr="00E92FFE">
        <w:t xml:space="preserve">sua </w:t>
      </w:r>
      <w:proofErr w:type="gramStart"/>
      <w:r w:rsidRPr="00E92FFE">
        <w:t>defesa</w:t>
      </w:r>
      <w:r w:rsidR="00E92FFE">
        <w:t>.</w:t>
      </w:r>
      <w:r w:rsidRPr="00E92FFE">
        <w:t>”</w:t>
      </w:r>
      <w:proofErr w:type="gramEnd"/>
      <w:r w:rsidRPr="00E92FFE">
        <w:t>(NR)</w:t>
      </w:r>
    </w:p>
    <w:p w:rsidR="006C769B" w:rsidRDefault="006C769B" w:rsidP="006C769B">
      <w:pPr>
        <w:pStyle w:val="5-texto1"/>
      </w:pPr>
      <w:r w:rsidRPr="00E92FFE">
        <w:t xml:space="preserve">Art. 4º </w:t>
      </w:r>
      <w:r w:rsidR="005A4D02" w:rsidRPr="00E92FFE">
        <w:t>Ficam revogados</w:t>
      </w:r>
      <w:r w:rsidRPr="00E92FFE">
        <w:t xml:space="preserve"> os §§ 5º e 7º do art. 71 </w:t>
      </w:r>
      <w:r w:rsidRPr="000C415C">
        <w:t>do Decreto-Lei nº 1.002, de 21 de outubro de 1969 (Código de</w:t>
      </w:r>
      <w:r w:rsidR="00E92FFE">
        <w:t xml:space="preserve"> </w:t>
      </w:r>
      <w:r w:rsidRPr="000C415C">
        <w:t>Processo Penal Militar).</w:t>
      </w:r>
    </w:p>
    <w:p w:rsidR="006C769B" w:rsidRDefault="006C769B" w:rsidP="006C769B">
      <w:pPr>
        <w:pStyle w:val="5-texto1"/>
      </w:pPr>
      <w:r>
        <w:lastRenderedPageBreak/>
        <w:t>Art. 5º Esta Lei entra em vigor na data de sua publicação.</w:t>
      </w:r>
    </w:p>
    <w:p w:rsidR="004F0136" w:rsidRPr="00D15AF1" w:rsidRDefault="004F0136" w:rsidP="006C769B">
      <w:pPr>
        <w:pStyle w:val="5-texto1"/>
      </w:pPr>
      <w:r w:rsidRPr="00D15AF1">
        <w:t xml:space="preserve">Sala das Sessões, </w:t>
      </w:r>
      <w:r w:rsidR="00710648">
        <w:t>em 7 de novembro de 2023.</w:t>
      </w:r>
    </w:p>
    <w:p w:rsidR="004F0136" w:rsidRPr="00D15AF1" w:rsidRDefault="004F0136" w:rsidP="00FD2506">
      <w:pPr>
        <w:pStyle w:val="assinatura"/>
      </w:pPr>
    </w:p>
    <w:p w:rsidR="004F0136" w:rsidRPr="00FD2506" w:rsidRDefault="004F0136" w:rsidP="00FD2506">
      <w:pPr>
        <w:pStyle w:val="assinatura"/>
      </w:pPr>
    </w:p>
    <w:p w:rsidR="002E689E" w:rsidRPr="00FD2506" w:rsidRDefault="002E689E" w:rsidP="00FD2506">
      <w:pPr>
        <w:pStyle w:val="assinatura"/>
      </w:pPr>
    </w:p>
    <w:p w:rsidR="004F0136" w:rsidRPr="00FD2506" w:rsidRDefault="00D15AF1" w:rsidP="0022511D">
      <w:pPr>
        <w:pStyle w:val="assinatura"/>
      </w:pPr>
      <w:r w:rsidRPr="00FD2506">
        <w:t>Deputado</w:t>
      </w:r>
      <w:r w:rsidR="00BC4BC9" w:rsidRPr="00FD2506">
        <w:t xml:space="preserve"> </w:t>
      </w:r>
      <w:r w:rsidR="00710648">
        <w:t>LAFAYETTE DE ANDRADA</w:t>
      </w:r>
    </w:p>
    <w:p w:rsidR="004F0136" w:rsidRPr="00D15AF1" w:rsidRDefault="004F0136" w:rsidP="00FD2506">
      <w:pPr>
        <w:pStyle w:val="assinatura"/>
      </w:pPr>
      <w:r w:rsidRPr="00FD2506">
        <w:t>Relator</w:t>
      </w:r>
    </w:p>
    <w:sectPr w:rsidR="004F0136" w:rsidRPr="00D15AF1" w:rsidSect="00894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66A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F0136" w:rsidRDefault="004F01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89425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F1" w:rsidRDefault="00D15AF1" w:rsidP="00D15AF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05pt;margin-top:21.6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oGVO9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15AF1" w:rsidRDefault="00D15AF1" w:rsidP="00D15AF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0C415C"/>
    <w:rsid w:val="00135AE9"/>
    <w:rsid w:val="001A7022"/>
    <w:rsid w:val="001B415B"/>
    <w:rsid w:val="001D66A5"/>
    <w:rsid w:val="0022511D"/>
    <w:rsid w:val="002A7BC5"/>
    <w:rsid w:val="002E689E"/>
    <w:rsid w:val="00356CBA"/>
    <w:rsid w:val="003F15EC"/>
    <w:rsid w:val="004108DA"/>
    <w:rsid w:val="0049319D"/>
    <w:rsid w:val="004D03AB"/>
    <w:rsid w:val="004F0136"/>
    <w:rsid w:val="005A4D02"/>
    <w:rsid w:val="005D5025"/>
    <w:rsid w:val="0068649B"/>
    <w:rsid w:val="006C769B"/>
    <w:rsid w:val="00702FD6"/>
    <w:rsid w:val="0070375C"/>
    <w:rsid w:val="00710648"/>
    <w:rsid w:val="0074536D"/>
    <w:rsid w:val="007E5C4B"/>
    <w:rsid w:val="007E6EC9"/>
    <w:rsid w:val="0089425F"/>
    <w:rsid w:val="00900F6A"/>
    <w:rsid w:val="00947E2A"/>
    <w:rsid w:val="00AB78F6"/>
    <w:rsid w:val="00AD3B43"/>
    <w:rsid w:val="00B338F5"/>
    <w:rsid w:val="00B7756A"/>
    <w:rsid w:val="00BC4BC9"/>
    <w:rsid w:val="00C152F4"/>
    <w:rsid w:val="00CD2FF3"/>
    <w:rsid w:val="00CF0B7D"/>
    <w:rsid w:val="00D15AF1"/>
    <w:rsid w:val="00DC76B5"/>
    <w:rsid w:val="00E43FA9"/>
    <w:rsid w:val="00E92FFE"/>
    <w:rsid w:val="00F34C02"/>
    <w:rsid w:val="00FD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customStyle="1" w:styleId="1-cabea">
    <w:name w:val="1 - cabeça"/>
    <w:basedOn w:val="Normal"/>
    <w:autoRedefine/>
    <w:qFormat/>
    <w:rsid w:val="00FD250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FD2506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FD250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FD2506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FD2506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FD2506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FD2506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FD2506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FD2506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7E5C4B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7E5C4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7E5C4B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7E5C4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7E5C4B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7E5C4B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7E5C4B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02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022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2003-06-03T20:52:00Z</cp:lastPrinted>
  <dcterms:created xsi:type="dcterms:W3CDTF">2023-11-08T16:44:00Z</dcterms:created>
  <dcterms:modified xsi:type="dcterms:W3CDTF">2023-11-08T17:31:00Z</dcterms:modified>
</cp:coreProperties>
</file>