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2259F3">
      <w:pPr>
        <w:pStyle w:val="cabea"/>
      </w:pPr>
      <w:r w:rsidRPr="00CB78A8">
        <w:t>redação final</w:t>
      </w:r>
    </w:p>
    <w:p w14:paraId="2F186F28" w14:textId="663799C1" w:rsidR="00DD06E5" w:rsidRPr="00B846A4" w:rsidRDefault="00DD06E5" w:rsidP="002259F3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421A91" w:rsidRPr="00B846A4">
        <w:t>2.749</w:t>
      </w:r>
      <w:r w:rsidRPr="00B846A4">
        <w:t>-</w:t>
      </w:r>
      <w:r w:rsidR="002259F3" w:rsidRPr="00B846A4">
        <w:t>a</w:t>
      </w:r>
      <w:r w:rsidR="00421A91" w:rsidRPr="00B846A4">
        <w:t xml:space="preserve"> de 2023</w:t>
      </w:r>
    </w:p>
    <w:p w14:paraId="2D7B1CCD" w14:textId="77777777" w:rsidR="00863863" w:rsidRPr="00B846A4" w:rsidRDefault="00863863" w:rsidP="00B208B2">
      <w:pPr>
        <w:pStyle w:val="5-texto1"/>
      </w:pPr>
    </w:p>
    <w:p w14:paraId="743AB61D" w14:textId="0B697910" w:rsidR="00B846A4" w:rsidRDefault="00D87E0F" w:rsidP="00B846A4">
      <w:pPr>
        <w:pStyle w:val="2-ementa"/>
      </w:pPr>
      <w:r w:rsidRPr="00B846A4">
        <w:t>Altera a Lei nº 13.105, de 16 de março de 2015</w:t>
      </w:r>
      <w:r w:rsidR="008930E8" w:rsidRPr="00B846A4">
        <w:t>(</w:t>
      </w:r>
      <w:r w:rsidRPr="00B846A4">
        <w:t>Código de Processo Civil</w:t>
      </w:r>
      <w:r w:rsidR="008930E8" w:rsidRPr="00B846A4">
        <w:t>)</w:t>
      </w:r>
      <w:r w:rsidRPr="00B846A4">
        <w:t>, para garantir a prioridade de tramitação dos processos nos quais seja parte pessoa com deficiência.</w:t>
      </w:r>
    </w:p>
    <w:p w14:paraId="68561E78" w14:textId="77777777" w:rsidR="00B846A4" w:rsidRDefault="00B846A4" w:rsidP="00B846A4">
      <w:pPr>
        <w:pStyle w:val="2-ementa"/>
      </w:pPr>
    </w:p>
    <w:p w14:paraId="4ADBE29F" w14:textId="77777777" w:rsidR="00B846A4" w:rsidRDefault="00B846A4" w:rsidP="00B846A4">
      <w:pPr>
        <w:pStyle w:val="2-ementa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2629E397" w14:textId="0A459FA1" w:rsidR="00C0619E" w:rsidRDefault="00D87E0F" w:rsidP="00D87E0F">
      <w:pPr>
        <w:pStyle w:val="5-texto1"/>
      </w:pPr>
      <w:r w:rsidRPr="00D87E0F">
        <w:t>Art.</w:t>
      </w:r>
      <w:r w:rsidR="002259F3">
        <w:t xml:space="preserve"> </w:t>
      </w:r>
      <w:r w:rsidRPr="00D87E0F">
        <w:t xml:space="preserve">1º Esta </w:t>
      </w:r>
      <w:r w:rsidR="00807E0F">
        <w:t>L</w:t>
      </w:r>
      <w:r w:rsidR="00807E0F" w:rsidRPr="00D87E0F">
        <w:t xml:space="preserve">ei </w:t>
      </w:r>
      <w:r w:rsidRPr="00D87E0F">
        <w:t xml:space="preserve">altera a </w:t>
      </w:r>
      <w:r w:rsidRPr="00B846A4">
        <w:t>Lei nº 13.105, de 16 de março de 2015</w:t>
      </w:r>
      <w:r w:rsidRPr="00D87E0F">
        <w:t xml:space="preserve"> </w:t>
      </w:r>
      <w:r w:rsidR="008930E8">
        <w:t>(</w:t>
      </w:r>
      <w:r w:rsidRPr="00D87E0F">
        <w:t>Código de Processo Civil</w:t>
      </w:r>
      <w:r w:rsidR="008930E8">
        <w:t>)</w:t>
      </w:r>
      <w:r w:rsidRPr="00D87E0F">
        <w:t xml:space="preserve">, para garantir a prioridade de tramitação dos processos nos quais seja parte pessoa com deficiência. </w:t>
      </w:r>
    </w:p>
    <w:p w14:paraId="67C9E385" w14:textId="2C09A221" w:rsidR="00D87E0F" w:rsidRPr="00B846A4" w:rsidRDefault="00D87E0F" w:rsidP="00D87E0F">
      <w:pPr>
        <w:pStyle w:val="5-texto1"/>
      </w:pPr>
      <w:r w:rsidRPr="00B846A4">
        <w:t xml:space="preserve">Art. 2º O </w:t>
      </w:r>
      <w:r w:rsidR="008930E8" w:rsidRPr="00B846A4">
        <w:rPr>
          <w:i/>
        </w:rPr>
        <w:t>caput</w:t>
      </w:r>
      <w:r w:rsidR="008930E8" w:rsidRPr="00B846A4">
        <w:t xml:space="preserve"> do </w:t>
      </w:r>
      <w:r w:rsidRPr="00B846A4">
        <w:t>art. 1.048 da Lei nº 13.105, de 16 de março de 2015</w:t>
      </w:r>
      <w:r w:rsidR="008930E8" w:rsidRPr="00B846A4">
        <w:t xml:space="preserve"> (Código de Processo Civil),</w:t>
      </w:r>
      <w:r w:rsidRPr="00B846A4">
        <w:t xml:space="preserve"> passa a vigorar </w:t>
      </w:r>
      <w:r w:rsidR="008930E8" w:rsidRPr="00B846A4">
        <w:t>acrescido do</w:t>
      </w:r>
      <w:r w:rsidRPr="00B846A4">
        <w:t xml:space="preserve"> seguinte </w:t>
      </w:r>
      <w:r w:rsidR="008930E8" w:rsidRPr="00B846A4">
        <w:t>inciso V</w:t>
      </w:r>
      <w:r w:rsidRPr="00B846A4">
        <w:t>:</w:t>
      </w:r>
    </w:p>
    <w:p w14:paraId="019A006C" w14:textId="089DA023" w:rsidR="00C0619E" w:rsidRPr="00B846A4" w:rsidRDefault="00D87E0F" w:rsidP="00D87E0F">
      <w:pPr>
        <w:pStyle w:val="6-texto2"/>
      </w:pPr>
      <w:r w:rsidRPr="00B846A4">
        <w:t xml:space="preserve"> “Art. 1.048.</w:t>
      </w:r>
      <w:r w:rsidR="002259F3" w:rsidRPr="00B846A4">
        <w:t xml:space="preserve"> </w:t>
      </w:r>
      <w:r w:rsidR="00807E0F" w:rsidRPr="00B846A4">
        <w:t>...........................</w:t>
      </w:r>
    </w:p>
    <w:p w14:paraId="3CE7DAA2" w14:textId="320252F5" w:rsidR="00D87E0F" w:rsidRPr="00B846A4" w:rsidRDefault="00D87E0F" w:rsidP="00C0619E">
      <w:pPr>
        <w:pStyle w:val="5-texto1"/>
      </w:pPr>
      <w:r w:rsidRPr="00B846A4">
        <w:t>...................................................</w:t>
      </w:r>
    </w:p>
    <w:p w14:paraId="4BAF2E83" w14:textId="65A662D9" w:rsidR="008930E8" w:rsidRPr="00B846A4" w:rsidRDefault="00D87E0F" w:rsidP="00D87E0F">
      <w:pPr>
        <w:pStyle w:val="6-texto2"/>
      </w:pPr>
      <w:r w:rsidRPr="00B846A4">
        <w:t xml:space="preserve"> V – em que figure como parte ou </w:t>
      </w:r>
      <w:r w:rsidR="00B75597" w:rsidRPr="00B846A4">
        <w:t>interessad</w:t>
      </w:r>
      <w:r w:rsidR="00B15039">
        <w:t>a</w:t>
      </w:r>
      <w:bookmarkStart w:id="0" w:name="_GoBack"/>
      <w:bookmarkEnd w:id="0"/>
      <w:r w:rsidR="00FE6515">
        <w:t xml:space="preserve">, </w:t>
      </w:r>
      <w:r w:rsidR="00FE6515" w:rsidRPr="00B846A4">
        <w:t>inclusive em todos os atos e diligências,</w:t>
      </w:r>
      <w:r w:rsidR="00B75597" w:rsidRPr="00B846A4">
        <w:t xml:space="preserve"> </w:t>
      </w:r>
      <w:r w:rsidR="00807E0F" w:rsidRPr="00B846A4">
        <w:t>pessoa com deficiência</w:t>
      </w:r>
      <w:r w:rsidRPr="00B846A4">
        <w:t xml:space="preserve"> nos termos da Lei nº 13.146, de 6 de julho de 2015</w:t>
      </w:r>
      <w:r w:rsidR="008930E8" w:rsidRPr="00B846A4">
        <w:t xml:space="preserve"> (Estatuto da Pessoa com Deficiência)</w:t>
      </w:r>
      <w:r w:rsidR="00807E0F" w:rsidRPr="00B846A4">
        <w:t>.</w:t>
      </w:r>
    </w:p>
    <w:p w14:paraId="1BF33DE9" w14:textId="23810CBC" w:rsidR="00D87E0F" w:rsidRDefault="00D87E0F" w:rsidP="00B846A4">
      <w:pPr>
        <w:pStyle w:val="6-texto2"/>
        <w:ind w:firstLine="0"/>
      </w:pPr>
      <w:r w:rsidRPr="00B846A4">
        <w:t>........................................</w:t>
      </w:r>
      <w:r w:rsidR="00C0619E" w:rsidRPr="00B846A4">
        <w:t>......</w:t>
      </w:r>
      <w:proofErr w:type="gramStart"/>
      <w:r w:rsidR="00C0619E" w:rsidRPr="00B846A4">
        <w:t>”(</w:t>
      </w:r>
      <w:proofErr w:type="gramEnd"/>
      <w:r w:rsidRPr="00B846A4">
        <w:t>NR)</w:t>
      </w:r>
      <w:r w:rsidRPr="00D87E0F">
        <w:t xml:space="preserve"> </w:t>
      </w:r>
    </w:p>
    <w:p w14:paraId="16EF7543" w14:textId="022C6399" w:rsidR="00D87E0F" w:rsidRPr="00D87E0F" w:rsidRDefault="00D87E0F" w:rsidP="000F72FD">
      <w:pPr>
        <w:pStyle w:val="5-texto1"/>
      </w:pPr>
      <w:r w:rsidRPr="00D87E0F">
        <w:t>Art. 3º Para o exercício do direito disposto nesta Lei</w:t>
      </w:r>
      <w:r w:rsidR="00807E0F">
        <w:t>,</w:t>
      </w:r>
      <w:r w:rsidRPr="00D87E0F">
        <w:t xml:space="preserve"> </w:t>
      </w:r>
      <w:r w:rsidR="002259F3">
        <w:t>consideram-se</w:t>
      </w:r>
      <w:r w:rsidRPr="00D87E0F">
        <w:t xml:space="preserve"> pessoas com deficiência aquelas </w:t>
      </w:r>
      <w:r w:rsidR="00B846A4">
        <w:t>previstas na</w:t>
      </w:r>
      <w:r w:rsidR="002259F3" w:rsidRPr="00D87E0F">
        <w:t xml:space="preserve"> </w:t>
      </w:r>
      <w:r w:rsidRPr="00B846A4">
        <w:t xml:space="preserve">Lei nº 13.146, </w:t>
      </w:r>
      <w:r w:rsidR="008930E8" w:rsidRPr="00B846A4">
        <w:t xml:space="preserve">de 6 de julho </w:t>
      </w:r>
      <w:r w:rsidRPr="00B846A4">
        <w:t>de 2015</w:t>
      </w:r>
      <w:r w:rsidR="008930E8" w:rsidRPr="00B846A4">
        <w:t xml:space="preserve"> (Estatuto da Pessoa com Deficiência)</w:t>
      </w:r>
      <w:r w:rsidRPr="00B846A4">
        <w:t xml:space="preserve">, bem como </w:t>
      </w:r>
      <w:r w:rsidR="00B91EF6">
        <w:t xml:space="preserve">aquelas </w:t>
      </w:r>
      <w:r w:rsidR="002259F3" w:rsidRPr="00B846A4">
        <w:t>com</w:t>
      </w:r>
      <w:r w:rsidRPr="00D87E0F">
        <w:t xml:space="preserve"> doença rara, crônica ou degenerativa, devidamente comprovada por meio de laudo exarado por profissional habilitado. </w:t>
      </w:r>
    </w:p>
    <w:p w14:paraId="485D603C" w14:textId="7B72507F" w:rsidR="00D87E0F" w:rsidRPr="00D87E0F" w:rsidRDefault="00D87E0F" w:rsidP="000F72FD">
      <w:pPr>
        <w:pStyle w:val="5-texto1"/>
      </w:pPr>
      <w:r w:rsidRPr="00D87E0F">
        <w:lastRenderedPageBreak/>
        <w:t>Art. 4º Esta Lei entra em vigor na data de sua publicação.</w:t>
      </w:r>
    </w:p>
    <w:p w14:paraId="63E13D4A" w14:textId="5985EA62" w:rsidR="000659C9" w:rsidRPr="00B846A4" w:rsidRDefault="000659C9" w:rsidP="000F72FD">
      <w:pPr>
        <w:pStyle w:val="5-texto1"/>
      </w:pPr>
      <w:r w:rsidRPr="00B846A4">
        <w:rPr>
          <w:color w:val="000000"/>
        </w:rPr>
        <w:t xml:space="preserve">Sala </w:t>
      </w:r>
      <w:r w:rsidR="00D8378F" w:rsidRPr="00B846A4">
        <w:rPr>
          <w:color w:val="000000"/>
        </w:rPr>
        <w:t>das Sessões</w:t>
      </w:r>
      <w:r w:rsidR="00BE7484" w:rsidRPr="00B846A4">
        <w:rPr>
          <w:color w:val="000000"/>
        </w:rPr>
        <w:t>, em</w:t>
      </w:r>
      <w:r w:rsidR="002259F3" w:rsidRPr="00B846A4">
        <w:rPr>
          <w:color w:val="000000"/>
        </w:rPr>
        <w:t xml:space="preserve"> 30 de outubro de 2023.</w:t>
      </w:r>
    </w:p>
    <w:p w14:paraId="52F9203D" w14:textId="77777777" w:rsidR="000659C9" w:rsidRPr="00B846A4" w:rsidRDefault="000659C9" w:rsidP="003F4B0F">
      <w:pPr>
        <w:pStyle w:val="assinatura"/>
      </w:pPr>
    </w:p>
    <w:p w14:paraId="3A56B4A1" w14:textId="77777777" w:rsidR="000659C9" w:rsidRPr="00B846A4" w:rsidRDefault="000659C9" w:rsidP="003F4B0F">
      <w:pPr>
        <w:pStyle w:val="assinatura"/>
      </w:pPr>
    </w:p>
    <w:p w14:paraId="2B5C509E" w14:textId="77777777" w:rsidR="000659C9" w:rsidRPr="00B846A4" w:rsidRDefault="000659C9" w:rsidP="003F4B0F">
      <w:pPr>
        <w:pStyle w:val="assinatura"/>
      </w:pPr>
    </w:p>
    <w:p w14:paraId="0F8D85DB" w14:textId="59254363" w:rsidR="001C198D" w:rsidRPr="00B846A4" w:rsidRDefault="001C198D" w:rsidP="003F4B0F">
      <w:pPr>
        <w:pStyle w:val="assinatura"/>
      </w:pPr>
      <w:r w:rsidRPr="00B846A4">
        <w:t>Deputado</w:t>
      </w:r>
      <w:r w:rsidR="00647B0C" w:rsidRPr="00B846A4">
        <w:t xml:space="preserve"> </w:t>
      </w:r>
      <w:r w:rsidR="002259F3" w:rsidRPr="00B846A4">
        <w:t>MERLONG SOLANO</w:t>
      </w:r>
    </w:p>
    <w:p w14:paraId="4354EED6" w14:textId="77777777" w:rsidR="001C198D" w:rsidRPr="003F4B0F" w:rsidRDefault="001C198D" w:rsidP="003F4B0F">
      <w:pPr>
        <w:pStyle w:val="assinatura"/>
      </w:pPr>
      <w:r w:rsidRPr="00B846A4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1503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1083"/>
    <w:rsid w:val="00014DB4"/>
    <w:rsid w:val="00035898"/>
    <w:rsid w:val="00040530"/>
    <w:rsid w:val="000659C9"/>
    <w:rsid w:val="000847AC"/>
    <w:rsid w:val="000B065B"/>
    <w:rsid w:val="000E60A8"/>
    <w:rsid w:val="000F49C4"/>
    <w:rsid w:val="000F72FD"/>
    <w:rsid w:val="001120A1"/>
    <w:rsid w:val="001306AD"/>
    <w:rsid w:val="001A693F"/>
    <w:rsid w:val="001C198D"/>
    <w:rsid w:val="001C1D47"/>
    <w:rsid w:val="001F6DDF"/>
    <w:rsid w:val="00205978"/>
    <w:rsid w:val="00207463"/>
    <w:rsid w:val="002259F3"/>
    <w:rsid w:val="0025430D"/>
    <w:rsid w:val="002A1DD8"/>
    <w:rsid w:val="003F4B0F"/>
    <w:rsid w:val="00404CA2"/>
    <w:rsid w:val="00412B8D"/>
    <w:rsid w:val="00421A91"/>
    <w:rsid w:val="004821A2"/>
    <w:rsid w:val="004F43ED"/>
    <w:rsid w:val="00525AB7"/>
    <w:rsid w:val="005D5D01"/>
    <w:rsid w:val="00602E48"/>
    <w:rsid w:val="00623D0F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07E0F"/>
    <w:rsid w:val="0085151F"/>
    <w:rsid w:val="00863863"/>
    <w:rsid w:val="008930E8"/>
    <w:rsid w:val="00936D68"/>
    <w:rsid w:val="0097659B"/>
    <w:rsid w:val="00991E17"/>
    <w:rsid w:val="00A90E2F"/>
    <w:rsid w:val="00AA74D0"/>
    <w:rsid w:val="00B15039"/>
    <w:rsid w:val="00B208B2"/>
    <w:rsid w:val="00B75597"/>
    <w:rsid w:val="00B846A4"/>
    <w:rsid w:val="00B91EF6"/>
    <w:rsid w:val="00B92F03"/>
    <w:rsid w:val="00BA3467"/>
    <w:rsid w:val="00BE7484"/>
    <w:rsid w:val="00C0619E"/>
    <w:rsid w:val="00C143D2"/>
    <w:rsid w:val="00C30200"/>
    <w:rsid w:val="00C858D2"/>
    <w:rsid w:val="00CA069C"/>
    <w:rsid w:val="00CD107E"/>
    <w:rsid w:val="00D67B20"/>
    <w:rsid w:val="00D8378F"/>
    <w:rsid w:val="00D87E0F"/>
    <w:rsid w:val="00DB5A9D"/>
    <w:rsid w:val="00DD06E5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47461"/>
    <w:rsid w:val="00FC7D79"/>
    <w:rsid w:val="00FD2525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2259F3"/>
    <w:pPr>
      <w:suppressAutoHyphens w:val="0"/>
      <w:jc w:val="center"/>
    </w:pPr>
    <w:rPr>
      <w:rFonts w:ascii="Courier New" w:hAnsi="Courier New"/>
      <w:b w:val="0"/>
      <w:caps/>
      <w:sz w:val="24"/>
    </w:rPr>
  </w:style>
  <w:style w:type="paragraph" w:styleId="Reviso">
    <w:name w:val="Revision"/>
    <w:hidden/>
    <w:uiPriority w:val="99"/>
    <w:semiHidden/>
    <w:rsid w:val="002259F3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98ED0-0EDC-4FF9-9983-C9D11608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2023-10-31T17:10:00Z</dcterms:created>
  <dcterms:modified xsi:type="dcterms:W3CDTF">2023-10-31T19:21:00Z</dcterms:modified>
</cp:coreProperties>
</file>