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3908D6">
        <w:tc>
          <w:tcPr>
            <w:tcW w:w="3844" w:type="dxa"/>
          </w:tcPr>
          <w:p w:rsidR="00230DA4" w:rsidRDefault="003908D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908D6">
              <w:rPr>
                <w:rFonts w:ascii="Times New Roman" w:hAnsi="Times New Roman" w:cs="Times New Roman"/>
                <w:b/>
              </w:rPr>
              <w:t xml:space="preserve">LEI Nº 9.503, DE 23 DE SETEMBRO DE </w:t>
            </w:r>
            <w:proofErr w:type="gramStart"/>
            <w:r w:rsidRPr="003908D6">
              <w:rPr>
                <w:rFonts w:ascii="Times New Roman" w:hAnsi="Times New Roman" w:cs="Times New Roman"/>
                <w:b/>
              </w:rPr>
              <w:t>1997</w:t>
            </w:r>
            <w:proofErr w:type="gramEnd"/>
          </w:p>
          <w:p w:rsidR="003908D6" w:rsidRPr="00A10A58" w:rsidRDefault="003908D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52, 247</w:t>
            </w:r>
          </w:p>
        </w:tc>
        <w:tc>
          <w:tcPr>
            <w:tcW w:w="5444" w:type="dxa"/>
          </w:tcPr>
          <w:p w:rsidR="00230DA4" w:rsidRPr="00A10A58" w:rsidRDefault="003908D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C1BC9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https://normas.leg.br/?urn=urn:lex:br:federal:lei:1997-09-23;9503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908D6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A0A8F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908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908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7-09-23;95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2023-09-13T19:00:00Z</dcterms:created>
  <dcterms:modified xsi:type="dcterms:W3CDTF">2023-09-13T19:03:00Z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