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DA4">
        <w:tc>
          <w:tcPr>
            <w:tcW w:w="4531" w:type="dxa"/>
          </w:tcPr>
          <w:p w:rsidR="003F3121" w:rsidRPr="003F3121" w:rsidRDefault="003F3121" w:rsidP="003F3121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F3121">
              <w:rPr>
                <w:rFonts w:ascii="Times New Roman" w:hAnsi="Times New Roman" w:cs="Times New Roman"/>
                <w:b/>
              </w:rPr>
              <w:t xml:space="preserve">LEI Nº 13.483, DE 21 DE SETEMBRO DE </w:t>
            </w:r>
            <w:proofErr w:type="gramStart"/>
            <w:r w:rsidRPr="003F3121">
              <w:rPr>
                <w:rFonts w:ascii="Times New Roman" w:hAnsi="Times New Roman" w:cs="Times New Roman"/>
                <w:b/>
              </w:rPr>
              <w:t>2017</w:t>
            </w:r>
            <w:proofErr w:type="gramEnd"/>
          </w:p>
          <w:p w:rsidR="003F3121" w:rsidRPr="003F3121" w:rsidRDefault="003F3121" w:rsidP="003F3121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 a 13</w:t>
            </w:r>
          </w:p>
          <w:p w:rsidR="00230DA4" w:rsidRPr="00A10A58" w:rsidRDefault="00230DA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:rsidR="00230DA4" w:rsidRPr="00A10A58" w:rsidRDefault="003F312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FC7BBF">
                <w:rPr>
                  <w:rStyle w:val="Hyperlink"/>
                  <w:rFonts w:ascii="Times New Roman" w:hAnsi="Times New Roman" w:cs="Times New Roman"/>
                </w:rPr>
                <w:t>https://normas.leg.br/?urn=urn:lex:br:federal:lei:2017-09-21;13483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3F312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F3121">
              <w:rPr>
                <w:rFonts w:ascii="Times New Roman" w:hAnsi="Times New Roman" w:cs="Times New Roman"/>
                <w:b/>
              </w:rPr>
              <w:t xml:space="preserve">LEI Nº 8.019, DE 11 DE ABRIL DE </w:t>
            </w:r>
            <w:proofErr w:type="gramStart"/>
            <w:r w:rsidRPr="003F3121">
              <w:rPr>
                <w:rFonts w:ascii="Times New Roman" w:hAnsi="Times New Roman" w:cs="Times New Roman"/>
                <w:b/>
              </w:rPr>
              <w:t>1990</w:t>
            </w:r>
            <w:proofErr w:type="gramEnd"/>
          </w:p>
          <w:p w:rsidR="003F3121" w:rsidRPr="00A10A58" w:rsidRDefault="003F312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9°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Pr="00A10A58" w:rsidRDefault="003F3121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FC7BB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https://normas.leg.br/?urn=urn:lex:br:federal:lei:1990-04-11;8019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3F3121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910F8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F31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F31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0-04-11;801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7-09-21;1348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2023-08-24T19:27:00Z</dcterms:created>
  <dcterms:modified xsi:type="dcterms:W3CDTF">2023-08-24T19:29:00Z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