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2E08AABB" w:rsidR="00863863" w:rsidRPr="00B208B2" w:rsidRDefault="00863863" w:rsidP="00B208B2">
      <w:pPr>
        <w:pStyle w:val="1-cabea"/>
      </w:pPr>
      <w:r w:rsidRPr="00B208B2">
        <w:t xml:space="preserve">projeto de lei </w:t>
      </w:r>
      <w:r w:rsidRPr="005B245B">
        <w:t xml:space="preserve">nº </w:t>
      </w:r>
      <w:r w:rsidR="006B4244" w:rsidRPr="005B245B">
        <w:t>4.558</w:t>
      </w:r>
      <w:r w:rsidRPr="005B245B">
        <w:t>-</w:t>
      </w:r>
      <w:r w:rsidR="004E7C7E" w:rsidRPr="005B245B">
        <w:t>A</w:t>
      </w:r>
      <w:r w:rsidRPr="005B245B">
        <w:t xml:space="preserve"> de 20</w:t>
      </w:r>
      <w:r w:rsidR="006B4244" w:rsidRPr="005B245B">
        <w:t>19</w:t>
      </w:r>
    </w:p>
    <w:p w14:paraId="2D7B1CCD" w14:textId="77777777" w:rsidR="00863863" w:rsidRDefault="00863863" w:rsidP="00B208B2">
      <w:pPr>
        <w:pStyle w:val="5-texto1"/>
      </w:pPr>
    </w:p>
    <w:p w14:paraId="670CA00A" w14:textId="73E5B64E" w:rsidR="00863863" w:rsidRDefault="006B4244" w:rsidP="006B4244">
      <w:pPr>
        <w:pStyle w:val="2-ementa"/>
      </w:pPr>
      <w:r>
        <w:t>Dispõe sobre a atenção e os direitos das pessoas vitimadas por queimaduras.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796BE779" w14:textId="106F01BF" w:rsidR="0014232C" w:rsidRDefault="0014232C" w:rsidP="0014232C">
      <w:pPr>
        <w:pStyle w:val="5-texto1"/>
      </w:pPr>
      <w:r>
        <w:t>Art. 1º São assegurados às pessoas vitimadas por queimaduras todos os meios disponíveis necessários para sua recuperação e reabilitação física, estética, psíquica, educacional e profissional, com vistas à sua reintegração na sociedade.</w:t>
      </w:r>
    </w:p>
    <w:p w14:paraId="592F5457" w14:textId="3D55F5B7" w:rsidR="006B4244" w:rsidRDefault="006B4244" w:rsidP="006B4244">
      <w:pPr>
        <w:pStyle w:val="5-texto1"/>
      </w:pPr>
      <w:r>
        <w:t xml:space="preserve">Art. 2º </w:t>
      </w:r>
      <w:r w:rsidR="005B245B">
        <w:t>É</w:t>
      </w:r>
      <w:r>
        <w:t xml:space="preserve"> </w:t>
      </w:r>
      <w:r w:rsidRPr="005B245B">
        <w:t xml:space="preserve">assegurada </w:t>
      </w:r>
      <w:r w:rsidR="005B245B" w:rsidRPr="005B245B">
        <w:t>à</w:t>
      </w:r>
      <w:r w:rsidR="005B245B" w:rsidRPr="005B245B">
        <w:t xml:space="preserve">s pessoas vitimadas por queimaduras </w:t>
      </w:r>
      <w:r w:rsidRPr="005B245B">
        <w:t>assistência integral pelo Sistema Único de Saúde (SUS) em todas as etapas do processo de recuperação, com disponibilização dos recursos necessários à resolução de cada caso, nos termos do art. 7º da Lei nº 8.080, de 19 de setembro de 1990</w:t>
      </w:r>
      <w:r w:rsidR="0014232C" w:rsidRPr="005B245B">
        <w:t xml:space="preserve"> (Lei Orgânica da Saúde)</w:t>
      </w:r>
      <w:r w:rsidRPr="005B245B">
        <w:t xml:space="preserve">, </w:t>
      </w:r>
      <w:r w:rsidR="005B245B">
        <w:t>vedado</w:t>
      </w:r>
      <w:r w:rsidRPr="005B245B">
        <w:t xml:space="preserve"> </w:t>
      </w:r>
      <w:r w:rsidR="0014232C" w:rsidRPr="005B245B">
        <w:t>qualquer tipo</w:t>
      </w:r>
      <w:r w:rsidRPr="005B245B">
        <w:t xml:space="preserve"> </w:t>
      </w:r>
      <w:r w:rsidR="005B245B">
        <w:t xml:space="preserve">de </w:t>
      </w:r>
      <w:r w:rsidRPr="005B245B">
        <w:t>discriminação.</w:t>
      </w:r>
    </w:p>
    <w:p w14:paraId="271D48F0" w14:textId="5FD10717" w:rsidR="006B4244" w:rsidRDefault="006B4244" w:rsidP="006B4244">
      <w:pPr>
        <w:pStyle w:val="5-texto1"/>
      </w:pPr>
      <w:r>
        <w:t>Parágrafo único. O disposto neste artigo estende</w:t>
      </w:r>
      <w:r w:rsidR="0014232C">
        <w:t>-se</w:t>
      </w:r>
      <w:r>
        <w:t xml:space="preserve"> ao tratamento das sequelas de qualquer natureza decorrentes </w:t>
      </w:r>
      <w:r w:rsidR="0014232C">
        <w:t>de</w:t>
      </w:r>
      <w:r>
        <w:t xml:space="preserve"> queimaduras.</w:t>
      </w:r>
    </w:p>
    <w:p w14:paraId="30571F43" w14:textId="7109E009" w:rsidR="006B4244" w:rsidRDefault="006B4244" w:rsidP="006B4244">
      <w:pPr>
        <w:pStyle w:val="5-texto1"/>
      </w:pPr>
      <w:r>
        <w:t xml:space="preserve">Art. 3º Para as pessoas que permanecerem com sequelas de </w:t>
      </w:r>
      <w:r w:rsidRPr="005B245B">
        <w:t>queimaduras</w:t>
      </w:r>
      <w:r w:rsidR="0014232C" w:rsidRPr="005B245B">
        <w:t>,</w:t>
      </w:r>
      <w:r w:rsidRPr="005B245B">
        <w:t xml:space="preserve"> será </w:t>
      </w:r>
      <w:r w:rsidR="0014232C" w:rsidRPr="005B245B">
        <w:t xml:space="preserve">assegurada </w:t>
      </w:r>
      <w:r w:rsidRPr="005B245B">
        <w:t>a realização da avaliação prevista no § 1º do art. 2º da Lei nº 13.146, de 6 de julho de 2015</w:t>
      </w:r>
      <w:r w:rsidR="0002167E" w:rsidRPr="005B245B">
        <w:t xml:space="preserve"> (Estatuto</w:t>
      </w:r>
      <w:r w:rsidR="0002167E">
        <w:t xml:space="preserve"> da Pessoa com Deficiência)</w:t>
      </w:r>
      <w:r>
        <w:t xml:space="preserve">, </w:t>
      </w:r>
      <w:r w:rsidR="0014232C">
        <w:t>para determinar a gravidade das sequelas e avaliar a existência e o grau de deficiência.</w:t>
      </w:r>
    </w:p>
    <w:p w14:paraId="18E7E43F" w14:textId="37313C3B" w:rsidR="006B4244" w:rsidRDefault="006B4244" w:rsidP="006B4244">
      <w:pPr>
        <w:pStyle w:val="5-texto1"/>
      </w:pPr>
      <w:r>
        <w:lastRenderedPageBreak/>
        <w:t>Art. 4º C</w:t>
      </w:r>
      <w:bookmarkStart w:id="0" w:name="_GoBack"/>
      <w:bookmarkEnd w:id="0"/>
      <w:r>
        <w:t>onstatada a existência de deficiência, a pessoa com sequela de queimadura será considerada como pessoa com deficiência</w:t>
      </w:r>
      <w:r w:rsidR="0014232C">
        <w:t xml:space="preserve"> e fará</w:t>
      </w:r>
      <w:r>
        <w:t xml:space="preserve"> jus aos mesmos direitos </w:t>
      </w:r>
      <w:r w:rsidR="0014232C">
        <w:t xml:space="preserve">a esta </w:t>
      </w:r>
      <w:r>
        <w:t>legalmente atribuídos.</w:t>
      </w:r>
    </w:p>
    <w:p w14:paraId="180C4329" w14:textId="129FBD55" w:rsidR="006B4244" w:rsidRDefault="006B4244" w:rsidP="006B4244">
      <w:pPr>
        <w:pStyle w:val="5-texto1"/>
      </w:pPr>
      <w:r>
        <w:t>Art. 5º Esta Lei entra em vigor</w:t>
      </w:r>
      <w:r w:rsidR="0014232C">
        <w:t xml:space="preserve"> após decorridos 30 (</w:t>
      </w:r>
      <w:r>
        <w:t>trinta</w:t>
      </w:r>
      <w:r w:rsidR="0014232C">
        <w:t>)</w:t>
      </w:r>
      <w:r>
        <w:t xml:space="preserve"> dias </w:t>
      </w:r>
      <w:r w:rsidR="0014232C">
        <w:t xml:space="preserve">de </w:t>
      </w:r>
      <w:r>
        <w:t>sua publicação</w:t>
      </w:r>
      <w:r w:rsidR="0014232C">
        <w:t xml:space="preserve"> oficial</w:t>
      </w:r>
      <w:r>
        <w:t>.</w:t>
      </w:r>
    </w:p>
    <w:p w14:paraId="63E13D4A" w14:textId="3E996840" w:rsidR="000659C9" w:rsidRPr="00BE7484" w:rsidRDefault="000659C9" w:rsidP="006B4244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4E7C7E">
        <w:rPr>
          <w:color w:val="000000"/>
        </w:rPr>
        <w:t xml:space="preserve"> 15 de agosto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1E55C815" w:rsidR="001C198D" w:rsidRPr="003F4B0F" w:rsidRDefault="004E7C7E" w:rsidP="003F4B0F">
      <w:pPr>
        <w:pStyle w:val="assinatura"/>
      </w:pPr>
      <w:r w:rsidRPr="003F4B0F">
        <w:t>Deputad</w:t>
      </w:r>
      <w:r>
        <w:t>a SILVIA CRISTINA</w:t>
      </w:r>
      <w:r w:rsidRPr="003F4B0F">
        <w:t xml:space="preserve"> </w:t>
      </w:r>
    </w:p>
    <w:p w14:paraId="4354EED6" w14:textId="764DE30D" w:rsidR="001C198D" w:rsidRPr="003F4B0F" w:rsidRDefault="001C198D" w:rsidP="003F4B0F">
      <w:pPr>
        <w:pStyle w:val="assinatura"/>
      </w:pPr>
      <w:r w:rsidRPr="003F4B0F">
        <w:t>Relator</w:t>
      </w:r>
      <w:r w:rsidR="004E7C7E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F7F1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167E"/>
    <w:rsid w:val="00035898"/>
    <w:rsid w:val="00040530"/>
    <w:rsid w:val="000659C9"/>
    <w:rsid w:val="000847AC"/>
    <w:rsid w:val="000B065B"/>
    <w:rsid w:val="000E60A8"/>
    <w:rsid w:val="001120A1"/>
    <w:rsid w:val="0014232C"/>
    <w:rsid w:val="001A693F"/>
    <w:rsid w:val="001C198D"/>
    <w:rsid w:val="001C1D47"/>
    <w:rsid w:val="001F6DDF"/>
    <w:rsid w:val="00207463"/>
    <w:rsid w:val="0025430D"/>
    <w:rsid w:val="002A1DD8"/>
    <w:rsid w:val="003F4B0F"/>
    <w:rsid w:val="00404CA2"/>
    <w:rsid w:val="00412B8D"/>
    <w:rsid w:val="004821A2"/>
    <w:rsid w:val="004E7C7E"/>
    <w:rsid w:val="004F43ED"/>
    <w:rsid w:val="00525AB7"/>
    <w:rsid w:val="005B245B"/>
    <w:rsid w:val="00602E48"/>
    <w:rsid w:val="00647B0C"/>
    <w:rsid w:val="006761D9"/>
    <w:rsid w:val="006B4244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7F7F15"/>
    <w:rsid w:val="0085151F"/>
    <w:rsid w:val="00860665"/>
    <w:rsid w:val="00863863"/>
    <w:rsid w:val="0097659B"/>
    <w:rsid w:val="00991E17"/>
    <w:rsid w:val="00AA74D0"/>
    <w:rsid w:val="00B208B2"/>
    <w:rsid w:val="00B92F03"/>
    <w:rsid w:val="00BA3467"/>
    <w:rsid w:val="00BE7484"/>
    <w:rsid w:val="00C143D2"/>
    <w:rsid w:val="00C30200"/>
    <w:rsid w:val="00C858D2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55B2D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361F0-5B2B-4711-A31F-6C77CC750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2023-08-16T00:44:00Z</dcterms:created>
  <dcterms:modified xsi:type="dcterms:W3CDTF">2023-08-16T00:44:00Z</dcterms:modified>
</cp:coreProperties>
</file>