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4FA4FD49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720C3F">
        <w:t>3.394</w:t>
      </w:r>
      <w:r w:rsidRPr="00B208B2">
        <w:t>-</w:t>
      </w:r>
      <w:r w:rsidR="00011F46">
        <w:t>A</w:t>
      </w:r>
      <w:r w:rsidRPr="00B208B2">
        <w:t xml:space="preserve"> de 20</w:t>
      </w:r>
      <w:r w:rsidR="00720C3F">
        <w:t>15</w:t>
      </w:r>
    </w:p>
    <w:p w14:paraId="2D7B1CCD" w14:textId="77777777" w:rsidR="00863863" w:rsidRDefault="00863863" w:rsidP="00B208B2">
      <w:pPr>
        <w:pStyle w:val="5-texto1"/>
      </w:pPr>
    </w:p>
    <w:p w14:paraId="670CA00A" w14:textId="645BF374" w:rsidR="00863863" w:rsidRDefault="00720C3F" w:rsidP="00FD2525">
      <w:pPr>
        <w:pStyle w:val="2-ementa"/>
      </w:pPr>
      <w:r w:rsidRPr="00720C3F">
        <w:t xml:space="preserve">Altera o art. 24 </w:t>
      </w:r>
      <w:r w:rsidRPr="00011F46">
        <w:t>da Lei nº 12.846, de 1º de agosto de 2013, para estabelecer que, no âmbito da União</w:t>
      </w:r>
      <w:r w:rsidRPr="00720C3F">
        <w:t xml:space="preserve">, a multa e o perdimento de bens, direitos ou valores aplicados com fundamento </w:t>
      </w:r>
      <w:r w:rsidR="00011F46">
        <w:t>na referida</w:t>
      </w:r>
      <w:r w:rsidRPr="00720C3F">
        <w:t xml:space="preserve"> Lei, ressalvado o direito do lesado ou do terceiro de boa-fé, serão destinados a investimentos em obras de infraestrutura</w:t>
      </w:r>
      <w:r w:rsidR="006510B7">
        <w:t xml:space="preserve">, </w:t>
      </w:r>
      <w:r w:rsidRPr="00720C3F">
        <w:t xml:space="preserve">aquisição de veículos para transporte escolar, equipamentos e materiais permanentes </w:t>
      </w:r>
      <w:r w:rsidR="00011F46">
        <w:t>para as</w:t>
      </w:r>
      <w:r w:rsidRPr="00720C3F">
        <w:t xml:space="preserve"> escolas públicas de educação infantil</w:t>
      </w:r>
      <w:r w:rsidR="008836F5">
        <w:t xml:space="preserve"> e</w:t>
      </w:r>
      <w:r w:rsidRPr="00720C3F">
        <w:t xml:space="preserve"> </w:t>
      </w:r>
      <w:r w:rsidR="00011F46">
        <w:t>d</w:t>
      </w:r>
      <w:r w:rsidR="008836F5">
        <w:t>e</w:t>
      </w:r>
      <w:r w:rsidR="00011F46">
        <w:t xml:space="preserve"> </w:t>
      </w:r>
      <w:r w:rsidRPr="00720C3F">
        <w:t>ensino fundamental e médio</w:t>
      </w:r>
      <w:r w:rsidR="006510B7">
        <w:t xml:space="preserve"> ou, atendidas as despesas com educação especificadas, a despesas com saúde</w:t>
      </w:r>
      <w:r w:rsidRPr="00720C3F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7D6A8D2A" w14:textId="3D1056C7" w:rsidR="006510B7" w:rsidRPr="006510B7" w:rsidRDefault="00720C3F" w:rsidP="006510B7">
      <w:pPr>
        <w:pStyle w:val="5-texto1"/>
      </w:pPr>
      <w:r w:rsidRPr="00011F46">
        <w:t>Art. 1º Esta Lei altera o art. 24 da Lei nº 12.846, de 1º de agosto de 2013</w:t>
      </w:r>
      <w:r w:rsidRPr="00507231">
        <w:t xml:space="preserve">, para estabelecer que, no âmbito da União, a multa e o perdimento de bens, direitos ou valores aplicados com fundamento </w:t>
      </w:r>
      <w:r w:rsidR="00011F46">
        <w:t>na referida</w:t>
      </w:r>
      <w:r w:rsidRPr="00011F46">
        <w:t xml:space="preserve"> Lei, ressalvado o direito do lesado ou do terceiro de boa-fé, serão destinados a investimentos em obras de infraestrutura</w:t>
      </w:r>
      <w:r w:rsidR="006510B7">
        <w:t xml:space="preserve">, </w:t>
      </w:r>
      <w:r w:rsidRPr="00011F46">
        <w:t>aquisição de veículos para transporte escolar, equipamentos e</w:t>
      </w:r>
      <w:r w:rsidR="00011F46" w:rsidRPr="00011F46">
        <w:t xml:space="preserve"> </w:t>
      </w:r>
      <w:r w:rsidRPr="00011F46">
        <w:t xml:space="preserve">materiais permanentes </w:t>
      </w:r>
      <w:r w:rsidR="00011F46" w:rsidRPr="00011F46">
        <w:t xml:space="preserve">para </w:t>
      </w:r>
      <w:r w:rsidRPr="00011F46">
        <w:t>as escola</w:t>
      </w:r>
      <w:r w:rsidR="00011F46">
        <w:t xml:space="preserve">s públicas de educação infantil e de </w:t>
      </w:r>
      <w:r w:rsidRPr="00011F46">
        <w:t>ensino fundamental e médio</w:t>
      </w:r>
      <w:r w:rsidR="006510B7" w:rsidRPr="006510B7">
        <w:t xml:space="preserve"> ou, atendidas as despesas com educação</w:t>
      </w:r>
      <w:r w:rsidR="006510B7">
        <w:t xml:space="preserve"> especificadas</w:t>
      </w:r>
      <w:r w:rsidR="006510B7" w:rsidRPr="006510B7">
        <w:t>, a despesas com saúde.</w:t>
      </w:r>
    </w:p>
    <w:p w14:paraId="3E1B04C7" w14:textId="0D8B9FB0" w:rsidR="00720C3F" w:rsidRDefault="00720C3F" w:rsidP="00720C3F">
      <w:pPr>
        <w:pStyle w:val="5-texto1"/>
      </w:pPr>
      <w:r w:rsidRPr="00011F46">
        <w:t xml:space="preserve">Art. 2º O </w:t>
      </w:r>
      <w:r w:rsidR="005B01A3" w:rsidRPr="00011F46">
        <w:t xml:space="preserve">art. </w:t>
      </w:r>
      <w:r w:rsidRPr="00011F46">
        <w:t xml:space="preserve">24 da </w:t>
      </w:r>
      <w:r w:rsidRPr="00507231">
        <w:t>Lei nº 12.846, de 1º de agosto de 2013</w:t>
      </w:r>
      <w:r w:rsidRPr="00011F46">
        <w:t xml:space="preserve">, passa a vigorar </w:t>
      </w:r>
      <w:r w:rsidR="00011F46">
        <w:t>com a seguinte redação</w:t>
      </w:r>
      <w:r w:rsidRPr="00011F46">
        <w:t>:</w:t>
      </w:r>
    </w:p>
    <w:p w14:paraId="2D93192A" w14:textId="1E6B2370" w:rsidR="00720C3F" w:rsidRPr="00507231" w:rsidRDefault="00720C3F" w:rsidP="00720C3F">
      <w:pPr>
        <w:pStyle w:val="6-texto2"/>
      </w:pPr>
      <w:r w:rsidRPr="00011F46">
        <w:t xml:space="preserve">“Art. 24. A multa e o perdimento de bens, direitos ou valores aplicados com fundamento nesta Lei, ressalvado o direito do lesado ou do terceiro </w:t>
      </w:r>
      <w:r w:rsidRPr="00011F46">
        <w:lastRenderedPageBreak/>
        <w:t>de boa-fé, serão destinados preferencialmente aos órg</w:t>
      </w:r>
      <w:r w:rsidR="00507231">
        <w:t xml:space="preserve">ãos ou </w:t>
      </w:r>
      <w:proofErr w:type="gramStart"/>
      <w:r w:rsidR="00507231">
        <w:t>entidades públicas lesado</w:t>
      </w:r>
      <w:r w:rsidRPr="00011F46">
        <w:t>s</w:t>
      </w:r>
      <w:proofErr w:type="gramEnd"/>
      <w:r w:rsidRPr="00011F46">
        <w:t>.</w:t>
      </w:r>
    </w:p>
    <w:p w14:paraId="7F39360C" w14:textId="27E2858A" w:rsidR="00720C3F" w:rsidRPr="00AD3B36" w:rsidRDefault="00720C3F" w:rsidP="00720C3F">
      <w:pPr>
        <w:pStyle w:val="6-texto2"/>
      </w:pPr>
      <w:r w:rsidRPr="00AD3B36">
        <w:t xml:space="preserve">§ 1º No âmbito da União, os recursos de que trata o </w:t>
      </w:r>
      <w:r w:rsidRPr="00AD3B36">
        <w:rPr>
          <w:i/>
        </w:rPr>
        <w:t>caput</w:t>
      </w:r>
      <w:r w:rsidRPr="00AD3B36">
        <w:t xml:space="preserve"> deste</w:t>
      </w:r>
      <w:r w:rsidRPr="00011F46">
        <w:t xml:space="preserve"> artigo, ressalvado o direito do lesado ou do terceiro de boa-fé, serão destinados a investime</w:t>
      </w:r>
      <w:r w:rsidR="006510B7">
        <w:t xml:space="preserve">ntos em obras de infraestrutura, </w:t>
      </w:r>
      <w:r w:rsidRPr="00011F46">
        <w:t>aquisição de veículos para transporte escolar, equipamentos e mat</w:t>
      </w:r>
      <w:bookmarkStart w:id="0" w:name="_GoBack"/>
      <w:bookmarkEnd w:id="0"/>
      <w:r w:rsidRPr="00011F46">
        <w:t xml:space="preserve">eriais permanentes </w:t>
      </w:r>
      <w:r w:rsidR="00011F46">
        <w:t xml:space="preserve">para </w:t>
      </w:r>
      <w:r w:rsidRPr="00011F46">
        <w:t>as escola</w:t>
      </w:r>
      <w:r w:rsidR="00507231">
        <w:t xml:space="preserve">s públicas de educação infantil e </w:t>
      </w:r>
      <w:r w:rsidR="00507231" w:rsidRPr="00AD3B36">
        <w:t>de</w:t>
      </w:r>
      <w:r w:rsidR="006510B7">
        <w:t xml:space="preserve"> ensino fundamental e médio ou, atendidas as despesas com educação de que trata este parágrafo, </w:t>
      </w:r>
      <w:r w:rsidR="00987F51">
        <w:t xml:space="preserve">serão destinados </w:t>
      </w:r>
      <w:r w:rsidR="006510B7">
        <w:t>a despesas com saúde.</w:t>
      </w:r>
    </w:p>
    <w:p w14:paraId="50DB69BD" w14:textId="7186F9D9" w:rsidR="00720C3F" w:rsidRPr="00AD3B36" w:rsidRDefault="00720C3F" w:rsidP="00720C3F">
      <w:pPr>
        <w:pStyle w:val="6-texto2"/>
      </w:pPr>
      <w:r w:rsidRPr="00AD3B36">
        <w:t>§ 2º Na aplicação dos recursos de que trata o § 1º dest</w:t>
      </w:r>
      <w:r w:rsidRPr="00011F46">
        <w:t xml:space="preserve">e artigo, a escolha dos projetos poderá ser realizada por chamamento público para apresentação de propostas, nos termos de </w:t>
      </w:r>
      <w:proofErr w:type="gramStart"/>
      <w:r w:rsidRPr="00011F46">
        <w:t>r</w:t>
      </w:r>
      <w:r w:rsidRPr="00AD3B36">
        <w:t>egulamento.”</w:t>
      </w:r>
      <w:proofErr w:type="gramEnd"/>
      <w:r w:rsidRPr="00AD3B36">
        <w:t>(NR)</w:t>
      </w:r>
    </w:p>
    <w:p w14:paraId="0C744969" w14:textId="77777777" w:rsidR="00720C3F" w:rsidRPr="00AD3B36" w:rsidRDefault="00720C3F" w:rsidP="00720C3F">
      <w:pPr>
        <w:pStyle w:val="5-texto1"/>
      </w:pPr>
      <w:r w:rsidRPr="00AD3B36">
        <w:t>Art. 3º Esta Lei entra em vigor na data de sua publicação.</w:t>
      </w:r>
    </w:p>
    <w:p w14:paraId="461F5E2F" w14:textId="2FB3F052" w:rsidR="00720C3F" w:rsidRDefault="00720C3F" w:rsidP="00720C3F">
      <w:pPr>
        <w:pStyle w:val="5-texto1"/>
      </w:pPr>
      <w:r w:rsidRPr="00AD3B36">
        <w:t>Parágrafo único. Os §§ 1º e 2º do art. 24 da Lei nº 12.846, de 1º de agosto de 2013, vigorarão pelo prazo de 5 (cinco) an</w:t>
      </w:r>
      <w:r w:rsidRPr="00507231">
        <w:t>os</w:t>
      </w:r>
      <w:r w:rsidR="00011F46" w:rsidRPr="00507231">
        <w:t>, contado da data de</w:t>
      </w:r>
      <w:r>
        <w:t xml:space="preserve"> publicação desta Lei.</w:t>
      </w:r>
    </w:p>
    <w:p w14:paraId="63E13D4A" w14:textId="11F50338" w:rsidR="000659C9" w:rsidRPr="00BE7484" w:rsidRDefault="000659C9" w:rsidP="00720C3F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11F46">
        <w:rPr>
          <w:color w:val="000000"/>
        </w:rPr>
        <w:t xml:space="preserve"> 15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5BFC364" w:rsidR="001C198D" w:rsidRPr="003F4B0F" w:rsidRDefault="00011F46" w:rsidP="003F4B0F">
      <w:pPr>
        <w:pStyle w:val="assinatura"/>
      </w:pPr>
      <w:r>
        <w:t>Deputada REGINETE BISPO</w:t>
      </w:r>
      <w:r w:rsidR="00647B0C" w:rsidRPr="003F4B0F">
        <w:t xml:space="preserve"> </w:t>
      </w:r>
    </w:p>
    <w:p w14:paraId="4354EED6" w14:textId="2033292F" w:rsidR="001C198D" w:rsidRPr="003F4B0F" w:rsidRDefault="001C198D" w:rsidP="003F4B0F">
      <w:pPr>
        <w:pStyle w:val="assinatura"/>
      </w:pPr>
      <w:r w:rsidRPr="003F4B0F">
        <w:t>Relator</w:t>
      </w:r>
      <w:r w:rsidR="00011F46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7F5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1F46"/>
    <w:rsid w:val="00014DB4"/>
    <w:rsid w:val="00035898"/>
    <w:rsid w:val="00040530"/>
    <w:rsid w:val="000659C9"/>
    <w:rsid w:val="000847AC"/>
    <w:rsid w:val="0009745D"/>
    <w:rsid w:val="000B065B"/>
    <w:rsid w:val="000E60A8"/>
    <w:rsid w:val="001120A1"/>
    <w:rsid w:val="001A693F"/>
    <w:rsid w:val="001C198D"/>
    <w:rsid w:val="001C1D47"/>
    <w:rsid w:val="001E1F0F"/>
    <w:rsid w:val="001F6DDF"/>
    <w:rsid w:val="00207463"/>
    <w:rsid w:val="0025430D"/>
    <w:rsid w:val="002A1DD8"/>
    <w:rsid w:val="003041AB"/>
    <w:rsid w:val="003F4B0F"/>
    <w:rsid w:val="00404CA2"/>
    <w:rsid w:val="00412B8D"/>
    <w:rsid w:val="004821A2"/>
    <w:rsid w:val="004F43ED"/>
    <w:rsid w:val="00507231"/>
    <w:rsid w:val="00525AB7"/>
    <w:rsid w:val="005B01A3"/>
    <w:rsid w:val="00602E48"/>
    <w:rsid w:val="00647B0C"/>
    <w:rsid w:val="006510B7"/>
    <w:rsid w:val="006761D9"/>
    <w:rsid w:val="006B2919"/>
    <w:rsid w:val="006C0DCB"/>
    <w:rsid w:val="006C4829"/>
    <w:rsid w:val="00711933"/>
    <w:rsid w:val="00720C3F"/>
    <w:rsid w:val="0072494C"/>
    <w:rsid w:val="007312CB"/>
    <w:rsid w:val="007657F4"/>
    <w:rsid w:val="0077455A"/>
    <w:rsid w:val="007B34E1"/>
    <w:rsid w:val="007B5903"/>
    <w:rsid w:val="0085151F"/>
    <w:rsid w:val="00863863"/>
    <w:rsid w:val="008836F5"/>
    <w:rsid w:val="00963B6A"/>
    <w:rsid w:val="0097659B"/>
    <w:rsid w:val="00983302"/>
    <w:rsid w:val="00987F51"/>
    <w:rsid w:val="00991E17"/>
    <w:rsid w:val="00AA74D0"/>
    <w:rsid w:val="00AD3B36"/>
    <w:rsid w:val="00B208B2"/>
    <w:rsid w:val="00B21967"/>
    <w:rsid w:val="00B92F03"/>
    <w:rsid w:val="00BA3467"/>
    <w:rsid w:val="00BE7484"/>
    <w:rsid w:val="00C143D2"/>
    <w:rsid w:val="00C30200"/>
    <w:rsid w:val="00C858D2"/>
    <w:rsid w:val="00CA069C"/>
    <w:rsid w:val="00CD107E"/>
    <w:rsid w:val="00D67B20"/>
    <w:rsid w:val="00DB5A9D"/>
    <w:rsid w:val="00DE3C36"/>
    <w:rsid w:val="00DF5BF2"/>
    <w:rsid w:val="00E054BC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74F14-318C-4AF7-97C0-C1DEB716B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2023-08-16T18:32:00Z</dcterms:created>
  <dcterms:modified xsi:type="dcterms:W3CDTF">2023-08-16T18:32:00Z</dcterms:modified>
</cp:coreProperties>
</file>