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B208B2" w:rsidRDefault="00863863" w:rsidP="00B208B2">
      <w:pPr>
        <w:pStyle w:val="1-cabea"/>
      </w:pPr>
      <w:r w:rsidRPr="00B208B2">
        <w:t>redação final</w:t>
      </w:r>
    </w:p>
    <w:p w14:paraId="6A35D00B" w14:textId="6E9AD99A" w:rsidR="00863863" w:rsidRPr="00B208B2" w:rsidRDefault="00863863" w:rsidP="00B208B2">
      <w:pPr>
        <w:pStyle w:val="1-cabea"/>
      </w:pPr>
      <w:r w:rsidRPr="00B208B2">
        <w:t xml:space="preserve">projeto de lei nº </w:t>
      </w:r>
      <w:r w:rsidR="00FD2525">
        <w:t>2</w:t>
      </w:r>
      <w:r w:rsidR="0077455A" w:rsidRPr="00B208B2">
        <w:t>.</w:t>
      </w:r>
      <w:r w:rsidR="00E33399">
        <w:t>617</w:t>
      </w:r>
      <w:r w:rsidRPr="00B208B2">
        <w:t>-</w:t>
      </w:r>
      <w:r w:rsidR="00DD3ECC">
        <w:t>A</w:t>
      </w:r>
      <w:r w:rsidRPr="00B208B2">
        <w:t xml:space="preserve"> de 20</w:t>
      </w:r>
      <w:r w:rsidR="00FD2525">
        <w:t>23</w:t>
      </w:r>
    </w:p>
    <w:p w14:paraId="2D7B1CCD" w14:textId="77777777" w:rsidR="00863863" w:rsidRDefault="00863863" w:rsidP="00B208B2">
      <w:pPr>
        <w:pStyle w:val="5-texto1"/>
      </w:pPr>
    </w:p>
    <w:p w14:paraId="670CA00A" w14:textId="378CD697" w:rsidR="00863863" w:rsidRPr="009F3452" w:rsidRDefault="00E33399" w:rsidP="00FD2525">
      <w:pPr>
        <w:pStyle w:val="2-ementa"/>
      </w:pPr>
      <w:r w:rsidRPr="00E33399">
        <w:t>Institui o Programa Escola em Tempo Integral</w:t>
      </w:r>
      <w:r w:rsidR="009F3452">
        <w:t>;</w:t>
      </w:r>
      <w:r w:rsidRPr="00E33399">
        <w:t xml:space="preserve"> e altera </w:t>
      </w:r>
      <w:r w:rsidRPr="009F3452">
        <w:t xml:space="preserve">as Leis </w:t>
      </w:r>
      <w:proofErr w:type="spellStart"/>
      <w:r w:rsidRPr="009F3452">
        <w:t>nº</w:t>
      </w:r>
      <w:r w:rsidR="009F3452">
        <w:t>s</w:t>
      </w:r>
      <w:proofErr w:type="spellEnd"/>
      <w:r w:rsidRPr="009F3452">
        <w:t xml:space="preserve"> 11.273, de 6 de fevereiro de 2006, 13.415, de 16 de fevereiro de 2017, e 14.172, de 10 de junho de 2021.</w:t>
      </w:r>
    </w:p>
    <w:p w14:paraId="6A6488FB" w14:textId="77777777" w:rsidR="00863863" w:rsidRPr="009F3452" w:rsidRDefault="00863863" w:rsidP="000E60A8">
      <w:pPr>
        <w:pStyle w:val="5-texto1"/>
      </w:pPr>
    </w:p>
    <w:p w14:paraId="2DE7EDDC" w14:textId="77777777" w:rsidR="00863863" w:rsidRDefault="00863863" w:rsidP="000E60A8">
      <w:pPr>
        <w:pStyle w:val="5-texto1"/>
      </w:pPr>
      <w:r w:rsidRPr="009F3452">
        <w:t>O CONGRESSO NACIONAL decreta:</w:t>
      </w:r>
      <w:r w:rsidRPr="009A5F65">
        <w:t xml:space="preserve"> </w:t>
      </w:r>
    </w:p>
    <w:p w14:paraId="41B4A1F3" w14:textId="77777777" w:rsidR="00E33399" w:rsidRDefault="00E33399" w:rsidP="00FD2525">
      <w:pPr>
        <w:pStyle w:val="5-texto1"/>
      </w:pPr>
    </w:p>
    <w:p w14:paraId="2F8DC6AE" w14:textId="77777777" w:rsidR="00E33399" w:rsidRDefault="00E33399" w:rsidP="00E33399">
      <w:pPr>
        <w:pStyle w:val="5-texto1"/>
      </w:pPr>
      <w:r>
        <w:t>Art. 1º Fica instituído o Programa Escola em Tempo Integral, no âmbito do Ministério da Educação, com a finalidade de fomentar a criação de matrículas na educação básica em tempo integral.</w:t>
      </w:r>
    </w:p>
    <w:p w14:paraId="6D0BE071" w14:textId="7B180916" w:rsidR="00E33399" w:rsidRDefault="00E33399" w:rsidP="00E33399">
      <w:pPr>
        <w:pStyle w:val="5-texto1"/>
      </w:pPr>
      <w:r>
        <w:t>Art. 2º O Programa Escola em Tempo Integral compreenderá estratégias de assistência técnica e financeira para induzir a criação de matrículas na educação básica em tempo integral em todas as redes e sistemas de ensino, na forma desta Lei.</w:t>
      </w:r>
    </w:p>
    <w:p w14:paraId="577CB20F" w14:textId="208C7523" w:rsidR="00CA5094" w:rsidRDefault="00CA5094" w:rsidP="00E33399">
      <w:pPr>
        <w:pStyle w:val="5-texto1"/>
      </w:pPr>
      <w:r w:rsidRPr="009F3452">
        <w:t xml:space="preserve">Parágrafo único. As estratégias </w:t>
      </w:r>
      <w:r w:rsidR="009F3452">
        <w:t>direcionadas</w:t>
      </w:r>
      <w:r w:rsidRPr="009F3452">
        <w:t xml:space="preserve"> à indução de matrículas de ensino médio em tempo integral articulado à educação profissional técnica poderão utilizar</w:t>
      </w:r>
      <w:r w:rsidR="009F3452">
        <w:t>-se</w:t>
      </w:r>
      <w:r w:rsidRPr="009F3452">
        <w:t xml:space="preserve"> da sistemática previ</w:t>
      </w:r>
      <w:r w:rsidR="009F3452">
        <w:t xml:space="preserve">sta no programa de que trata a </w:t>
      </w:r>
      <w:r w:rsidRPr="009F3452">
        <w:t>Lei nº 12.513, de 26 de outubro de 2011, na forma prevista</w:t>
      </w:r>
      <w:r w:rsidR="009F3452">
        <w:t xml:space="preserve"> em ato do Ministro de Estado da</w:t>
      </w:r>
      <w:r w:rsidRPr="009F3452">
        <w:t xml:space="preserve"> Educação.</w:t>
      </w:r>
    </w:p>
    <w:p w14:paraId="7BAE4A14" w14:textId="77777777" w:rsidR="00E33399" w:rsidRDefault="00E33399" w:rsidP="00E33399">
      <w:pPr>
        <w:pStyle w:val="5-texto1"/>
      </w:pPr>
      <w:r>
        <w:t>Art. 3º A União fica autorizada a transferir os recursos aos Estados, ao Distrito Federal e aos Municípios para fomentar a criação de matrículas na educação básica em tempo integral, conforme disponibilidade orçamentária.</w:t>
      </w:r>
    </w:p>
    <w:p w14:paraId="685CEB5B" w14:textId="1FA418F5" w:rsidR="00E33399" w:rsidRDefault="00E33399" w:rsidP="00E33399">
      <w:pPr>
        <w:pStyle w:val="5-texto1"/>
      </w:pPr>
      <w:r>
        <w:t xml:space="preserve">§ 1º Para fins do disposto nesta Lei, consideram-se matrículas em tempo integral aquelas em que o estudante </w:t>
      </w:r>
      <w:r>
        <w:lastRenderedPageBreak/>
        <w:t>permanece na escola ou em atividades escolares por tempo igual ou superior a 7 (sete) horas diárias ou a 35 (trinta e cinco) horas semanais, em 2 (dois) turnos, desde que não haja sobreposição entre os turnos, durante todo o período letivo.</w:t>
      </w:r>
    </w:p>
    <w:p w14:paraId="4FBDF945" w14:textId="54944858" w:rsidR="00E33399" w:rsidRDefault="00E33399" w:rsidP="00E33399">
      <w:pPr>
        <w:pStyle w:val="5-texto1"/>
      </w:pPr>
      <w:r>
        <w:t xml:space="preserve">§ 2º </w:t>
      </w:r>
      <w:r w:rsidR="009F3452">
        <w:t>Consideram-se</w:t>
      </w:r>
      <w:r>
        <w:t xml:space="preserve"> novas matrículas aquelas criadas ou convertidas de jornada parcial para jornada integral a partir de janeiro de 2023.</w:t>
      </w:r>
    </w:p>
    <w:p w14:paraId="4610A588" w14:textId="77777777" w:rsidR="00E33399" w:rsidRDefault="00E33399" w:rsidP="00E33399">
      <w:pPr>
        <w:pStyle w:val="5-texto1"/>
      </w:pPr>
      <w:r>
        <w:t>§ 3º A criação de matrículas na educação básica em tempo integral:</w:t>
      </w:r>
    </w:p>
    <w:p w14:paraId="07AB279A" w14:textId="23E4980A" w:rsidR="00E33399" w:rsidRPr="009F3452" w:rsidRDefault="00E33399" w:rsidP="00E33399">
      <w:pPr>
        <w:pStyle w:val="5-texto1"/>
      </w:pPr>
      <w:r>
        <w:t xml:space="preserve">I - </w:t>
      </w:r>
      <w:proofErr w:type="gramStart"/>
      <w:r>
        <w:t>considerará</w:t>
      </w:r>
      <w:proofErr w:type="gramEnd"/>
      <w:r>
        <w:t xml:space="preserve"> o disposto </w:t>
      </w:r>
      <w:r w:rsidRPr="009F3452">
        <w:t>nos §§ 3º e 4º do art. 7º da Lei nº 14.113, de 25 de dezembro de 2020</w:t>
      </w:r>
      <w:r w:rsidR="006F5EC0">
        <w:t>;</w:t>
      </w:r>
    </w:p>
    <w:p w14:paraId="4C1B0694" w14:textId="13A97C58" w:rsidR="00E33399" w:rsidRPr="009F3452" w:rsidRDefault="00E33399" w:rsidP="00E33399">
      <w:pPr>
        <w:pStyle w:val="5-texto1"/>
      </w:pPr>
      <w:r w:rsidRPr="009F3452">
        <w:t xml:space="preserve">II - </w:t>
      </w:r>
      <w:proofErr w:type="gramStart"/>
      <w:r w:rsidRPr="009F3452">
        <w:t>ocorrerá</w:t>
      </w:r>
      <w:proofErr w:type="gramEnd"/>
      <w:r w:rsidRPr="009F3452">
        <w:t xml:space="preserve"> obrigatoriamente em escolas com propostas pedagógicas alinhadas à Base Nacional Comum Curricular e às disposições da Lei nº 9.394, de 20 de dezembro de 1996</w:t>
      </w:r>
      <w:r w:rsidR="009F3452">
        <w:t xml:space="preserve"> (Lei de Diretrizes e Bases da Educação Nacional)</w:t>
      </w:r>
      <w:r w:rsidRPr="009F3452">
        <w:t>, e concebidas para oferta em jornada</w:t>
      </w:r>
      <w:r>
        <w:t xml:space="preserve"> em tempo integral na perspectiva da educação </w:t>
      </w:r>
      <w:r w:rsidRPr="009F3452">
        <w:t>integral</w:t>
      </w:r>
      <w:r w:rsidR="00CA5094" w:rsidRPr="009F3452">
        <w:t>;</w:t>
      </w:r>
      <w:r w:rsidR="006F5EC0">
        <w:t xml:space="preserve"> e</w:t>
      </w:r>
      <w:bookmarkStart w:id="0" w:name="_GoBack"/>
      <w:bookmarkEnd w:id="0"/>
    </w:p>
    <w:p w14:paraId="350254BF" w14:textId="1B171874" w:rsidR="00CA5094" w:rsidRDefault="00CA5094" w:rsidP="00E33399">
      <w:pPr>
        <w:pStyle w:val="5-texto1"/>
      </w:pPr>
      <w:r w:rsidRPr="009F3452">
        <w:t>III – priorizará as escolas que atendam estudantes em situação de maior vulnerabilidade socioeconômica.</w:t>
      </w:r>
    </w:p>
    <w:p w14:paraId="43D8281E" w14:textId="29ACED76" w:rsidR="00E33399" w:rsidRDefault="00E33399" w:rsidP="00E33399">
      <w:pPr>
        <w:pStyle w:val="5-texto1"/>
      </w:pPr>
      <w:r>
        <w:t xml:space="preserve">Art. 4º O fomento instituído pelo Programa Escola em Tempo Integral compreenderá o período entre a </w:t>
      </w:r>
      <w:proofErr w:type="spellStart"/>
      <w:r>
        <w:t>pactuação</w:t>
      </w:r>
      <w:proofErr w:type="spellEnd"/>
      <w:r>
        <w:t xml:space="preserve"> da nova matrícula na educação básica em tempo integral no sistema do Ministério da Educação e o início do recebimento dos recursos </w:t>
      </w:r>
      <w:r w:rsidRPr="009F3452">
        <w:t xml:space="preserve">do Fundo de Manutenção e Desenvolvimento da Educação Básica e de Valorização </w:t>
      </w:r>
      <w:r w:rsidR="00FB1FA6" w:rsidRPr="009F3452">
        <w:t>dos Profissionais da Educação (</w:t>
      </w:r>
      <w:proofErr w:type="spellStart"/>
      <w:r w:rsidRPr="009F3452">
        <w:t>Fundeb</w:t>
      </w:r>
      <w:proofErr w:type="spellEnd"/>
      <w:r w:rsidR="00FB1FA6" w:rsidRPr="009F3452">
        <w:t>)</w:t>
      </w:r>
      <w:r w:rsidR="009F3452">
        <w:t>,</w:t>
      </w:r>
      <w:r w:rsidRPr="009F3452">
        <w:t xml:space="preserve"> de que trata a Lei </w:t>
      </w:r>
      <w:r w:rsidR="00FB1FA6" w:rsidRPr="009F3452">
        <w:t>nº 14.113, de 25 de dezembro de</w:t>
      </w:r>
      <w:r w:rsidRPr="009F3452">
        <w:t xml:space="preserve"> 2020.</w:t>
      </w:r>
    </w:p>
    <w:p w14:paraId="5687E442" w14:textId="32798216" w:rsidR="00E33399" w:rsidRDefault="00E33399" w:rsidP="00E33399">
      <w:pPr>
        <w:pStyle w:val="5-texto1"/>
      </w:pPr>
      <w:r>
        <w:t xml:space="preserve">Art. 5º As transferências de recursos serão realizadas em </w:t>
      </w:r>
      <w:r w:rsidR="009F3452">
        <w:t>2 (</w:t>
      </w:r>
      <w:r>
        <w:t>duas</w:t>
      </w:r>
      <w:r w:rsidR="009F3452">
        <w:t>)</w:t>
      </w:r>
      <w:r>
        <w:t xml:space="preserve"> parcelas, após as seguintes etapas:</w:t>
      </w:r>
    </w:p>
    <w:p w14:paraId="364C9E41" w14:textId="77777777" w:rsidR="00E33399" w:rsidRDefault="00E33399" w:rsidP="00E33399">
      <w:pPr>
        <w:pStyle w:val="5-texto1"/>
      </w:pPr>
      <w:r>
        <w:lastRenderedPageBreak/>
        <w:t xml:space="preserve">I - </w:t>
      </w:r>
      <w:proofErr w:type="spellStart"/>
      <w:proofErr w:type="gramStart"/>
      <w:r>
        <w:t>pactuação</w:t>
      </w:r>
      <w:proofErr w:type="spellEnd"/>
      <w:proofErr w:type="gramEnd"/>
      <w:r>
        <w:t xml:space="preserve"> pelo ente federativo com o Ministério da Educação das novas matrículas na educação básica em tempo integral; e</w:t>
      </w:r>
    </w:p>
    <w:p w14:paraId="345FFB21" w14:textId="77777777" w:rsidR="00E33399" w:rsidRDefault="00E33399" w:rsidP="00E33399">
      <w:pPr>
        <w:pStyle w:val="5-texto1"/>
      </w:pPr>
      <w:r>
        <w:t xml:space="preserve">II - </w:t>
      </w:r>
      <w:proofErr w:type="gramStart"/>
      <w:r>
        <w:t>declaração</w:t>
      </w:r>
      <w:proofErr w:type="gramEnd"/>
      <w:r>
        <w:t xml:space="preserve"> pelo ente federativo da criação das matrículas no sistema do Ministério da Educação.</w:t>
      </w:r>
    </w:p>
    <w:p w14:paraId="613200D2" w14:textId="70AA3252" w:rsidR="00E33399" w:rsidRPr="009F3452" w:rsidRDefault="00E33399" w:rsidP="00E33399">
      <w:pPr>
        <w:pStyle w:val="5-texto1"/>
      </w:pPr>
      <w:r>
        <w:t>§ 1º O número máximo de novas matrículas a serem pactuadas em cada ente federado será limitado, em uma primeira oferta do Programa</w:t>
      </w:r>
      <w:r w:rsidR="00F12EC2" w:rsidRPr="00F12EC2">
        <w:t xml:space="preserve"> </w:t>
      </w:r>
      <w:r w:rsidR="00F12EC2">
        <w:t>Escola em Tempo Integral</w:t>
      </w:r>
      <w:r>
        <w:t xml:space="preserve">, por distribuição definida pelo Ministério da Educação, </w:t>
      </w:r>
      <w:r w:rsidR="00F12EC2">
        <w:t>consideradas</w:t>
      </w:r>
      <w:r>
        <w:t xml:space="preserve"> </w:t>
      </w:r>
      <w:r w:rsidRPr="009F3452">
        <w:t>a proporção já existente de matrículas em tempo integral na rede pública do ente, as necessidades de atingimento da respectiva meta do Plano Nacional de Educação e a disponibilidade de recursos para o Programa.</w:t>
      </w:r>
    </w:p>
    <w:p w14:paraId="56565E57" w14:textId="13A9C9BF" w:rsidR="00E33399" w:rsidRPr="00CE14F6" w:rsidRDefault="00E33399" w:rsidP="00E33399">
      <w:pPr>
        <w:pStyle w:val="5-texto1"/>
      </w:pPr>
      <w:r w:rsidRPr="009F3452">
        <w:t>§ 2º Não preenchido o número máximo de novas matrículas na forma do § 1º</w:t>
      </w:r>
      <w:r w:rsidR="00FB1FA6" w:rsidRPr="009F3452">
        <w:t xml:space="preserve"> deste artigo</w:t>
      </w:r>
      <w:r w:rsidRPr="009F3452">
        <w:t>,</w:t>
      </w:r>
      <w:r>
        <w:t xml:space="preserve"> haverá nova oferta, com prioridade para os entes federados que manifestem interesse em ampliar suas matrículas em tempo integral além do limite definido na primeira oferta </w:t>
      </w:r>
      <w:r w:rsidRPr="00CE14F6">
        <w:t>e cujas redes apresentem menor proporção de</w:t>
      </w:r>
      <w:r w:rsidR="00F12EC2" w:rsidRPr="00CE14F6">
        <w:t xml:space="preserve"> matrículas em tempo integral.</w:t>
      </w:r>
    </w:p>
    <w:p w14:paraId="4A6E1894" w14:textId="6138979A" w:rsidR="00E33399" w:rsidRDefault="00E33399" w:rsidP="00E33399">
      <w:pPr>
        <w:pStyle w:val="5-texto1"/>
      </w:pPr>
      <w:r>
        <w:t xml:space="preserve">§ 3º A matrícula pactuada e declarada no sistema do Ministério da Educação deverá ser registrada </w:t>
      </w:r>
      <w:r w:rsidRPr="00CE14F6">
        <w:t xml:space="preserve">no </w:t>
      </w:r>
      <w:r w:rsidR="00CE14F6" w:rsidRPr="00CE14F6">
        <w:t>c</w:t>
      </w:r>
      <w:r w:rsidRPr="00CE14F6">
        <w:t xml:space="preserve">enso </w:t>
      </w:r>
      <w:r w:rsidR="00CE14F6" w:rsidRPr="00CE14F6">
        <w:t>e</w:t>
      </w:r>
      <w:r w:rsidRPr="00CE14F6">
        <w:t>scolar</w:t>
      </w:r>
      <w:r>
        <w:t xml:space="preserve"> realizado </w:t>
      </w:r>
      <w:r w:rsidRPr="00CE14F6">
        <w:t>pelo Instituto Nacional de Estudos e Pesquisas</w:t>
      </w:r>
      <w:r w:rsidR="00FB1FA6" w:rsidRPr="00CE14F6">
        <w:t xml:space="preserve"> Educacionais Anísio Teixeira (</w:t>
      </w:r>
      <w:r w:rsidRPr="00CE14F6">
        <w:t>Inep</w:t>
      </w:r>
      <w:r w:rsidR="00FB1FA6" w:rsidRPr="00CE14F6">
        <w:t>)</w:t>
      </w:r>
      <w:r w:rsidRPr="00CE14F6">
        <w:t xml:space="preserve"> subsequente</w:t>
      </w:r>
      <w:r w:rsidR="00CE14F6">
        <w:t>mente</w:t>
      </w:r>
      <w:r>
        <w:t xml:space="preserve"> à criação, sob pena de devolução dos recursos já recebidos.</w:t>
      </w:r>
    </w:p>
    <w:p w14:paraId="7CB1D1F5" w14:textId="5D74D55C" w:rsidR="00E33399" w:rsidRDefault="00E33399" w:rsidP="00E33399">
      <w:pPr>
        <w:pStyle w:val="5-texto1"/>
      </w:pPr>
      <w:r>
        <w:t>§ 4º As transferências de recursos considerarão exclusivamente as matrículas presenciais nos respectivos âmbitos de atuação prioritária dos e</w:t>
      </w:r>
      <w:r w:rsidR="00CE14F6">
        <w:t>ntes federativos, nos termos do</w:t>
      </w:r>
      <w:r w:rsidRPr="00CE14F6">
        <w:t>s §</w:t>
      </w:r>
      <w:r w:rsidR="00FB1FA6" w:rsidRPr="00CE14F6">
        <w:t>§</w:t>
      </w:r>
      <w:r w:rsidRPr="00CE14F6">
        <w:t xml:space="preserve"> 2º e 3º do art. 211 da Constituição Federal.</w:t>
      </w:r>
    </w:p>
    <w:p w14:paraId="4CD0AF4C" w14:textId="4D463BCE" w:rsidR="00E33399" w:rsidRPr="00CE14F6" w:rsidRDefault="00E33399" w:rsidP="00E33399">
      <w:pPr>
        <w:pStyle w:val="5-texto1"/>
      </w:pPr>
      <w:r>
        <w:lastRenderedPageBreak/>
        <w:t xml:space="preserve">§ 5º É vedada a inclusão de matrículas já computadas como de tempo integral no âmbito do </w:t>
      </w:r>
      <w:proofErr w:type="spellStart"/>
      <w:r w:rsidRPr="00CE14F6">
        <w:t>Fundeb</w:t>
      </w:r>
      <w:proofErr w:type="spellEnd"/>
      <w:r w:rsidRPr="00CE14F6">
        <w:t>.</w:t>
      </w:r>
    </w:p>
    <w:p w14:paraId="7CE1C3DB" w14:textId="41A66C73" w:rsidR="00E33399" w:rsidRDefault="00E33399" w:rsidP="00E33399">
      <w:pPr>
        <w:pStyle w:val="5-texto1"/>
      </w:pPr>
      <w:r w:rsidRPr="00CE14F6">
        <w:t>§ 6º Não serão consideradas as matrículas computadas no âmbito dos programas de que tratam a</w:t>
      </w:r>
      <w:r w:rsidR="00CE14F6">
        <w:t>s</w:t>
      </w:r>
      <w:r w:rsidRPr="00CE14F6">
        <w:t xml:space="preserve"> Lei </w:t>
      </w:r>
      <w:proofErr w:type="spellStart"/>
      <w:r w:rsidRPr="00CE14F6">
        <w:t>nº</w:t>
      </w:r>
      <w:r w:rsidR="00CE14F6">
        <w:t>s</w:t>
      </w:r>
      <w:proofErr w:type="spellEnd"/>
      <w:r w:rsidRPr="00CE14F6">
        <w:t xml:space="preserve"> 12.499, de 29 de setembro de 2011, 12.722, de 3 de outubro de 2012, e 13.415, de 16 de fevereiro de 2017.</w:t>
      </w:r>
    </w:p>
    <w:p w14:paraId="7C23B32C" w14:textId="47BD58F1" w:rsidR="00E33399" w:rsidRDefault="00E33399" w:rsidP="00E33399">
      <w:pPr>
        <w:pStyle w:val="5-texto1"/>
      </w:pPr>
      <w:r>
        <w:t xml:space="preserve">Art. 6º Os recursos financeiros de que trata esta Lei serão aplicados exclusivamente em despesas para a manutenção e para o desenvolvimento do ensino, na forma prevista </w:t>
      </w:r>
      <w:r w:rsidRPr="00CE14F6">
        <w:t xml:space="preserve">no art. 70 da Lei nº 9.394, de </w:t>
      </w:r>
      <w:r w:rsidR="002F4923" w:rsidRPr="00CE14F6">
        <w:t xml:space="preserve">20 de dezembro de </w:t>
      </w:r>
      <w:r w:rsidRPr="00CE14F6">
        <w:t>1996</w:t>
      </w:r>
      <w:r w:rsidR="002F4923" w:rsidRPr="00CE14F6">
        <w:t xml:space="preserve"> (Lei de Diretrizes e Bases da Educação Nacional)</w:t>
      </w:r>
      <w:r w:rsidRPr="00CE14F6">
        <w:t>, observado o disposto no inciso X do</w:t>
      </w:r>
      <w:r w:rsidR="00FB1FA6" w:rsidRPr="00CE14F6">
        <w:t xml:space="preserve"> </w:t>
      </w:r>
      <w:r w:rsidR="00FB1FA6" w:rsidRPr="00CE14F6">
        <w:rPr>
          <w:i/>
        </w:rPr>
        <w:t>caput</w:t>
      </w:r>
      <w:r w:rsidR="00FB1FA6" w:rsidRPr="00CE14F6">
        <w:t xml:space="preserve"> do</w:t>
      </w:r>
      <w:r w:rsidRPr="00CE14F6">
        <w:t xml:space="preserve"> art. 167 da Constituição Federal.</w:t>
      </w:r>
    </w:p>
    <w:p w14:paraId="009DA0B0" w14:textId="77777777" w:rsidR="00E33399" w:rsidRDefault="00E33399" w:rsidP="00E33399">
      <w:pPr>
        <w:pStyle w:val="5-texto1"/>
      </w:pPr>
      <w:r>
        <w:t>Art. 7º O cálculo do valor do fomento de que trata esta Lei adotará os seguintes parâmetros:</w:t>
      </w:r>
    </w:p>
    <w:p w14:paraId="3A2A4399" w14:textId="02EB7C4A" w:rsidR="00E33399" w:rsidRDefault="00E33399" w:rsidP="00E33399">
      <w:pPr>
        <w:pStyle w:val="5-texto1"/>
      </w:pPr>
      <w:r>
        <w:t xml:space="preserve">I - </w:t>
      </w:r>
      <w:proofErr w:type="gramStart"/>
      <w:r>
        <w:t>o</w:t>
      </w:r>
      <w:proofErr w:type="gramEnd"/>
      <w:r>
        <w:t xml:space="preserve"> número de novas matrículas em tempo integral, de modo a considerar, para cada ente federativo, o percentual de matrículas na educação básica em tempo integral computado </w:t>
      </w:r>
      <w:r w:rsidRPr="00CE14F6">
        <w:t xml:space="preserve">no </w:t>
      </w:r>
      <w:r w:rsidR="00CE14F6" w:rsidRPr="00CE14F6">
        <w:t>censo escolar</w:t>
      </w:r>
      <w:r w:rsidRPr="00CE14F6">
        <w:t>;</w:t>
      </w:r>
    </w:p>
    <w:p w14:paraId="02701F40" w14:textId="34ECA743" w:rsidR="00E33399" w:rsidRDefault="00E33399" w:rsidP="00E33399">
      <w:pPr>
        <w:pStyle w:val="5-texto1"/>
      </w:pPr>
      <w:r>
        <w:t xml:space="preserve">II - </w:t>
      </w:r>
      <w:proofErr w:type="gramStart"/>
      <w:r>
        <w:t>o</w:t>
      </w:r>
      <w:proofErr w:type="gramEnd"/>
      <w:r w:rsidR="00B4227F">
        <w:t xml:space="preserve"> </w:t>
      </w:r>
      <w:r w:rsidR="00CB11AE" w:rsidRPr="00CB11AE">
        <w:t xml:space="preserve">valor anual mínimo por aluno </w:t>
      </w:r>
      <w:r w:rsidR="00B4227F" w:rsidRPr="00CB11AE">
        <w:t>(</w:t>
      </w:r>
      <w:r w:rsidR="00CB11AE">
        <w:t>VAAF-MI</w:t>
      </w:r>
      <w:r w:rsidRPr="00CB11AE">
        <w:t>N</w:t>
      </w:r>
      <w:r w:rsidR="00B4227F" w:rsidRPr="00CB11AE">
        <w:t>)</w:t>
      </w:r>
      <w:r>
        <w:t xml:space="preserve"> da matrícula em tempo integral da educação básica, equalizado com base na diferença entre </w:t>
      </w:r>
      <w:r w:rsidR="00B4227F">
        <w:t xml:space="preserve">o </w:t>
      </w:r>
      <w:r w:rsidR="00CB11AE" w:rsidRPr="00CB11AE">
        <w:t xml:space="preserve">valor anual total por aluno </w:t>
      </w:r>
      <w:r w:rsidR="00B4227F" w:rsidRPr="00CB11AE">
        <w:t>(</w:t>
      </w:r>
      <w:r w:rsidRPr="00CB11AE">
        <w:t>VAAT</w:t>
      </w:r>
      <w:r w:rsidR="00B4227F" w:rsidRPr="00CB11AE">
        <w:t>)</w:t>
      </w:r>
      <w:r w:rsidR="00C16FD5" w:rsidRPr="00CB11AE">
        <w:t xml:space="preserve"> </w:t>
      </w:r>
      <w:r w:rsidRPr="00CB11AE">
        <w:t>da respectiva rede e o VAAT mínimo nacional, calculados nos termos da Lei nº 14.113, de 25 de dezembro de 2020</w:t>
      </w:r>
      <w:r w:rsidR="00CB11AE">
        <w:t>;</w:t>
      </w:r>
    </w:p>
    <w:p w14:paraId="226B90F3" w14:textId="1ED34790" w:rsidR="00E33399" w:rsidRDefault="00E33399" w:rsidP="00E33399">
      <w:pPr>
        <w:pStyle w:val="5-texto1"/>
      </w:pPr>
      <w:r>
        <w:t xml:space="preserve">III – os valores </w:t>
      </w:r>
      <w:r w:rsidRPr="00CB11AE">
        <w:t>da Bolsa-Formação Estudante, estabelecidos nos termos do § 5º do art. 6º da Lei nº 12.513, de 26 de dezembro de 2011, no</w:t>
      </w:r>
      <w:r>
        <w:t xml:space="preserve"> caso da adoção d</w:t>
      </w:r>
      <w:r w:rsidR="00CB11AE">
        <w:t>e estratégias fundamentadas nest</w:t>
      </w:r>
      <w:r>
        <w:t xml:space="preserve">a Lei para indução de matrículas de ensino </w:t>
      </w:r>
      <w:r>
        <w:lastRenderedPageBreak/>
        <w:t xml:space="preserve">médio em tempo integral articulado </w:t>
      </w:r>
      <w:r w:rsidR="00CB11AE">
        <w:t>à educação profissional técnica.</w:t>
      </w:r>
    </w:p>
    <w:p w14:paraId="13A484B0" w14:textId="3EC69A26" w:rsidR="00E33399" w:rsidRDefault="00E33399" w:rsidP="00E33399">
      <w:pPr>
        <w:pStyle w:val="5-texto1"/>
      </w:pPr>
      <w:r w:rsidRPr="00CB11AE">
        <w:t xml:space="preserve">§ 1º O valor anual mínimo por aluno do fomento, referido no inciso II do </w:t>
      </w:r>
      <w:r w:rsidRPr="00CB11AE">
        <w:rPr>
          <w:i/>
        </w:rPr>
        <w:t>caput</w:t>
      </w:r>
      <w:r w:rsidRPr="00CB11AE">
        <w:t xml:space="preserve"> deste artigo, não poderá ser inferior a 25% (vinte e cinco por cento) do VAA</w:t>
      </w:r>
      <w:r w:rsidR="003430BF">
        <w:t>F-MIN</w:t>
      </w:r>
      <w:r w:rsidRPr="00CB11AE">
        <w:t xml:space="preserve"> correspondente à matrícula em tempo integral da educação básica</w:t>
      </w:r>
      <w:r w:rsidR="003430BF">
        <w:t>,</w:t>
      </w:r>
      <w:r>
        <w:t xml:space="preserve"> e o valor anual máximo por aluno do fomento será igual ao valor desse VAAF-MIN.</w:t>
      </w:r>
    </w:p>
    <w:p w14:paraId="29830637" w14:textId="77777777" w:rsidR="00E33399" w:rsidRDefault="00E33399" w:rsidP="00E33399">
      <w:pPr>
        <w:pStyle w:val="5-texto1"/>
      </w:pPr>
      <w:r>
        <w:t>§ 2º Ato do Ministro de Estado da Educação regulamentará os parâmetros de que trata este artigo.</w:t>
      </w:r>
    </w:p>
    <w:p w14:paraId="22924140" w14:textId="660523BF" w:rsidR="00E33399" w:rsidRDefault="00E33399" w:rsidP="00E33399">
      <w:pPr>
        <w:pStyle w:val="5-texto1"/>
      </w:pPr>
      <w:r>
        <w:t>Art. 8º A transferência dos recursos fin</w:t>
      </w:r>
      <w:r w:rsidR="00B4227F">
        <w:t xml:space="preserve">anceiros no âmbito do </w:t>
      </w:r>
      <w:r w:rsidR="00B4227F" w:rsidRPr="00D31A65">
        <w:t>Programa</w:t>
      </w:r>
      <w:r w:rsidRPr="00D31A65">
        <w:t xml:space="preserve"> Escola em Tempo Integral será efetivada pelo Fundo Nacional d</w:t>
      </w:r>
      <w:r w:rsidR="00B4227F" w:rsidRPr="00D31A65">
        <w:t>e Desenvolvimento da Educação (</w:t>
      </w:r>
      <w:r w:rsidRPr="00D31A65">
        <w:t>FNDE</w:t>
      </w:r>
      <w:r w:rsidR="00B4227F" w:rsidRPr="00D31A65">
        <w:t>)</w:t>
      </w:r>
      <w:r w:rsidRPr="00D31A65">
        <w:t>, dispensada a celebração de convênio, de acordo, de contrato,</w:t>
      </w:r>
      <w:r>
        <w:t xml:space="preserve"> de ajuste ou de outro instrumento congênere, por meio de depósito em conta corrente específica do ente federativo.</w:t>
      </w:r>
    </w:p>
    <w:p w14:paraId="5FDE02D9" w14:textId="77777777" w:rsidR="00E33399" w:rsidRDefault="00E33399" w:rsidP="00E33399">
      <w:pPr>
        <w:pStyle w:val="5-texto1"/>
      </w:pPr>
      <w:r>
        <w:t xml:space="preserve">§ 1º Ato </w:t>
      </w:r>
      <w:r w:rsidRPr="00D31A65">
        <w:t>do Conselho Deliberativo do FNDE</w:t>
      </w:r>
      <w:r>
        <w:t xml:space="preserve"> disporá sobre os critérios operacionais de distribuição, de repasse, de execução e de prestação de contas do apoio financeiro.</w:t>
      </w:r>
    </w:p>
    <w:p w14:paraId="63202D6D" w14:textId="052700C7" w:rsidR="00E33399" w:rsidRDefault="00E33399" w:rsidP="00E33399">
      <w:pPr>
        <w:pStyle w:val="5-texto1"/>
      </w:pPr>
      <w:r w:rsidRPr="00D31A65">
        <w:t xml:space="preserve">§ 2º A aprovação da prestação de contas terá como referência a comprovação, por meio do </w:t>
      </w:r>
      <w:r w:rsidR="00D31A65" w:rsidRPr="00D31A65">
        <w:t>censo escolar</w:t>
      </w:r>
      <w:r w:rsidRPr="00D31A65">
        <w:t>, do cumprimento das metas pactuadas de criação de novas matrículas em tempo integral.</w:t>
      </w:r>
    </w:p>
    <w:p w14:paraId="647B8C55" w14:textId="5DCC3D28" w:rsidR="00E33399" w:rsidRDefault="00E33399" w:rsidP="00E33399">
      <w:pPr>
        <w:pStyle w:val="5-texto1"/>
      </w:pPr>
      <w:r>
        <w:t xml:space="preserve">Art. 9º O acompanhamento </w:t>
      </w:r>
      <w:r w:rsidRPr="00D31A65">
        <w:t>e o controle social sobre a aplicação dos recursos transferidos no âmbito do Programa Escola em Tempo Integral serão exercidos pelos Estados, pelo Distrito Federal, pelos Municípios e pelos respectivos conselhos previstos no art. 33 da Lei nº 14.113, de</w:t>
      </w:r>
      <w:r w:rsidR="004D026B" w:rsidRPr="00D31A65">
        <w:t xml:space="preserve"> 25 de dezembro de</w:t>
      </w:r>
      <w:r w:rsidRPr="00D31A65">
        <w:t xml:space="preserve"> 2020.</w:t>
      </w:r>
    </w:p>
    <w:p w14:paraId="72C37BA2" w14:textId="61631F36" w:rsidR="00E33399" w:rsidRDefault="00E33399" w:rsidP="00E33399">
      <w:pPr>
        <w:pStyle w:val="5-texto1"/>
      </w:pPr>
      <w:r>
        <w:lastRenderedPageBreak/>
        <w:t>Art. 10. O Ministério da Educação manterá e coordenará, em colaboração com os entes federados subnacionais, sistema de monitoramento e avaliação anuais da eficácia quantitativa e qualitativa do Programa</w:t>
      </w:r>
      <w:r w:rsidR="00D31A65" w:rsidRPr="00D31A65">
        <w:t xml:space="preserve"> </w:t>
      </w:r>
      <w:r w:rsidR="00D31A65" w:rsidRPr="00D31A65">
        <w:t>Escola em Tempo Integral</w:t>
      </w:r>
      <w:r>
        <w:t>.</w:t>
      </w:r>
    </w:p>
    <w:p w14:paraId="506ADF20" w14:textId="77777777" w:rsidR="00E33399" w:rsidRDefault="00E33399" w:rsidP="00E33399">
      <w:pPr>
        <w:pStyle w:val="5-texto1"/>
      </w:pPr>
      <w:r>
        <w:t>Art. 11. O apoio financeiro para a criação de novas matrículas em tempo integral na educação básica correrá à conta de dotação específica consignada no orçamento do Ministério da Educação, observados os limites de disponibilidade orçamentária e financeira anual.</w:t>
      </w:r>
    </w:p>
    <w:p w14:paraId="2EFEB068" w14:textId="6BAB18A8" w:rsidR="00E33399" w:rsidRDefault="00E33399" w:rsidP="00E33399">
      <w:pPr>
        <w:pStyle w:val="5-texto1"/>
      </w:pPr>
      <w:r>
        <w:t xml:space="preserve">Art. 12. Os valores transferidos em decorrência desta Lei não serão considerados pelos Estados, pelo Distrito Federal e pelos Municípios para fins de cumprimento do disposto </w:t>
      </w:r>
      <w:r w:rsidRPr="00D31A65">
        <w:t>no art. 212 da Constituição</w:t>
      </w:r>
      <w:r w:rsidR="0004416B" w:rsidRPr="00D31A65">
        <w:t xml:space="preserve"> Federal</w:t>
      </w:r>
      <w:r>
        <w:t>.</w:t>
      </w:r>
    </w:p>
    <w:p w14:paraId="7BC26131" w14:textId="5C87871A" w:rsidR="00E33399" w:rsidRPr="00D31A65" w:rsidRDefault="00E33399" w:rsidP="00E33399">
      <w:pPr>
        <w:pStyle w:val="5-texto1"/>
      </w:pPr>
      <w:r w:rsidRPr="00D31A65">
        <w:t>Art. 13. A assistência técnica referida no art. 2º</w:t>
      </w:r>
      <w:r w:rsidR="00D31A65">
        <w:t xml:space="preserve"> desta Lei abrangerá ações </w:t>
      </w:r>
      <w:r w:rsidRPr="00D31A65">
        <w:t>que visem</w:t>
      </w:r>
      <w:r w:rsidR="00D31A65">
        <w:t>, entre outros fins</w:t>
      </w:r>
      <w:r w:rsidRPr="00D31A65">
        <w:t>:</w:t>
      </w:r>
    </w:p>
    <w:p w14:paraId="6B1785B7" w14:textId="77777777" w:rsidR="00E33399" w:rsidRDefault="00E33399" w:rsidP="00E33399">
      <w:pPr>
        <w:pStyle w:val="5-texto1"/>
      </w:pPr>
      <w:r w:rsidRPr="00D31A65">
        <w:t xml:space="preserve">I - </w:t>
      </w:r>
      <w:proofErr w:type="gramStart"/>
      <w:r w:rsidRPr="00D31A65">
        <w:t>ao</w:t>
      </w:r>
      <w:proofErr w:type="gramEnd"/>
      <w:r w:rsidRPr="00D31A65">
        <w:t xml:space="preserve"> aprimoramento da eficiência </w:t>
      </w:r>
      <w:proofErr w:type="spellStart"/>
      <w:r w:rsidRPr="00D31A65">
        <w:t>alocativa</w:t>
      </w:r>
      <w:proofErr w:type="spellEnd"/>
      <w:r>
        <w:t xml:space="preserve"> das redes;</w:t>
      </w:r>
    </w:p>
    <w:p w14:paraId="0071B37F" w14:textId="77777777" w:rsidR="00E33399" w:rsidRDefault="00E33399" w:rsidP="00E33399">
      <w:pPr>
        <w:pStyle w:val="5-texto1"/>
      </w:pPr>
      <w:r>
        <w:t xml:space="preserve">II - </w:t>
      </w:r>
      <w:proofErr w:type="gramStart"/>
      <w:r>
        <w:t>à</w:t>
      </w:r>
      <w:proofErr w:type="gramEnd"/>
      <w:r>
        <w:t xml:space="preserve"> reorientação curricular para a educação integral;</w:t>
      </w:r>
    </w:p>
    <w:p w14:paraId="24FFC5E9" w14:textId="77777777" w:rsidR="00E33399" w:rsidRDefault="00E33399" w:rsidP="00E33399">
      <w:pPr>
        <w:pStyle w:val="5-texto1"/>
      </w:pPr>
      <w:r>
        <w:t>III - à diversificação de materiais pedagógicos;</w:t>
      </w:r>
    </w:p>
    <w:p w14:paraId="03584D06" w14:textId="77777777" w:rsidR="00E33399" w:rsidRDefault="00E33399" w:rsidP="00E33399">
      <w:pPr>
        <w:pStyle w:val="5-texto1"/>
      </w:pPr>
      <w:r>
        <w:t xml:space="preserve">IV - </w:t>
      </w:r>
      <w:proofErr w:type="gramStart"/>
      <w:r>
        <w:t>à</w:t>
      </w:r>
      <w:proofErr w:type="gramEnd"/>
      <w:r>
        <w:t xml:space="preserve"> criação de indicadores de avaliação contínua.</w:t>
      </w:r>
    </w:p>
    <w:p w14:paraId="6D8F81D5" w14:textId="5CB27108" w:rsidR="00E33399" w:rsidRPr="00D31A65" w:rsidRDefault="00E33399" w:rsidP="00E33399">
      <w:pPr>
        <w:pStyle w:val="5-texto1"/>
      </w:pPr>
      <w:r>
        <w:t xml:space="preserve">Art. 14. </w:t>
      </w:r>
      <w:r w:rsidR="00D31A65">
        <w:t xml:space="preserve">O inciso IV do </w:t>
      </w:r>
      <w:r w:rsidR="00D31A65" w:rsidRPr="00D31A65">
        <w:rPr>
          <w:i/>
        </w:rPr>
        <w:t>caput</w:t>
      </w:r>
      <w:r w:rsidR="00D31A65">
        <w:t xml:space="preserve"> do art. 2º da</w:t>
      </w:r>
      <w:r w:rsidRPr="00D31A65">
        <w:t xml:space="preserve"> Lei nº 11.273, de 6 de fevereiro de 2006, passa a vigorar com a seguinte </w:t>
      </w:r>
      <w:r w:rsidR="00D31A65">
        <w:t>redação</w:t>
      </w:r>
      <w:r w:rsidRPr="00D31A65">
        <w:t>:</w:t>
      </w:r>
    </w:p>
    <w:p w14:paraId="3574B5BD" w14:textId="74AFE186" w:rsidR="00E33399" w:rsidRPr="00D31A65" w:rsidRDefault="00E33399" w:rsidP="00B4227F">
      <w:pPr>
        <w:pStyle w:val="6-texto2"/>
      </w:pPr>
      <w:r w:rsidRPr="00D31A65">
        <w:t>“Art. 2º</w:t>
      </w:r>
      <w:r w:rsidR="00B4227F" w:rsidRPr="00D31A65">
        <w:t xml:space="preserve"> </w:t>
      </w:r>
      <w:r w:rsidRPr="00D31A65">
        <w:t>.............</w:t>
      </w:r>
      <w:r w:rsidR="00B4227F" w:rsidRPr="00D31A65">
        <w:t>..</w:t>
      </w:r>
      <w:r w:rsidRPr="00D31A65">
        <w:t>.................</w:t>
      </w:r>
    </w:p>
    <w:p w14:paraId="596CDE5D" w14:textId="1A6BC286" w:rsidR="00E33399" w:rsidRPr="00D31A65" w:rsidRDefault="00E33399" w:rsidP="00B4227F">
      <w:pPr>
        <w:pStyle w:val="6-texto2"/>
        <w:ind w:firstLine="0"/>
      </w:pPr>
      <w:r w:rsidRPr="00D31A65">
        <w:t>...................................................</w:t>
      </w:r>
    </w:p>
    <w:p w14:paraId="409B734C" w14:textId="15B03014" w:rsidR="00E33399" w:rsidRPr="000B1BE4" w:rsidRDefault="00E33399" w:rsidP="00B4227F">
      <w:pPr>
        <w:pStyle w:val="6-texto2"/>
      </w:pPr>
      <w:r w:rsidRPr="00D31A65">
        <w:t xml:space="preserve">IV - </w:t>
      </w:r>
      <w:proofErr w:type="gramStart"/>
      <w:r w:rsidRPr="00D31A65">
        <w:t>até</w:t>
      </w:r>
      <w:proofErr w:type="gramEnd"/>
      <w:r w:rsidRPr="00D31A65">
        <w:t xml:space="preserve"> o valor de R$ 1.200,00 (mil e duzentos reais) mensais, para participantes de </w:t>
      </w:r>
      <w:r w:rsidRPr="00D31A65">
        <w:lastRenderedPageBreak/>
        <w:t xml:space="preserve">projetos de pesquisa e de desenvolvimento de metodologias educacionais na área de formação inicial e continuada de professores de educação básica, exigida formação mínima em nível superior e experiência de </w:t>
      </w:r>
      <w:r w:rsidR="005B1FFE" w:rsidRPr="00D31A65">
        <w:t>3 (</w:t>
      </w:r>
      <w:r w:rsidRPr="000B1BE4">
        <w:t>três</w:t>
      </w:r>
      <w:r w:rsidR="005B1FFE" w:rsidRPr="000B1BE4">
        <w:t>)</w:t>
      </w:r>
      <w:r w:rsidRPr="000B1BE4">
        <w:t xml:space="preserve"> anos no magistério.</w:t>
      </w:r>
    </w:p>
    <w:p w14:paraId="26A2F876" w14:textId="48292A04" w:rsidR="00E33399" w:rsidRPr="00D31A65" w:rsidRDefault="00E33399" w:rsidP="00B4227F">
      <w:pPr>
        <w:pStyle w:val="6-texto2"/>
        <w:ind w:firstLine="0"/>
      </w:pPr>
      <w:r w:rsidRPr="000B1BE4">
        <w:t>..........................</w:t>
      </w:r>
      <w:r w:rsidR="00B4227F" w:rsidRPr="000B1BE4">
        <w:t>....................</w:t>
      </w:r>
      <w:proofErr w:type="gramStart"/>
      <w:r w:rsidR="00B4227F" w:rsidRPr="000B1BE4">
        <w:t>”(</w:t>
      </w:r>
      <w:proofErr w:type="gramEnd"/>
      <w:r w:rsidR="00B4227F" w:rsidRPr="000B1BE4">
        <w:t>NR)</w:t>
      </w:r>
    </w:p>
    <w:p w14:paraId="55229624" w14:textId="77777777" w:rsidR="00E33399" w:rsidRPr="00D31A65" w:rsidRDefault="00E33399" w:rsidP="00E33399">
      <w:pPr>
        <w:pStyle w:val="5-texto1"/>
      </w:pPr>
      <w:r w:rsidRPr="00D31A65">
        <w:t xml:space="preserve">Art. 15. </w:t>
      </w:r>
      <w:r w:rsidRPr="000B1BE4">
        <w:t>A Lei nº 13.415, de 16 de fevereiro de 2017, passa a vigorar com as seguintes alterações:</w:t>
      </w:r>
    </w:p>
    <w:p w14:paraId="2AE6C3AA" w14:textId="5351EE09" w:rsidR="00E33399" w:rsidRPr="000B1BE4" w:rsidRDefault="00E33399" w:rsidP="00B4227F">
      <w:pPr>
        <w:pStyle w:val="6-texto2"/>
      </w:pPr>
      <w:r w:rsidRPr="000B1BE4">
        <w:t>“Art. 14.</w:t>
      </w:r>
      <w:r w:rsidR="00B4227F" w:rsidRPr="000B1BE4">
        <w:t xml:space="preserve"> </w:t>
      </w:r>
      <w:r w:rsidRPr="000B1BE4">
        <w:t>...............................</w:t>
      </w:r>
    </w:p>
    <w:p w14:paraId="71ED0967" w14:textId="0925A31E" w:rsidR="00E33399" w:rsidRPr="000B1BE4" w:rsidRDefault="00E33399" w:rsidP="00B4227F">
      <w:pPr>
        <w:pStyle w:val="6-texto2"/>
        <w:ind w:firstLine="0"/>
      </w:pPr>
      <w:r w:rsidRPr="000B1BE4">
        <w:t>...................................................</w:t>
      </w:r>
    </w:p>
    <w:p w14:paraId="2D8E9A8C" w14:textId="51B48436" w:rsidR="00E33399" w:rsidRPr="00D31A65" w:rsidRDefault="00E33399" w:rsidP="00B4227F">
      <w:pPr>
        <w:pStyle w:val="6-texto2"/>
      </w:pPr>
      <w:r w:rsidRPr="000B1BE4">
        <w:t xml:space="preserve">§ 3º Os recursos transferidos nos termos do </w:t>
      </w:r>
      <w:r w:rsidRPr="000B1BE4">
        <w:rPr>
          <w:i/>
        </w:rPr>
        <w:t>caput</w:t>
      </w:r>
      <w:r w:rsidRPr="000B1BE4">
        <w:t xml:space="preserve"> </w:t>
      </w:r>
      <w:r w:rsidR="00B4227F" w:rsidRPr="000B1BE4">
        <w:t xml:space="preserve">deste artigo </w:t>
      </w:r>
      <w:r w:rsidRPr="000B1BE4">
        <w:t>poderão ser aplicados nas despesas de manutenção e desenvolvimento previstas no art. 70 da Lei nº 9.394, de 20 de dezembro de 1996</w:t>
      </w:r>
      <w:r w:rsidR="000B1BE4">
        <w:t xml:space="preserve"> (Lei de Diretrizes e Bases da Educação Nacional)</w:t>
      </w:r>
      <w:r w:rsidRPr="000B1BE4">
        <w:t>, das escolas públicas participantes da Política de Fomento.</w:t>
      </w:r>
    </w:p>
    <w:p w14:paraId="52CBB683" w14:textId="349A9598" w:rsidR="00E33399" w:rsidRPr="000B1BE4" w:rsidRDefault="00E33399" w:rsidP="00B4227F">
      <w:pPr>
        <w:pStyle w:val="6-texto2"/>
      </w:pPr>
      <w:r w:rsidRPr="000B1BE4">
        <w:t xml:space="preserve">§ 4º Os saldos dos recursos financeiros recebidos mediante as transferências a que se refere o </w:t>
      </w:r>
      <w:r w:rsidRPr="000B1BE4">
        <w:rPr>
          <w:i/>
        </w:rPr>
        <w:t>caput</w:t>
      </w:r>
      <w:r w:rsidRPr="000B1BE4">
        <w:t xml:space="preserve"> deste artigo, existentes em 31 de dezembro, deverão ser reprogramados para o exercício subsequente, com estrita observância ao objeto de sua transferência, nos termos de regulamentação do Conselho Deliberativo do </w:t>
      </w:r>
      <w:r w:rsidR="000B1BE4">
        <w:t>Fundo Nacional do Desenvolvimento da Educação (F</w:t>
      </w:r>
      <w:r w:rsidRPr="000B1BE4">
        <w:t>NDE</w:t>
      </w:r>
      <w:r w:rsidR="000B1BE4">
        <w:t>)</w:t>
      </w:r>
      <w:r w:rsidRPr="000B1BE4">
        <w:t>.</w:t>
      </w:r>
    </w:p>
    <w:p w14:paraId="6C25AEA2" w14:textId="759473FA" w:rsidR="00E33399" w:rsidRPr="000B1BE4" w:rsidRDefault="000B1BE4" w:rsidP="00B4227F">
      <w:pPr>
        <w:pStyle w:val="6-texto2"/>
      </w:pPr>
      <w:r>
        <w:t>§ 5º A parcela dos saldos</w:t>
      </w:r>
      <w:r w:rsidR="00E33399" w:rsidRPr="000B1BE4">
        <w:t xml:space="preserve"> incorporados na forma do § 4º</w:t>
      </w:r>
      <w:r>
        <w:t xml:space="preserve"> deste artigo</w:t>
      </w:r>
      <w:r w:rsidR="00E33399" w:rsidRPr="000B1BE4">
        <w:t xml:space="preserve"> que exceder a 30% (trinta por cento) do valor previsto para os repasses mediante as transferências a que se refere o </w:t>
      </w:r>
      <w:r w:rsidR="00E33399" w:rsidRPr="000B1BE4">
        <w:rPr>
          <w:i/>
        </w:rPr>
        <w:t>caput</w:t>
      </w:r>
      <w:r w:rsidR="00E33399" w:rsidRPr="00D31A65">
        <w:t xml:space="preserve"> </w:t>
      </w:r>
      <w:r w:rsidR="00E33399" w:rsidRPr="00D31A65">
        <w:lastRenderedPageBreak/>
        <w:t xml:space="preserve">deste artigo, no exercício </w:t>
      </w:r>
      <w:r>
        <w:t>em que ocorrer</w:t>
      </w:r>
      <w:r w:rsidR="00E33399" w:rsidRPr="00D31A65">
        <w:t xml:space="preserve"> a incorporação, será </w:t>
      </w:r>
      <w:r w:rsidR="00E33399" w:rsidRPr="000B1BE4">
        <w:t xml:space="preserve">deduzida daquele valor, nos termos de regulamentação do Conselho Deliberativo do </w:t>
      </w:r>
      <w:proofErr w:type="gramStart"/>
      <w:r w:rsidR="00E33399" w:rsidRPr="000B1BE4">
        <w:t>FNDE.</w:t>
      </w:r>
      <w:r w:rsidR="00A8346A" w:rsidRPr="000B1BE4">
        <w:t>”</w:t>
      </w:r>
      <w:proofErr w:type="gramEnd"/>
      <w:r w:rsidR="00A8346A" w:rsidRPr="000B1BE4">
        <w:t>(NR)</w:t>
      </w:r>
    </w:p>
    <w:p w14:paraId="08894961" w14:textId="290741B9" w:rsidR="00E33399" w:rsidRDefault="00B4227F" w:rsidP="00B4227F">
      <w:pPr>
        <w:pStyle w:val="6-texto2"/>
      </w:pPr>
      <w:r w:rsidRPr="000B1BE4">
        <w:t>“</w:t>
      </w:r>
      <w:r w:rsidR="00E33399" w:rsidRPr="000B1BE4">
        <w:t>Art. 17.</w:t>
      </w:r>
      <w:r w:rsidRPr="000B1BE4">
        <w:t xml:space="preserve"> ..............</w:t>
      </w:r>
      <w:r w:rsidR="00E33399" w:rsidRPr="000B1BE4">
        <w:t>.................</w:t>
      </w:r>
    </w:p>
    <w:p w14:paraId="783C8AF0" w14:textId="5AC371A9" w:rsidR="00204A21" w:rsidRDefault="00204A21" w:rsidP="000B1BE4">
      <w:pPr>
        <w:pStyle w:val="6-texto2"/>
      </w:pPr>
      <w:r>
        <w:t>§ 1º ....................................</w:t>
      </w:r>
    </w:p>
    <w:p w14:paraId="029932B2" w14:textId="6821B01C" w:rsidR="00E33399" w:rsidRPr="000B1BE4" w:rsidRDefault="00E33399" w:rsidP="00B4227F">
      <w:pPr>
        <w:pStyle w:val="6-texto2"/>
      </w:pPr>
      <w:r w:rsidRPr="000B1BE4">
        <w:t xml:space="preserve">§ 2º Ficam os Estados e o Distrito Federal autorizados a realizar a execução descentralizada dos recursos financeiros recebidos </w:t>
      </w:r>
      <w:r w:rsidR="00A176A4">
        <w:t>em decorrência</w:t>
      </w:r>
      <w:r w:rsidRPr="000B1BE4">
        <w:t xml:space="preserve"> do disposto nesta Lei, por meio de repasse às unidades </w:t>
      </w:r>
      <w:proofErr w:type="gramStart"/>
      <w:r w:rsidRPr="000B1BE4">
        <w:t>escolares.</w:t>
      </w:r>
      <w:r w:rsidR="00392CB5" w:rsidRPr="000B1BE4">
        <w:t>”</w:t>
      </w:r>
      <w:proofErr w:type="gramEnd"/>
      <w:r w:rsidR="00392CB5" w:rsidRPr="000B1BE4">
        <w:t>(NR)</w:t>
      </w:r>
    </w:p>
    <w:p w14:paraId="71BA0FF1" w14:textId="6CE52392" w:rsidR="00E33399" w:rsidRDefault="00E33399" w:rsidP="00E33399">
      <w:pPr>
        <w:pStyle w:val="5-texto1"/>
      </w:pPr>
      <w:r>
        <w:t xml:space="preserve">Art. </w:t>
      </w:r>
      <w:r w:rsidRPr="00A176A4">
        <w:t xml:space="preserve">16. A </w:t>
      </w:r>
      <w:r w:rsidR="00A176A4">
        <w:t>Lei nº</w:t>
      </w:r>
      <w:r w:rsidRPr="00A176A4">
        <w:t xml:space="preserve"> 14.172, de 10 de junho de 2021, passa a vigorar com as seguintes alterações:</w:t>
      </w:r>
    </w:p>
    <w:p w14:paraId="0A0296C0" w14:textId="63CBF33E" w:rsidR="00E33399" w:rsidRPr="00A176A4" w:rsidRDefault="00E33399" w:rsidP="00B4227F">
      <w:pPr>
        <w:pStyle w:val="6-texto2"/>
      </w:pPr>
      <w:r w:rsidRPr="00A176A4">
        <w:t xml:space="preserve">“Art. 1º Esta Lei dispõe sobre a assistência da União aos Estados e ao Distrito Federal para a garantia de acesso à internet, com fins educacionais, aos estabelecimentos de ensino, aos alunos e aos professores da educação básica pública, nos termos do inciso III do </w:t>
      </w:r>
      <w:r w:rsidRPr="00A176A4">
        <w:rPr>
          <w:i/>
        </w:rPr>
        <w:t>caput</w:t>
      </w:r>
      <w:r w:rsidR="00A176A4">
        <w:t xml:space="preserve"> do art. 9º da Lei nº</w:t>
      </w:r>
      <w:r w:rsidRPr="00A176A4">
        <w:t xml:space="preserve"> 9.394, de 20 de dezembro de 1996 (Lei de Diretrizes e Bases da Educação Nacional</w:t>
      </w:r>
      <w:proofErr w:type="gramStart"/>
      <w:r w:rsidRPr="00A176A4">
        <w:t>).</w:t>
      </w:r>
      <w:r w:rsidR="008F2D03" w:rsidRPr="00A176A4">
        <w:t>”</w:t>
      </w:r>
      <w:proofErr w:type="gramEnd"/>
      <w:r w:rsidR="008F2D03" w:rsidRPr="00A176A4">
        <w:t>(NR)</w:t>
      </w:r>
    </w:p>
    <w:p w14:paraId="205E0384" w14:textId="004C81CA" w:rsidR="00E33399" w:rsidRPr="00A176A4" w:rsidRDefault="00B4227F" w:rsidP="00B4227F">
      <w:pPr>
        <w:pStyle w:val="6-texto2"/>
      </w:pPr>
      <w:r w:rsidRPr="00A176A4">
        <w:t>“</w:t>
      </w:r>
      <w:r w:rsidR="00E33399" w:rsidRPr="00A176A4">
        <w:t xml:space="preserve">Art. 2º A União entregará aos Estados e ao Distrito Federal o valor de R$ 3.501.597.083,20 (três bilhões, quinhentos e um milhões, quinhentos e noventa e sete mil e oitenta e três reais e vinte centavos) para aplicação, pelos Poderes Executivos estaduais e do Distrito Federal, em ações para a garantia do acesso à internet, com fins educacionais, aos estabelecimentos de ensino, aos </w:t>
      </w:r>
      <w:r w:rsidR="00E33399" w:rsidRPr="00A176A4">
        <w:lastRenderedPageBreak/>
        <w:t>alunos e aos professores da rede pública de ensino dos Estados, do Distrito Federal e dos Municípios, em virtude da calamidade pública decorrente da Covid-19.</w:t>
      </w:r>
    </w:p>
    <w:p w14:paraId="51B9A888" w14:textId="67E5D973" w:rsidR="00E33399" w:rsidRPr="00A176A4" w:rsidRDefault="00E33399" w:rsidP="00B4227F">
      <w:pPr>
        <w:pStyle w:val="6-texto2"/>
      </w:pPr>
      <w:r w:rsidRPr="00A176A4">
        <w:t xml:space="preserve">§ 1º Serão </w:t>
      </w:r>
      <w:r w:rsidR="00637F7D" w:rsidRPr="00637F7D">
        <w:t>prioritariamente</w:t>
      </w:r>
      <w:r w:rsidR="00637F7D" w:rsidRPr="00A176A4">
        <w:t xml:space="preserve"> </w:t>
      </w:r>
      <w:r w:rsidRPr="00A176A4">
        <w:t xml:space="preserve">atendidos pelas ações de que trata o </w:t>
      </w:r>
      <w:r w:rsidRPr="00A176A4">
        <w:rPr>
          <w:i/>
        </w:rPr>
        <w:t>caput</w:t>
      </w:r>
      <w:r w:rsidRPr="00A176A4">
        <w:t xml:space="preserve"> deste artigo os estabelecimentos de ensino com alunos pertencentes a famílias inscritas no Cadastro Único para Program</w:t>
      </w:r>
      <w:r w:rsidR="00B4227F" w:rsidRPr="00A176A4">
        <w:t>as Sociais do Governo Federal (</w:t>
      </w:r>
      <w:proofErr w:type="spellStart"/>
      <w:r w:rsidRPr="00A176A4">
        <w:t>CadÚnico</w:t>
      </w:r>
      <w:proofErr w:type="spellEnd"/>
      <w:r w:rsidR="00B4227F" w:rsidRPr="00A176A4">
        <w:t>)</w:t>
      </w:r>
      <w:r w:rsidRPr="00A176A4">
        <w:t xml:space="preserve"> e os localizados nas comunidades indígenas e quilombolas.</w:t>
      </w:r>
    </w:p>
    <w:p w14:paraId="5A83517B" w14:textId="3ACACBF1" w:rsidR="00E33399" w:rsidRPr="00A176A4" w:rsidRDefault="00E33399" w:rsidP="00B4227F">
      <w:pPr>
        <w:pStyle w:val="6-texto2"/>
        <w:ind w:firstLine="0"/>
      </w:pPr>
      <w:r w:rsidRPr="00A176A4">
        <w:t>...................................................</w:t>
      </w:r>
    </w:p>
    <w:p w14:paraId="7237BE57" w14:textId="53F76824" w:rsidR="008F2D03" w:rsidRPr="00A176A4" w:rsidRDefault="00E33399" w:rsidP="00817B41">
      <w:pPr>
        <w:pStyle w:val="6-texto2"/>
      </w:pPr>
      <w:r w:rsidRPr="00A176A4">
        <w:t xml:space="preserve">§ 3º Os recursos a que se refere o </w:t>
      </w:r>
      <w:r w:rsidRPr="00A176A4">
        <w:rPr>
          <w:i/>
        </w:rPr>
        <w:t>caput</w:t>
      </w:r>
      <w:r w:rsidRPr="00A176A4">
        <w:t xml:space="preserve"> deste artigo, transferidos pela União aos Estados e ao Distrito Federal, que não forem aplicados até 31 de dezembro de 2026, após atendidas as finalidades e as prioridades previstas no art. 3º desta Lei, ou que forem aplicados em desconformidade com o disposto nesta Lei, serão restituídos, na forma de regulamento, </w:t>
      </w:r>
      <w:r w:rsidR="00817B41">
        <w:t>aos cofres da União</w:t>
      </w:r>
      <w:r w:rsidRPr="00A176A4">
        <w:t xml:space="preserve"> até o dia 31 de março de </w:t>
      </w:r>
      <w:proofErr w:type="gramStart"/>
      <w:r w:rsidRPr="00A176A4">
        <w:t>2027.</w:t>
      </w:r>
      <w:r w:rsidR="008F2D03" w:rsidRPr="00A176A4">
        <w:t>”</w:t>
      </w:r>
      <w:proofErr w:type="gramEnd"/>
      <w:r w:rsidR="008F2D03" w:rsidRPr="00A176A4">
        <w:t>(NR)</w:t>
      </w:r>
    </w:p>
    <w:p w14:paraId="0ECD7391" w14:textId="510A6682" w:rsidR="00E33399" w:rsidRPr="00817B41" w:rsidRDefault="007B4294" w:rsidP="008F2D03">
      <w:pPr>
        <w:pStyle w:val="6-texto2"/>
      </w:pPr>
      <w:r w:rsidRPr="00817B41">
        <w:t>“</w:t>
      </w:r>
      <w:r w:rsidR="00E33399" w:rsidRPr="00817B41">
        <w:t>Art. 3º Os recursos de que trata o art. 2º desta Lei deverão atender às seguintes finalidades:</w:t>
      </w:r>
    </w:p>
    <w:p w14:paraId="7AD74A6E" w14:textId="164BF024" w:rsidR="00E33399" w:rsidRPr="00817B41" w:rsidRDefault="00E33399" w:rsidP="00B4227F">
      <w:pPr>
        <w:pStyle w:val="6-texto2"/>
        <w:ind w:firstLine="0"/>
      </w:pPr>
      <w:r w:rsidRPr="00817B41">
        <w:t>...................................................</w:t>
      </w:r>
    </w:p>
    <w:p w14:paraId="304F461D" w14:textId="13E3E5D7" w:rsidR="00E33399" w:rsidRPr="00817B41" w:rsidRDefault="00E33399" w:rsidP="00B4227F">
      <w:pPr>
        <w:pStyle w:val="6-texto2"/>
      </w:pPr>
      <w:r w:rsidRPr="00817B41">
        <w:t xml:space="preserve">II – </w:t>
      </w:r>
      <w:proofErr w:type="gramStart"/>
      <w:r w:rsidRPr="00817B41">
        <w:t>aquisição</w:t>
      </w:r>
      <w:proofErr w:type="gramEnd"/>
      <w:r w:rsidRPr="00817B41">
        <w:t xml:space="preserve"> de dispositivos eletrônicos e terminais portáteis que possibilitem acesso a rede de dados móveis ou </w:t>
      </w:r>
      <w:r w:rsidR="0094535E">
        <w:t xml:space="preserve">a </w:t>
      </w:r>
      <w:r w:rsidRPr="00817B41">
        <w:t>rede sem fio para uso pelos beneficiários desta Lei nos estabelecimentos públicos de ensino ou fora deles;</w:t>
      </w:r>
    </w:p>
    <w:p w14:paraId="6C418C97" w14:textId="77777777" w:rsidR="00E33399" w:rsidRPr="0094535E" w:rsidRDefault="00E33399" w:rsidP="00B4227F">
      <w:pPr>
        <w:pStyle w:val="6-texto2"/>
      </w:pPr>
      <w:r w:rsidRPr="0094535E">
        <w:lastRenderedPageBreak/>
        <w:t>III – contratação de serviços de acesso à internet em banda larga e de conexão de espaços dos estabelecimentos públicos de ensino a uma rede sem fio;</w:t>
      </w:r>
    </w:p>
    <w:p w14:paraId="29BB76B1" w14:textId="603EFDD8" w:rsidR="00E33399" w:rsidRPr="0094535E" w:rsidRDefault="00E33399" w:rsidP="00B4227F">
      <w:pPr>
        <w:pStyle w:val="6-texto2"/>
      </w:pPr>
      <w:r w:rsidRPr="0094535E">
        <w:t xml:space="preserve">IV – </w:t>
      </w:r>
      <w:proofErr w:type="gramStart"/>
      <w:r w:rsidRPr="0094535E">
        <w:t>aquisição</w:t>
      </w:r>
      <w:proofErr w:type="gramEnd"/>
      <w:r w:rsidRPr="0094535E">
        <w:t xml:space="preserve"> de equipamentos necessários para a conexão de ambientes de estabelecimentos </w:t>
      </w:r>
      <w:r w:rsidR="0094535E">
        <w:t>públicos</w:t>
      </w:r>
      <w:r w:rsidRPr="0094535E">
        <w:t xml:space="preserve"> de ensino a redes sem fio</w:t>
      </w:r>
      <w:r w:rsidR="006044FC" w:rsidRPr="0094535E">
        <w:t>.</w:t>
      </w:r>
    </w:p>
    <w:p w14:paraId="588E92A7" w14:textId="709CF9DD" w:rsidR="006044FC" w:rsidRPr="0094535E" w:rsidRDefault="006044FC" w:rsidP="00637F7D">
      <w:pPr>
        <w:pStyle w:val="7-linhapontilhada"/>
      </w:pPr>
      <w:r w:rsidRPr="0094535E">
        <w:t>...................................................</w:t>
      </w:r>
    </w:p>
    <w:p w14:paraId="17C52544" w14:textId="7855E87E" w:rsidR="00E33399" w:rsidRPr="0094535E" w:rsidRDefault="0094535E" w:rsidP="00B4227F">
      <w:pPr>
        <w:pStyle w:val="6-texto2"/>
      </w:pPr>
      <w:r>
        <w:t>§ 4º Os E</w:t>
      </w:r>
      <w:r w:rsidR="00E33399" w:rsidRPr="0094535E">
        <w:t xml:space="preserve">stados poderão atuar em regime de colaboração com seus </w:t>
      </w:r>
      <w:r w:rsidR="006044FC" w:rsidRPr="0094535E">
        <w:t>Municípios</w:t>
      </w:r>
      <w:r w:rsidR="00E33399" w:rsidRPr="0094535E">
        <w:t xml:space="preserve">, </w:t>
      </w:r>
      <w:r>
        <w:t>com prestação de</w:t>
      </w:r>
      <w:r w:rsidR="00E33399" w:rsidRPr="0094535E">
        <w:t xml:space="preserve"> apoio técnico e financeiro para o atendimento dos beneficiários previstos no art. 2º</w:t>
      </w:r>
      <w:r w:rsidR="00B4227F" w:rsidRPr="0094535E">
        <w:t xml:space="preserve"> desta Lei</w:t>
      </w:r>
      <w:r w:rsidR="00E33399" w:rsidRPr="0094535E">
        <w:t>.</w:t>
      </w:r>
    </w:p>
    <w:p w14:paraId="170B5BBA" w14:textId="56672E3F" w:rsidR="007B4294" w:rsidRPr="0094535E" w:rsidRDefault="00E33399" w:rsidP="00B4227F">
      <w:pPr>
        <w:pStyle w:val="6-texto2"/>
        <w:ind w:firstLine="0"/>
      </w:pPr>
      <w:r w:rsidRPr="0094535E">
        <w:t>...................</w:t>
      </w:r>
      <w:r w:rsidR="00B4227F" w:rsidRPr="0094535E">
        <w:t>....</w:t>
      </w:r>
      <w:r w:rsidR="0094535E">
        <w:t>....</w:t>
      </w:r>
      <w:r w:rsidR="00B4227F" w:rsidRPr="0094535E">
        <w:t>........................</w:t>
      </w:r>
      <w:r w:rsidR="006044FC" w:rsidRPr="0094535E">
        <w:t xml:space="preserve"> </w:t>
      </w:r>
    </w:p>
    <w:p w14:paraId="013367B1" w14:textId="01EDF07E" w:rsidR="00E33399" w:rsidRPr="0094535E" w:rsidRDefault="007B4294" w:rsidP="00637F7D">
      <w:pPr>
        <w:pStyle w:val="6-texto2"/>
      </w:pPr>
      <w:r w:rsidRPr="0094535E">
        <w:t>§ 6º (Revogado</w:t>
      </w:r>
      <w:proofErr w:type="gramStart"/>
      <w:r w:rsidRPr="0094535E">
        <w:t>).</w:t>
      </w:r>
      <w:r w:rsidR="006044FC" w:rsidRPr="0094535E">
        <w:t>”</w:t>
      </w:r>
      <w:proofErr w:type="gramEnd"/>
      <w:r w:rsidR="006044FC" w:rsidRPr="0094535E">
        <w:t>(NR)</w:t>
      </w:r>
    </w:p>
    <w:p w14:paraId="2C1D9771" w14:textId="0E2E33EF" w:rsidR="00E33399" w:rsidRPr="0094535E" w:rsidRDefault="00B4227F" w:rsidP="00B4227F">
      <w:pPr>
        <w:pStyle w:val="6-texto2"/>
      </w:pPr>
      <w:r w:rsidRPr="0094535E">
        <w:t>“</w:t>
      </w:r>
      <w:r w:rsidR="00E33399" w:rsidRPr="0094535E">
        <w:t>Art. 6º-A Os planos de ação referentes aos</w:t>
      </w:r>
      <w:r w:rsidR="0094535E">
        <w:t xml:space="preserve"> recursos de que trata esta Lei</w:t>
      </w:r>
      <w:r w:rsidR="00E33399" w:rsidRPr="0094535E">
        <w:t xml:space="preserve"> repassados e não executados pelos Estados e </w:t>
      </w:r>
      <w:r w:rsidR="0094535E">
        <w:t xml:space="preserve">pelo </w:t>
      </w:r>
      <w:r w:rsidR="00E33399" w:rsidRPr="0094535E">
        <w:t>Distrito Federal</w:t>
      </w:r>
      <w:r w:rsidR="0094535E">
        <w:t xml:space="preserve">, </w:t>
      </w:r>
      <w:r w:rsidR="0094535E" w:rsidRPr="0094535E">
        <w:t>incluídos</w:t>
      </w:r>
      <w:r w:rsidR="00E33399" w:rsidRPr="0094535E">
        <w:t xml:space="preserve"> os rendimentos financeiros, deverão ser repactuados com o Fundo Nacional de Desenvolvimento da Educação </w:t>
      </w:r>
      <w:r w:rsidR="0094535E" w:rsidRPr="0094535E">
        <w:t>(FNDE)</w:t>
      </w:r>
      <w:r w:rsidR="006044FC" w:rsidRPr="0094535E">
        <w:t xml:space="preserve"> </w:t>
      </w:r>
      <w:r w:rsidR="00E33399" w:rsidRPr="0094535E">
        <w:t xml:space="preserve">para adequação aos termos dos </w:t>
      </w:r>
      <w:proofErr w:type="spellStart"/>
      <w:r w:rsidR="00E33399" w:rsidRPr="0094535E">
        <w:t>arts</w:t>
      </w:r>
      <w:proofErr w:type="spellEnd"/>
      <w:r w:rsidR="00E33399" w:rsidRPr="0094535E">
        <w:t>. 2º e 3º</w:t>
      </w:r>
      <w:r w:rsidR="0094535E">
        <w:t xml:space="preserve"> desta Lei, consideradas</w:t>
      </w:r>
      <w:r w:rsidR="00E33399" w:rsidRPr="0094535E">
        <w:t xml:space="preserve"> as necessidades dos </w:t>
      </w:r>
      <w:r w:rsidR="0094535E" w:rsidRPr="0094535E">
        <w:t xml:space="preserve">Municípios </w:t>
      </w:r>
      <w:r w:rsidR="00E33399" w:rsidRPr="0094535E">
        <w:t>daquele</w:t>
      </w:r>
      <w:r w:rsidR="00637F7D">
        <w:t>s Estados</w:t>
      </w:r>
      <w:r w:rsidR="00E33399" w:rsidRPr="0094535E">
        <w:t>.</w:t>
      </w:r>
    </w:p>
    <w:p w14:paraId="06478EFD" w14:textId="0B8BF67A" w:rsidR="00E33399" w:rsidRPr="0094535E" w:rsidRDefault="00E33399" w:rsidP="00B4227F">
      <w:pPr>
        <w:pStyle w:val="6-texto2"/>
      </w:pPr>
      <w:r w:rsidRPr="0094535E">
        <w:t xml:space="preserve">Parágrafo único. Os termos da repactuação referida no </w:t>
      </w:r>
      <w:r w:rsidRPr="0094535E">
        <w:rPr>
          <w:i/>
        </w:rPr>
        <w:t>caput</w:t>
      </w:r>
      <w:r w:rsidRPr="0094535E">
        <w:t xml:space="preserve"> deste artigo serão previamente analisados pelo Ministério da Educação e pelo </w:t>
      </w:r>
      <w:proofErr w:type="gramStart"/>
      <w:r w:rsidR="00637F7D">
        <w:t>FNDE</w:t>
      </w:r>
      <w:r w:rsidR="00B4227F" w:rsidRPr="0094535E">
        <w:t>.</w:t>
      </w:r>
      <w:r w:rsidRPr="0094535E">
        <w:t>”</w:t>
      </w:r>
      <w:proofErr w:type="gramEnd"/>
    </w:p>
    <w:p w14:paraId="02454316" w14:textId="35677F46" w:rsidR="00E33399" w:rsidRPr="0094535E" w:rsidRDefault="00E33399" w:rsidP="00E33399">
      <w:pPr>
        <w:pStyle w:val="5-texto1"/>
      </w:pPr>
      <w:r w:rsidRPr="0094535E">
        <w:t xml:space="preserve">Art. 17. </w:t>
      </w:r>
      <w:r w:rsidR="00637F7D">
        <w:t>Fica revogado</w:t>
      </w:r>
      <w:r w:rsidRPr="0094535E">
        <w:t xml:space="preserve"> o </w:t>
      </w:r>
      <w:r w:rsidR="00637F7D">
        <w:t>§ 6º</w:t>
      </w:r>
      <w:r w:rsidRPr="0094535E">
        <w:t xml:space="preserve"> do art. 3º da Lei </w:t>
      </w:r>
      <w:r w:rsidR="00637F7D">
        <w:t>nº</w:t>
      </w:r>
      <w:r w:rsidRPr="0094535E">
        <w:t xml:space="preserve"> 14.172, de 10 de junho de 2021.</w:t>
      </w:r>
    </w:p>
    <w:p w14:paraId="3996A4B4" w14:textId="7BE7FC62" w:rsidR="00E33399" w:rsidRDefault="00E33399" w:rsidP="00E33399">
      <w:pPr>
        <w:pStyle w:val="5-texto1"/>
      </w:pPr>
      <w:r>
        <w:t xml:space="preserve">Art. 18. Esta Lei entra em vigor na data de sua publicação. </w:t>
      </w:r>
    </w:p>
    <w:p w14:paraId="63E13D4A" w14:textId="222FE3D9" w:rsidR="000659C9" w:rsidRPr="00BE7484" w:rsidRDefault="000659C9" w:rsidP="00E33399">
      <w:pPr>
        <w:pStyle w:val="5-texto1"/>
      </w:pPr>
      <w:r w:rsidRPr="00C33B4C">
        <w:rPr>
          <w:color w:val="000000"/>
        </w:rPr>
        <w:lastRenderedPageBreak/>
        <w:t>Sala das Se</w:t>
      </w:r>
      <w:r w:rsidR="00BE7484">
        <w:rPr>
          <w:color w:val="000000"/>
        </w:rPr>
        <w:t>ssões, em</w:t>
      </w:r>
      <w:r w:rsidR="00DD3ECC">
        <w:rPr>
          <w:color w:val="000000"/>
        </w:rPr>
        <w:t xml:space="preserve"> 3 de julho de 2023.</w:t>
      </w:r>
    </w:p>
    <w:p w14:paraId="52F9203D" w14:textId="77777777" w:rsidR="000659C9" w:rsidRPr="003F4B0F" w:rsidRDefault="000659C9" w:rsidP="003F4B0F">
      <w:pPr>
        <w:pStyle w:val="assinatura"/>
      </w:pPr>
    </w:p>
    <w:p w14:paraId="3A56B4A1" w14:textId="77777777" w:rsidR="000659C9" w:rsidRPr="003F4B0F" w:rsidRDefault="000659C9" w:rsidP="003F4B0F">
      <w:pPr>
        <w:pStyle w:val="assinatura"/>
      </w:pPr>
    </w:p>
    <w:p w14:paraId="2B5C509E" w14:textId="77777777" w:rsidR="000659C9" w:rsidRPr="003F4B0F" w:rsidRDefault="000659C9" w:rsidP="003F4B0F">
      <w:pPr>
        <w:pStyle w:val="assinatura"/>
      </w:pPr>
    </w:p>
    <w:p w14:paraId="0F8D85DB" w14:textId="2244AFD6" w:rsidR="001C198D" w:rsidRPr="003F4B0F" w:rsidRDefault="001C198D" w:rsidP="003F4B0F">
      <w:pPr>
        <w:pStyle w:val="assinatura"/>
      </w:pPr>
      <w:r w:rsidRPr="003F4B0F">
        <w:t>Deputado</w:t>
      </w:r>
      <w:r w:rsidR="00647B0C" w:rsidRPr="003F4B0F">
        <w:t xml:space="preserve"> </w:t>
      </w:r>
      <w:r w:rsidR="00DD3ECC">
        <w:t>MENDONÇA FILHO</w:t>
      </w:r>
    </w:p>
    <w:p w14:paraId="4354EED6" w14:textId="77777777" w:rsidR="001C198D" w:rsidRPr="003F4B0F" w:rsidRDefault="001C198D" w:rsidP="003F4B0F">
      <w:pPr>
        <w:pStyle w:val="assinatura"/>
      </w:pPr>
      <w:r w:rsidRPr="003F4B0F">
        <w:t>Relator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F5EC0">
      <w:rPr>
        <w:rStyle w:val="Nmerodepgina"/>
        <w:noProof/>
      </w:rPr>
      <w:t>11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4416B"/>
    <w:rsid w:val="000659C9"/>
    <w:rsid w:val="000847AC"/>
    <w:rsid w:val="000B065B"/>
    <w:rsid w:val="000B1BE4"/>
    <w:rsid w:val="000E60A8"/>
    <w:rsid w:val="001120A1"/>
    <w:rsid w:val="001A693F"/>
    <w:rsid w:val="001C198D"/>
    <w:rsid w:val="001C1D47"/>
    <w:rsid w:val="001F6DDF"/>
    <w:rsid w:val="00204A21"/>
    <w:rsid w:val="00207463"/>
    <w:rsid w:val="0025430D"/>
    <w:rsid w:val="00293657"/>
    <w:rsid w:val="00295EA2"/>
    <w:rsid w:val="002A1DD8"/>
    <w:rsid w:val="002F4923"/>
    <w:rsid w:val="003430BF"/>
    <w:rsid w:val="00382768"/>
    <w:rsid w:val="00392CB5"/>
    <w:rsid w:val="003B004F"/>
    <w:rsid w:val="003F4B0F"/>
    <w:rsid w:val="00404CA2"/>
    <w:rsid w:val="00412B8D"/>
    <w:rsid w:val="004821A2"/>
    <w:rsid w:val="004C1DED"/>
    <w:rsid w:val="004D026B"/>
    <w:rsid w:val="004D672B"/>
    <w:rsid w:val="004F43ED"/>
    <w:rsid w:val="00525AB7"/>
    <w:rsid w:val="005B1FFE"/>
    <w:rsid w:val="00602E48"/>
    <w:rsid w:val="006044FC"/>
    <w:rsid w:val="00637F7D"/>
    <w:rsid w:val="00647B0C"/>
    <w:rsid w:val="006761D9"/>
    <w:rsid w:val="006C0DCB"/>
    <w:rsid w:val="006C4829"/>
    <w:rsid w:val="006F5EC0"/>
    <w:rsid w:val="00711933"/>
    <w:rsid w:val="0072494C"/>
    <w:rsid w:val="007312CB"/>
    <w:rsid w:val="007657F4"/>
    <w:rsid w:val="0077455A"/>
    <w:rsid w:val="007B34E1"/>
    <w:rsid w:val="007B4294"/>
    <w:rsid w:val="007B5903"/>
    <w:rsid w:val="00800679"/>
    <w:rsid w:val="00817B41"/>
    <w:rsid w:val="00863863"/>
    <w:rsid w:val="008F2D03"/>
    <w:rsid w:val="0094535E"/>
    <w:rsid w:val="0097659B"/>
    <w:rsid w:val="00991E17"/>
    <w:rsid w:val="009F3452"/>
    <w:rsid w:val="00A1022B"/>
    <w:rsid w:val="00A176A4"/>
    <w:rsid w:val="00A8346A"/>
    <w:rsid w:val="00AA74D0"/>
    <w:rsid w:val="00B208B2"/>
    <w:rsid w:val="00B4227F"/>
    <w:rsid w:val="00B441CB"/>
    <w:rsid w:val="00B92F03"/>
    <w:rsid w:val="00BA3467"/>
    <w:rsid w:val="00BE7484"/>
    <w:rsid w:val="00C143D2"/>
    <w:rsid w:val="00C16FD5"/>
    <w:rsid w:val="00C30200"/>
    <w:rsid w:val="00C858D2"/>
    <w:rsid w:val="00CA069C"/>
    <w:rsid w:val="00CA5094"/>
    <w:rsid w:val="00CB11AE"/>
    <w:rsid w:val="00CD107E"/>
    <w:rsid w:val="00CE14F6"/>
    <w:rsid w:val="00D31A65"/>
    <w:rsid w:val="00D67B20"/>
    <w:rsid w:val="00DB5A9D"/>
    <w:rsid w:val="00DD3ECC"/>
    <w:rsid w:val="00DD46AA"/>
    <w:rsid w:val="00DE3C36"/>
    <w:rsid w:val="00DF5BF2"/>
    <w:rsid w:val="00E10C16"/>
    <w:rsid w:val="00E31C64"/>
    <w:rsid w:val="00E33399"/>
    <w:rsid w:val="00E41BDB"/>
    <w:rsid w:val="00E42D0A"/>
    <w:rsid w:val="00E87019"/>
    <w:rsid w:val="00E9542E"/>
    <w:rsid w:val="00E975CB"/>
    <w:rsid w:val="00F06E64"/>
    <w:rsid w:val="00F12EC2"/>
    <w:rsid w:val="00F159F4"/>
    <w:rsid w:val="00F23FBC"/>
    <w:rsid w:val="00F25CB9"/>
    <w:rsid w:val="00FB1FA6"/>
    <w:rsid w:val="00FC7D79"/>
    <w:rsid w:val="00FD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2667A3-7D8B-42B2-9953-BBBB60641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2211</Words>
  <Characters>11642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13826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2013-07-10T13:15:00Z</cp:lastPrinted>
  <dcterms:created xsi:type="dcterms:W3CDTF">2023-07-04T15:24:00Z</dcterms:created>
  <dcterms:modified xsi:type="dcterms:W3CDTF">2023-07-04T15:24:00Z</dcterms:modified>
</cp:coreProperties>
</file>