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354F1C6D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983AC3">
        <w:t>2</w:t>
      </w:r>
      <w:r w:rsidR="0077455A" w:rsidRPr="00B208B2">
        <w:t>.</w:t>
      </w:r>
      <w:r w:rsidR="00983AC3">
        <w:t>257</w:t>
      </w:r>
      <w:r w:rsidRPr="00B208B2">
        <w:t>-</w:t>
      </w:r>
      <w:r w:rsidR="00104CBF">
        <w:t>A</w:t>
      </w:r>
      <w:r w:rsidRPr="00B208B2">
        <w:t xml:space="preserve"> de 20</w:t>
      </w:r>
      <w:r w:rsidR="001C1D47" w:rsidRPr="00B208B2">
        <w:t>2</w:t>
      </w:r>
      <w:r w:rsidR="00983AC3">
        <w:t>3</w:t>
      </w:r>
    </w:p>
    <w:p w14:paraId="2D7B1CCD" w14:textId="77777777" w:rsidR="00863863" w:rsidRDefault="00863863" w:rsidP="00B208B2">
      <w:pPr>
        <w:pStyle w:val="5-texto1"/>
      </w:pPr>
    </w:p>
    <w:p w14:paraId="670CA00A" w14:textId="56FD0318" w:rsidR="00863863" w:rsidRDefault="0060696C" w:rsidP="000A5517">
      <w:pPr>
        <w:pStyle w:val="2-ementa"/>
      </w:pPr>
      <w:r w:rsidRPr="000A5517">
        <w:t xml:space="preserve">Dispõe sobre as obrigações da empresa responsável pela ocorrência de acidente ou desastre </w:t>
      </w:r>
      <w:r w:rsidR="00BE5F4A" w:rsidRPr="000A5517">
        <w:t xml:space="preserve">relativas </w:t>
      </w:r>
      <w:r w:rsidRPr="000A5517">
        <w:t xml:space="preserve">aos direitos das pessoas atingidas e do </w:t>
      </w:r>
      <w:r w:rsidR="00BE5F4A" w:rsidRPr="000A5517">
        <w:t>Município</w:t>
      </w:r>
      <w:r w:rsidR="000A5517" w:rsidRPr="000A5517">
        <w:t xml:space="preserve"> </w:t>
      </w:r>
      <w:r w:rsidRPr="000A5517">
        <w:t xml:space="preserve">afetado </w:t>
      </w:r>
      <w:r w:rsidR="00BE5F4A" w:rsidRPr="000A5517">
        <w:t xml:space="preserve">e sobre a </w:t>
      </w:r>
      <w:r w:rsidRPr="000A5517">
        <w:t>destinação final da área impactada.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508A6631" w14:textId="304E2CC8" w:rsidR="0060696C" w:rsidRDefault="0060696C" w:rsidP="0060696C">
      <w:pPr>
        <w:pStyle w:val="5-texto1"/>
      </w:pPr>
      <w:r>
        <w:t xml:space="preserve">Art. 1º Esta Lei dispõe sobre as obrigações da empresa responsável pela ocorrência de acidente ou desastre </w:t>
      </w:r>
      <w:r w:rsidR="00BE5F4A">
        <w:t xml:space="preserve">relativas </w:t>
      </w:r>
      <w:r>
        <w:t xml:space="preserve">aos direitos das pessoas atingidas e do </w:t>
      </w:r>
      <w:r w:rsidR="00BE5F4A" w:rsidRPr="000A5517">
        <w:t>Município</w:t>
      </w:r>
      <w:r w:rsidR="00BE5F4A">
        <w:t xml:space="preserve"> </w:t>
      </w:r>
      <w:r>
        <w:t>afetado</w:t>
      </w:r>
      <w:r w:rsidR="00BE5F4A">
        <w:t xml:space="preserve"> e sobre a</w:t>
      </w:r>
      <w:r>
        <w:t xml:space="preserve"> destinação final da área impactada.</w:t>
      </w:r>
    </w:p>
    <w:p w14:paraId="58D46869" w14:textId="345D2BCB" w:rsidR="00B57147" w:rsidRPr="00963DEE" w:rsidRDefault="007D2C46" w:rsidP="00B57147">
      <w:pPr>
        <w:pStyle w:val="5-texto1"/>
      </w:pPr>
      <w:r>
        <w:t>Parágrafo único.</w:t>
      </w:r>
      <w:r w:rsidR="00B57147" w:rsidRPr="00963DEE">
        <w:t xml:space="preserve"> Para os fins desta Lei, entende-se por:</w:t>
      </w:r>
    </w:p>
    <w:p w14:paraId="67B66E64" w14:textId="40F04975" w:rsidR="00B57147" w:rsidRPr="00963DEE" w:rsidRDefault="00B57147" w:rsidP="00B57147">
      <w:pPr>
        <w:pStyle w:val="5-texto1"/>
      </w:pPr>
      <w:r w:rsidRPr="00963DEE">
        <w:t xml:space="preserve">I - </w:t>
      </w:r>
      <w:proofErr w:type="gramStart"/>
      <w:r w:rsidRPr="00963DEE">
        <w:t>acidente</w:t>
      </w:r>
      <w:proofErr w:type="gramEnd"/>
      <w:r w:rsidRPr="00963DEE">
        <w:t>: evento definido ou sequência de eventos fortuitos e não planejados que dão origem a uma consequência específica e indesejada</w:t>
      </w:r>
      <w:r w:rsidR="00963DEE" w:rsidRPr="00963DEE">
        <w:t xml:space="preserve"> relativa a</w:t>
      </w:r>
      <w:r w:rsidRPr="00963DEE">
        <w:t xml:space="preserve"> danos humanos, materiais ou ambientais; e</w:t>
      </w:r>
    </w:p>
    <w:p w14:paraId="5413FD91" w14:textId="087E4819" w:rsidR="00B57147" w:rsidRPr="00963DEE" w:rsidRDefault="00B57147" w:rsidP="00B57147">
      <w:pPr>
        <w:pStyle w:val="5-texto1"/>
      </w:pPr>
      <w:r w:rsidRPr="00963DEE">
        <w:t xml:space="preserve">II - </w:t>
      </w:r>
      <w:proofErr w:type="gramStart"/>
      <w:r w:rsidRPr="00963DEE">
        <w:t>desastre</w:t>
      </w:r>
      <w:proofErr w:type="gramEnd"/>
      <w:r w:rsidRPr="00963DEE">
        <w:t xml:space="preserve">: resultado de evento adverso, de origem natural ou induzido pela ação humana, sobre ecossistemas e populações vulneráveis, </w:t>
      </w:r>
      <w:r w:rsidR="00BB7C38" w:rsidRPr="00963DEE">
        <w:t xml:space="preserve">que </w:t>
      </w:r>
      <w:r w:rsidRPr="00963DEE">
        <w:t>causa</w:t>
      </w:r>
      <w:r w:rsidR="00BB7C38" w:rsidRPr="00963DEE">
        <w:t xml:space="preserve"> </w:t>
      </w:r>
      <w:r w:rsidRPr="00963DEE">
        <w:t>significativos danos humanos, materiais ou ambientais e prejuízos econômicos e sociais.</w:t>
      </w:r>
    </w:p>
    <w:p w14:paraId="7391C80C" w14:textId="5F7831C0" w:rsidR="0060696C" w:rsidRDefault="0060696C" w:rsidP="0060696C">
      <w:pPr>
        <w:pStyle w:val="5-texto1"/>
      </w:pPr>
      <w:r w:rsidRPr="00963DEE">
        <w:t xml:space="preserve">Art. </w:t>
      </w:r>
      <w:r w:rsidR="007D2C46">
        <w:t>2</w:t>
      </w:r>
      <w:r w:rsidRPr="00963DEE">
        <w:t>º As pessoas desalojadas ou desabrigadas</w:t>
      </w:r>
      <w:r w:rsidR="00B57147" w:rsidRPr="00963DEE">
        <w:t xml:space="preserve">, obrigadas a abandonar temporária ou definitivamente suas </w:t>
      </w:r>
      <w:r w:rsidR="00B57147" w:rsidRPr="007D2C46">
        <w:t>habitações em função de evacuações preventivas, destruição ou avaria grave decorrente</w:t>
      </w:r>
      <w:r w:rsidR="00B57147" w:rsidRPr="00B57147">
        <w:t xml:space="preserve"> </w:t>
      </w:r>
      <w:r>
        <w:t xml:space="preserve">de acidente ou desastre têm o direito, independentemente da reparação civil, de retornar às suas residências ou aos seus locais de trabalho tão logo atestada </w:t>
      </w:r>
      <w:r>
        <w:lastRenderedPageBreak/>
        <w:t xml:space="preserve">a possibilidade </w:t>
      </w:r>
      <w:r w:rsidR="00BE5F4A">
        <w:t>de retorno</w:t>
      </w:r>
      <w:r>
        <w:t xml:space="preserve">, com </w:t>
      </w:r>
      <w:r w:rsidRPr="00544C28">
        <w:t xml:space="preserve">fundamento em estudos técnicos </w:t>
      </w:r>
      <w:r w:rsidR="00B57147" w:rsidRPr="007D2C46">
        <w:t>dos órgãos competentes</w:t>
      </w:r>
      <w:r w:rsidR="00B57147" w:rsidRPr="00B57147">
        <w:t xml:space="preserve"> </w:t>
      </w:r>
      <w:r w:rsidRPr="00544C28">
        <w:t>e nos termos das diretrizes do Conselho Nacional de Proteção e Defesa Civil (</w:t>
      </w:r>
      <w:proofErr w:type="spellStart"/>
      <w:r w:rsidRPr="00544C28">
        <w:t>Conpdec</w:t>
      </w:r>
      <w:proofErr w:type="spellEnd"/>
      <w:r w:rsidRPr="00544C28">
        <w:t>), de que trata o art. 12 da Lei nº 12.608, de 10 de abril de 2012.</w:t>
      </w:r>
    </w:p>
    <w:p w14:paraId="3AB46CEB" w14:textId="4373B0E6" w:rsidR="0060696C" w:rsidRDefault="0060696C" w:rsidP="0060696C">
      <w:pPr>
        <w:pStyle w:val="5-texto1"/>
      </w:pPr>
      <w:r>
        <w:t xml:space="preserve">§ 1º Para </w:t>
      </w:r>
      <w:r w:rsidR="007D2C46">
        <w:t xml:space="preserve">os fins </w:t>
      </w:r>
      <w:r>
        <w:t>desta Lei, considera-se:</w:t>
      </w:r>
    </w:p>
    <w:p w14:paraId="0B86484D" w14:textId="48563A5A" w:rsidR="0060696C" w:rsidRDefault="0060696C" w:rsidP="0060696C">
      <w:pPr>
        <w:pStyle w:val="5-texto1"/>
      </w:pPr>
      <w:r>
        <w:t xml:space="preserve">I – </w:t>
      </w:r>
      <w:proofErr w:type="gramStart"/>
      <w:r>
        <w:t>desalojado</w:t>
      </w:r>
      <w:proofErr w:type="gramEnd"/>
      <w:r>
        <w:t xml:space="preserve">: pessoa obrigada a abandonar temporária ou definitivamente sua habitação na área de risco ou desastre em função de evacuações preventivas </w:t>
      </w:r>
      <w:r w:rsidR="00BE5F4A">
        <w:t xml:space="preserve">ou de </w:t>
      </w:r>
      <w:r>
        <w:t>destruição ou avaria grave decorrente de acidente ou desastre, que não necessita de abrigo; e</w:t>
      </w:r>
    </w:p>
    <w:p w14:paraId="36B7B6A5" w14:textId="2B79B714" w:rsidR="0060696C" w:rsidRDefault="0060696C" w:rsidP="0060696C">
      <w:pPr>
        <w:pStyle w:val="5-texto1"/>
      </w:pPr>
      <w:r>
        <w:t xml:space="preserve">II – </w:t>
      </w:r>
      <w:proofErr w:type="gramStart"/>
      <w:r w:rsidRPr="00544C28">
        <w:t>desabrigado</w:t>
      </w:r>
      <w:proofErr w:type="gramEnd"/>
      <w:r w:rsidRPr="00544C28">
        <w:t>: pessoa desalojada que necessita de abrigo provido pelo Sistema Nacional de Proteção e Defesa Civil (</w:t>
      </w:r>
      <w:proofErr w:type="spellStart"/>
      <w:r w:rsidRPr="00544C28">
        <w:t>Sinpdec</w:t>
      </w:r>
      <w:proofErr w:type="spellEnd"/>
      <w:r w:rsidRPr="00544C28">
        <w:t>), de que trata o art. 10 da Lei nº 12.608, de 10 de abril de 2012, ou pela empresa cuja atividade deu causa ao acidente ou desastre.</w:t>
      </w:r>
    </w:p>
    <w:p w14:paraId="17ABF95F" w14:textId="13951A21" w:rsidR="0060696C" w:rsidRDefault="0060696C" w:rsidP="0060696C">
      <w:pPr>
        <w:pStyle w:val="5-texto1"/>
      </w:pPr>
      <w:r>
        <w:t xml:space="preserve">§ 2º </w:t>
      </w:r>
      <w:r w:rsidRPr="00544C28">
        <w:t xml:space="preserve">O </w:t>
      </w:r>
      <w:r w:rsidRPr="007D2C46">
        <w:t>deslocamento forçado previsto neste artigo</w:t>
      </w:r>
      <w:r>
        <w:t xml:space="preserve"> somente poderá ocorrer após consulta às pessoas a serem </w:t>
      </w:r>
      <w:r w:rsidRPr="007D2C46">
        <w:t xml:space="preserve">deslocadas </w:t>
      </w:r>
      <w:r w:rsidR="00B57147" w:rsidRPr="007D2C46">
        <w:t>e aos órgãos competentes, conforme disposto no art. 18 da Lei nº 12.608, de 10 de abril de 2012, com prazos adequados para sua manifestação.</w:t>
      </w:r>
    </w:p>
    <w:p w14:paraId="7B6AB87A" w14:textId="38B49EC7" w:rsidR="0060696C" w:rsidRDefault="0060696C" w:rsidP="0060696C">
      <w:pPr>
        <w:pStyle w:val="5-texto1"/>
      </w:pPr>
      <w:r>
        <w:t xml:space="preserve">§ </w:t>
      </w:r>
      <w:r w:rsidR="005C7DAC" w:rsidRPr="007D2C46">
        <w:t>3º</w:t>
      </w:r>
      <w:r w:rsidR="005C7DAC">
        <w:t xml:space="preserve"> </w:t>
      </w:r>
      <w:r>
        <w:t xml:space="preserve">As pessoas desalojadas ou desabrigadas têm direito </w:t>
      </w:r>
      <w:r w:rsidRPr="00B25370">
        <w:t>de ser</w:t>
      </w:r>
      <w:r>
        <w:t xml:space="preserve"> representadas por organização social de sua escolha ou por comissão de atingidos</w:t>
      </w:r>
      <w:r w:rsidRPr="007D2C46">
        <w:t xml:space="preserve">, </w:t>
      </w:r>
      <w:r w:rsidR="005C7DAC" w:rsidRPr="007D2C46">
        <w:t xml:space="preserve">pelo Ministério Público e pela Defensoria Pública, </w:t>
      </w:r>
      <w:r w:rsidRPr="007D2C46">
        <w:t xml:space="preserve">bem como </w:t>
      </w:r>
      <w:r w:rsidR="005C7DAC" w:rsidRPr="007D2C46">
        <w:t>por</w:t>
      </w:r>
      <w:r>
        <w:t xml:space="preserve"> assistência técnica e jurídica independente por elas escolhida, custeada pela empresa responsável pelo acidente ou desastre.</w:t>
      </w:r>
    </w:p>
    <w:p w14:paraId="1086CBF5" w14:textId="0559BF46" w:rsidR="005C7DAC" w:rsidRPr="001865D7" w:rsidRDefault="001865D7" w:rsidP="005C7DAC">
      <w:pPr>
        <w:pStyle w:val="5-texto1"/>
      </w:pPr>
      <w:r>
        <w:t>§ 4º</w:t>
      </w:r>
      <w:r w:rsidR="005C7DAC" w:rsidRPr="001865D7">
        <w:t xml:space="preserve"> São garantidos às pessoas submetidas ao deslocamento forçado:</w:t>
      </w:r>
    </w:p>
    <w:p w14:paraId="1E4B364B" w14:textId="77777777" w:rsidR="005C7DAC" w:rsidRPr="007D2C46" w:rsidRDefault="005C7DAC" w:rsidP="005C7DAC">
      <w:pPr>
        <w:pStyle w:val="5-texto1"/>
      </w:pPr>
      <w:r w:rsidRPr="007D2C46">
        <w:lastRenderedPageBreak/>
        <w:t xml:space="preserve">I – </w:t>
      </w:r>
      <w:proofErr w:type="gramStart"/>
      <w:r w:rsidRPr="007D2C46">
        <w:t>direito</w:t>
      </w:r>
      <w:proofErr w:type="gramEnd"/>
      <w:r w:rsidRPr="007D2C46">
        <w:t xml:space="preserve"> a indenização pelos danos materiais e morais sofridos por pessoa da unidade familiar, sem prejuízo de outros apurados;</w:t>
      </w:r>
    </w:p>
    <w:p w14:paraId="466EAF3E" w14:textId="6FA09576" w:rsidR="005C7DAC" w:rsidRPr="007D2C46" w:rsidRDefault="005C7DAC" w:rsidP="005C7DAC">
      <w:pPr>
        <w:pStyle w:val="5-texto1"/>
      </w:pPr>
      <w:r w:rsidRPr="007D2C46">
        <w:t xml:space="preserve">II – </w:t>
      </w:r>
      <w:proofErr w:type="gramStart"/>
      <w:r w:rsidRPr="007D2C46">
        <w:t>direito</w:t>
      </w:r>
      <w:proofErr w:type="gramEnd"/>
      <w:r w:rsidRPr="007D2C46">
        <w:t xml:space="preserve"> a tratamento e </w:t>
      </w:r>
      <w:r w:rsidR="002C1CB2" w:rsidRPr="007D2C46">
        <w:t xml:space="preserve">a </w:t>
      </w:r>
      <w:r w:rsidRPr="007D2C46">
        <w:t>acompanhamento de saúde física e mental, custeado</w:t>
      </w:r>
      <w:r w:rsidR="002C1CB2" w:rsidRPr="007D2C46">
        <w:t>s</w:t>
      </w:r>
      <w:r w:rsidRPr="007D2C46">
        <w:t xml:space="preserve"> pela empresa responsável pelo acidente ou desastre, caso estejam relacionados ao deslocamento forçado; e</w:t>
      </w:r>
    </w:p>
    <w:p w14:paraId="1F45A8C1" w14:textId="4B338507" w:rsidR="005C7DAC" w:rsidRPr="000A5517" w:rsidRDefault="005C7DAC" w:rsidP="005C7DAC">
      <w:pPr>
        <w:pStyle w:val="5-texto1"/>
      </w:pPr>
      <w:r w:rsidRPr="007D2C46">
        <w:t>III – auxílio</w:t>
      </w:r>
      <w:r w:rsidR="002C1CB2" w:rsidRPr="007D2C46">
        <w:t>-</w:t>
      </w:r>
      <w:r w:rsidRPr="007D2C46">
        <w:t>moradia emergencial mensal por unidade familiar desabrigada ou desalojada.</w:t>
      </w:r>
    </w:p>
    <w:p w14:paraId="7A10DFAB" w14:textId="12834818" w:rsidR="005C7DAC" w:rsidRPr="007D2C46" w:rsidRDefault="005C7DAC" w:rsidP="005C7DAC">
      <w:pPr>
        <w:pStyle w:val="5-texto1"/>
      </w:pPr>
      <w:r w:rsidRPr="000A5517">
        <w:t>§ 5º O auxílio</w:t>
      </w:r>
      <w:r w:rsidR="002C1CB2" w:rsidRPr="007D2C46">
        <w:t>-</w:t>
      </w:r>
      <w:r w:rsidRPr="007D2C46">
        <w:t>moradia emergencial será custeado pela empresa que deu causa ao acidente ou desastre, enquanto perdurar a situação de deslocamento forçado.</w:t>
      </w:r>
    </w:p>
    <w:p w14:paraId="12FADDF6" w14:textId="64C7D113" w:rsidR="0060696C" w:rsidRDefault="0060696C" w:rsidP="0060696C">
      <w:pPr>
        <w:pStyle w:val="5-texto1"/>
      </w:pPr>
      <w:r w:rsidRPr="007D2C46">
        <w:t xml:space="preserve">Art. </w:t>
      </w:r>
      <w:r w:rsidR="007D2C46" w:rsidRPr="007D2C46">
        <w:t>3</w:t>
      </w:r>
      <w:r w:rsidRPr="007D2C46">
        <w:t>º Além dos danos causados às pessoas</w:t>
      </w:r>
      <w:r>
        <w:t xml:space="preserve">, ao meio ambiente e aos patrimônios social, histórico e cultural, também deverão ser avaliados, pelas </w:t>
      </w:r>
      <w:r w:rsidR="00663372">
        <w:t>i</w:t>
      </w:r>
      <w:r>
        <w:t xml:space="preserve">nstituições de </w:t>
      </w:r>
      <w:r w:rsidR="00663372">
        <w:t>j</w:t>
      </w:r>
      <w:r>
        <w:t>ustiça, aqueles produzidos pela ocorrência de acidente ou desastre à infraestrutura e ao patrimônio público, com o estabelecimento do respectivo ressarcimento.</w:t>
      </w:r>
    </w:p>
    <w:p w14:paraId="6752779E" w14:textId="0F776F6F" w:rsidR="0060696C" w:rsidRDefault="0060696C" w:rsidP="0060696C">
      <w:pPr>
        <w:pStyle w:val="5-texto1"/>
      </w:pPr>
      <w:r>
        <w:t xml:space="preserve">Parágrafo único. Para </w:t>
      </w:r>
      <w:r w:rsidR="000A5517">
        <w:t>os fins</w:t>
      </w:r>
      <w:r>
        <w:t xml:space="preserve"> desta Lei, consideram-se </w:t>
      </w:r>
      <w:r w:rsidR="0004060E">
        <w:t>i</w:t>
      </w:r>
      <w:r>
        <w:t xml:space="preserve">nstituições de </w:t>
      </w:r>
      <w:r w:rsidR="0004060E">
        <w:t>j</w:t>
      </w:r>
      <w:r>
        <w:t xml:space="preserve">ustiça o Ministério Público Federal, o Ministério Público </w:t>
      </w:r>
      <w:r w:rsidRPr="00B25370">
        <w:t>do Estado</w:t>
      </w:r>
      <w:r>
        <w:t>, a Defensoria Pública da União, a Defensoria Pública do Estado</w:t>
      </w:r>
      <w:r w:rsidR="00AE6E92">
        <w:t xml:space="preserve"> </w:t>
      </w:r>
      <w:r>
        <w:t>e outras que eventualmente sejam chamadas a intervir, conforme previsto na legislação pertinente.</w:t>
      </w:r>
    </w:p>
    <w:p w14:paraId="7D85E4E1" w14:textId="5851C62D" w:rsidR="0060696C" w:rsidRDefault="0060696C" w:rsidP="0060696C">
      <w:pPr>
        <w:pStyle w:val="5-texto1"/>
      </w:pPr>
      <w:r>
        <w:t>Art. 4º A área impactada retornará aos proprietários</w:t>
      </w:r>
      <w:r w:rsidR="005C7DAC" w:rsidRPr="00152DF4">
        <w:rPr>
          <w:highlight w:val="lightGray"/>
        </w:rPr>
        <w:t xml:space="preserve"> </w:t>
      </w:r>
      <w:r w:rsidR="005C7DAC" w:rsidRPr="00152DF4">
        <w:t>deslocados</w:t>
      </w:r>
      <w:r w:rsidRPr="00152DF4">
        <w:t>,</w:t>
      </w:r>
      <w:r>
        <w:t xml:space="preserve"> ou a seus sucessores, somente após sua completa recuperação, atestada a ausência de riscos, com fundamento em estudos técnicos independentes e nos termos das diretrizes do </w:t>
      </w:r>
      <w:proofErr w:type="spellStart"/>
      <w:r w:rsidRPr="00B25370">
        <w:t>Conpdec</w:t>
      </w:r>
      <w:proofErr w:type="spellEnd"/>
      <w:r w:rsidRPr="00B25370">
        <w:t>.</w:t>
      </w:r>
    </w:p>
    <w:p w14:paraId="270F4356" w14:textId="5E0659BC" w:rsidR="0060696C" w:rsidRDefault="0060696C" w:rsidP="0060696C">
      <w:pPr>
        <w:pStyle w:val="5-texto1"/>
      </w:pPr>
      <w:r>
        <w:lastRenderedPageBreak/>
        <w:t xml:space="preserve">Art. 5º A empresa </w:t>
      </w:r>
      <w:r w:rsidRPr="00152DF4">
        <w:t>responsável pela ocorrência de acidente ou d</w:t>
      </w:r>
      <w:r w:rsidR="008E0626">
        <w:t>esastre não poderá ser alienada</w:t>
      </w:r>
      <w:bookmarkStart w:id="0" w:name="_GoBack"/>
      <w:bookmarkEnd w:id="0"/>
      <w:r w:rsidR="005C7DAC" w:rsidRPr="00152DF4">
        <w:t xml:space="preserve">, salvo se ficar garantido </w:t>
      </w:r>
      <w:r w:rsidRPr="00152DF4">
        <w:t>o cumprimento integral da reparação dos danos causados por sua atividade empresarial</w:t>
      </w:r>
      <w:r w:rsidR="005C7DAC" w:rsidRPr="00152DF4">
        <w:t xml:space="preserve">, com garantia financeira, </w:t>
      </w:r>
      <w:r w:rsidR="002C1CB2" w:rsidRPr="00152DF4">
        <w:t>o que deverá constar de</w:t>
      </w:r>
      <w:r w:rsidR="005C7DAC" w:rsidRPr="00152DF4">
        <w:t xml:space="preserve"> cláusula no contrato relativo à alienação</w:t>
      </w:r>
      <w:r w:rsidRPr="00152DF4">
        <w:t>.</w:t>
      </w:r>
    </w:p>
    <w:p w14:paraId="70D510A1" w14:textId="32995046" w:rsidR="0060696C" w:rsidRPr="00152DF4" w:rsidRDefault="0060696C" w:rsidP="0060696C">
      <w:pPr>
        <w:pStyle w:val="5-texto1"/>
      </w:pPr>
      <w:r>
        <w:t xml:space="preserve">Art. 6º Caso não se viabilize o previsto </w:t>
      </w:r>
      <w:r w:rsidRPr="00316C71">
        <w:t>no art. 4º</w:t>
      </w:r>
      <w:r w:rsidR="00BE5F4A">
        <w:t xml:space="preserve"> desta Lei</w:t>
      </w:r>
      <w:r>
        <w:t xml:space="preserve">, a área impactada não poderá ser explorada </w:t>
      </w:r>
      <w:r w:rsidRPr="000A5517">
        <w:t>comercialmente</w:t>
      </w:r>
      <w:r w:rsidR="005C7DAC" w:rsidRPr="000A5517">
        <w:t xml:space="preserve"> pela empresa</w:t>
      </w:r>
      <w:r w:rsidRPr="000A5517">
        <w:t xml:space="preserve">, </w:t>
      </w:r>
      <w:r w:rsidR="00CA38BA" w:rsidRPr="000A5517">
        <w:t xml:space="preserve">e </w:t>
      </w:r>
      <w:r w:rsidRPr="000A5517">
        <w:t>sua</w:t>
      </w:r>
      <w:r>
        <w:t xml:space="preserve"> destinação final </w:t>
      </w:r>
      <w:r w:rsidR="00217FCD">
        <w:t>deverá ser</w:t>
      </w:r>
      <w:r w:rsidR="00CA38BA">
        <w:t xml:space="preserve"> </w:t>
      </w:r>
      <w:r>
        <w:t xml:space="preserve">definida em consulta pública </w:t>
      </w:r>
      <w:r w:rsidRPr="00152DF4">
        <w:t xml:space="preserve">ou em conjunto pelas partes atingidas, por meio de seus representantes, e pelas entidades públicas de meio ambiente e de organização territorial, com mediação das </w:t>
      </w:r>
      <w:r w:rsidR="00CA38BA" w:rsidRPr="00152DF4">
        <w:t>i</w:t>
      </w:r>
      <w:r w:rsidRPr="00152DF4">
        <w:t xml:space="preserve">nstituições de </w:t>
      </w:r>
      <w:r w:rsidR="00CA38BA" w:rsidRPr="00152DF4">
        <w:t>j</w:t>
      </w:r>
      <w:r w:rsidRPr="00152DF4">
        <w:t>ustiça, podendo ser:</w:t>
      </w:r>
    </w:p>
    <w:p w14:paraId="7E7B330C" w14:textId="74A93E6D" w:rsidR="0060696C" w:rsidRDefault="0060696C" w:rsidP="0060696C">
      <w:pPr>
        <w:pStyle w:val="5-texto1"/>
      </w:pPr>
      <w:r w:rsidRPr="00152DF4">
        <w:t>I –</w:t>
      </w:r>
      <w:r w:rsidR="00316C71" w:rsidRPr="00152DF4">
        <w:t xml:space="preserve"> </w:t>
      </w:r>
      <w:proofErr w:type="gramStart"/>
      <w:r w:rsidRPr="00152DF4">
        <w:t>unidade</w:t>
      </w:r>
      <w:proofErr w:type="gramEnd"/>
      <w:r w:rsidRPr="00152DF4">
        <w:t xml:space="preserve"> de conservação, nos termos</w:t>
      </w:r>
      <w:r w:rsidRPr="00B25370">
        <w:t xml:space="preserve"> da Lei nº 9.985, de 18 de julho de 2000 (Lei do Sistema Nacional de Unidades de Conservação da Natureza - SNUC); ou</w:t>
      </w:r>
    </w:p>
    <w:p w14:paraId="57624147" w14:textId="77777777" w:rsidR="0060696C" w:rsidRDefault="0060696C" w:rsidP="0060696C">
      <w:pPr>
        <w:pStyle w:val="5-texto1"/>
      </w:pPr>
      <w:r>
        <w:t xml:space="preserve">II – </w:t>
      </w:r>
      <w:proofErr w:type="gramStart"/>
      <w:r>
        <w:t>outras</w:t>
      </w:r>
      <w:proofErr w:type="gramEnd"/>
      <w:r>
        <w:t xml:space="preserve"> instalações de interesse socioambiental.</w:t>
      </w:r>
    </w:p>
    <w:p w14:paraId="1EEC2B3D" w14:textId="2302BF45" w:rsidR="005C7DAC" w:rsidRPr="000A5517" w:rsidRDefault="005C7DAC" w:rsidP="005C7DAC">
      <w:pPr>
        <w:pStyle w:val="5-texto1"/>
      </w:pPr>
      <w:r w:rsidRPr="000A5517">
        <w:t>Art.</w:t>
      </w:r>
      <w:r w:rsidR="00137349" w:rsidRPr="000A5517">
        <w:t xml:space="preserve"> </w:t>
      </w:r>
      <w:r w:rsidRPr="000A5517">
        <w:t>7º Aplicam-se, no que couber, as disposições desta Lei aos animais afetados, direta ou indiretamente, pela ocorrência de acidente ou desastre.</w:t>
      </w:r>
    </w:p>
    <w:p w14:paraId="0A6E5175" w14:textId="3D05FE10" w:rsidR="005C7DAC" w:rsidRPr="000A5517" w:rsidRDefault="005C7DAC" w:rsidP="005C7DAC">
      <w:pPr>
        <w:pStyle w:val="5-texto1"/>
      </w:pPr>
      <w:r w:rsidRPr="000A5517">
        <w:t xml:space="preserve">Parágrafo único. A empresa responsável pela ocorrência de acidente ou desastre de que trata esta Lei fica obrigada a custear o resgate e </w:t>
      </w:r>
      <w:r w:rsidR="002C1CB2" w:rsidRPr="000A5517">
        <w:t xml:space="preserve">o </w:t>
      </w:r>
      <w:r w:rsidRPr="000A5517">
        <w:t>tratamento dos animais afetados.</w:t>
      </w:r>
    </w:p>
    <w:p w14:paraId="22644D36" w14:textId="4A45C4FD" w:rsidR="0060696C" w:rsidRDefault="0060696C" w:rsidP="0060696C">
      <w:pPr>
        <w:pStyle w:val="5-texto1"/>
      </w:pPr>
      <w:r w:rsidRPr="000A5517">
        <w:t xml:space="preserve">Art. </w:t>
      </w:r>
      <w:r w:rsidR="005C7DAC" w:rsidRPr="000A5517">
        <w:t>8º</w:t>
      </w:r>
      <w:r w:rsidR="005C7DAC">
        <w:t xml:space="preserve"> </w:t>
      </w:r>
      <w:r>
        <w:t>Esta Lei entra em vigor na data de sua publicação.</w:t>
      </w:r>
    </w:p>
    <w:p w14:paraId="63E13D4A" w14:textId="046F1B91" w:rsidR="000659C9" w:rsidRPr="00BE7484" w:rsidRDefault="000659C9" w:rsidP="0060696C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A974D1">
        <w:rPr>
          <w:color w:val="000000"/>
        </w:rPr>
        <w:t xml:space="preserve"> 31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0F8D85DB" w14:textId="37025166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104CBF">
        <w:t>PAULINHO FREIRE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0626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hideSpellingErrors/>
  <w:hideGrammaticalErrors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060E"/>
    <w:rsid w:val="000659C9"/>
    <w:rsid w:val="000847AC"/>
    <w:rsid w:val="000A5517"/>
    <w:rsid w:val="000B065B"/>
    <w:rsid w:val="000B24DE"/>
    <w:rsid w:val="000E0A9E"/>
    <w:rsid w:val="000E60A8"/>
    <w:rsid w:val="00104CBF"/>
    <w:rsid w:val="001120A1"/>
    <w:rsid w:val="00137349"/>
    <w:rsid w:val="00152DF4"/>
    <w:rsid w:val="001865D7"/>
    <w:rsid w:val="0019520D"/>
    <w:rsid w:val="001A693F"/>
    <w:rsid w:val="001B12FA"/>
    <w:rsid w:val="001C198D"/>
    <w:rsid w:val="001C1D47"/>
    <w:rsid w:val="001F525F"/>
    <w:rsid w:val="001F6DDF"/>
    <w:rsid w:val="00207463"/>
    <w:rsid w:val="00217FCD"/>
    <w:rsid w:val="0025430D"/>
    <w:rsid w:val="002A1DD8"/>
    <w:rsid w:val="002B417C"/>
    <w:rsid w:val="002C1CB2"/>
    <w:rsid w:val="00316C71"/>
    <w:rsid w:val="003F4B0F"/>
    <w:rsid w:val="00404CA2"/>
    <w:rsid w:val="00412B8D"/>
    <w:rsid w:val="004564AB"/>
    <w:rsid w:val="004821A2"/>
    <w:rsid w:val="004F43ED"/>
    <w:rsid w:val="00525AB7"/>
    <w:rsid w:val="00544C28"/>
    <w:rsid w:val="00587838"/>
    <w:rsid w:val="005C7DAC"/>
    <w:rsid w:val="00602E48"/>
    <w:rsid w:val="0060696C"/>
    <w:rsid w:val="00647B0C"/>
    <w:rsid w:val="00663372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D2C46"/>
    <w:rsid w:val="00863863"/>
    <w:rsid w:val="00883345"/>
    <w:rsid w:val="008E0626"/>
    <w:rsid w:val="00925B14"/>
    <w:rsid w:val="00963DEE"/>
    <w:rsid w:val="0097659B"/>
    <w:rsid w:val="00983AC3"/>
    <w:rsid w:val="00991E17"/>
    <w:rsid w:val="009C328D"/>
    <w:rsid w:val="00A974D1"/>
    <w:rsid w:val="00AA74D0"/>
    <w:rsid w:val="00AE6E92"/>
    <w:rsid w:val="00B208B2"/>
    <w:rsid w:val="00B25370"/>
    <w:rsid w:val="00B57147"/>
    <w:rsid w:val="00B92F03"/>
    <w:rsid w:val="00BA3467"/>
    <w:rsid w:val="00BB7C38"/>
    <w:rsid w:val="00BE5F4A"/>
    <w:rsid w:val="00BE7484"/>
    <w:rsid w:val="00C143D2"/>
    <w:rsid w:val="00C2672B"/>
    <w:rsid w:val="00C75B16"/>
    <w:rsid w:val="00C858D2"/>
    <w:rsid w:val="00CA069C"/>
    <w:rsid w:val="00CA38BA"/>
    <w:rsid w:val="00CD107E"/>
    <w:rsid w:val="00D219A8"/>
    <w:rsid w:val="00D67B20"/>
    <w:rsid w:val="00D90491"/>
    <w:rsid w:val="00DB5A9D"/>
    <w:rsid w:val="00DE3C36"/>
    <w:rsid w:val="00DF5BF2"/>
    <w:rsid w:val="00E10C16"/>
    <w:rsid w:val="00E31C64"/>
    <w:rsid w:val="00E42D0A"/>
    <w:rsid w:val="00E87019"/>
    <w:rsid w:val="00E9542E"/>
    <w:rsid w:val="00E960E0"/>
    <w:rsid w:val="00E975CB"/>
    <w:rsid w:val="00EC4A97"/>
    <w:rsid w:val="00ED7E74"/>
    <w:rsid w:val="00F159F4"/>
    <w:rsid w:val="00F23FBC"/>
    <w:rsid w:val="00F25CB9"/>
    <w:rsid w:val="00FA06FE"/>
    <w:rsid w:val="00FC7D79"/>
    <w:rsid w:val="00FF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A5517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4CEC1-4C27-4155-9A20-168F0E95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860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2023-06-01T17:29:00Z</dcterms:created>
  <dcterms:modified xsi:type="dcterms:W3CDTF">2023-06-01T18:52:00Z</dcterms:modified>
</cp:coreProperties>
</file>