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30DA4">
        <w:tc>
          <w:tcPr>
            <w:tcW w:w="4531" w:type="dxa"/>
          </w:tcPr>
          <w:p w:rsidR="00230DA4" w:rsidRDefault="00507E4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507E4A">
              <w:rPr>
                <w:rFonts w:asciiTheme="minorHAnsi" w:hAnsiTheme="minorHAnsi" w:cstheme="minorHAnsi"/>
                <w:b/>
              </w:rPr>
              <w:t>LEI COMPLEMENTAR Nº 101, DE 4 DE MAIO DE 2000</w:t>
            </w:r>
          </w:p>
          <w:p w:rsidR="00507E4A" w:rsidRPr="00B454EF" w:rsidRDefault="00507E4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Art.9</w:t>
            </w:r>
            <w:r w:rsidR="0087227A">
              <w:rPr>
                <w:rFonts w:asciiTheme="minorHAnsi" w:hAnsiTheme="minorHAnsi" w:cstheme="minorHAnsi"/>
                <w:b/>
              </w:rPr>
              <w:t>°</w:t>
            </w:r>
          </w:p>
        </w:tc>
        <w:tc>
          <w:tcPr>
            <w:tcW w:w="4531" w:type="dxa"/>
          </w:tcPr>
          <w:p w:rsidR="00230DA4" w:rsidRDefault="00507E4A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929E8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87227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7227A">
              <w:rPr>
                <w:rFonts w:asciiTheme="minorHAnsi" w:hAnsiTheme="minorHAnsi" w:cstheme="minorHAnsi"/>
                <w:b/>
              </w:rPr>
              <w:t>LEI Nº 7.347, DE 24 DE JULHO DE 1985</w:t>
            </w:r>
          </w:p>
          <w:p w:rsidR="0087227A" w:rsidRPr="00B454EF" w:rsidRDefault="0087227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Art.13</w:t>
            </w:r>
          </w:p>
        </w:tc>
        <w:tc>
          <w:tcPr>
            <w:tcW w:w="4531" w:type="dxa"/>
          </w:tcPr>
          <w:p w:rsidR="00BC25F3" w:rsidRDefault="0087227A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7929E8">
                <w:rPr>
                  <w:rStyle w:val="Hyperlink"/>
                  <w:rFonts w:asciiTheme="minorHAnsi" w:hAnsiTheme="minorHAnsi" w:cstheme="minorHAnsi"/>
                </w:rPr>
                <w:t>https://normas.leg.br/?urn=urn:lex:br:federal:lei:1985-07-24;7347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7227A" w:rsidTr="00230DA4">
        <w:tc>
          <w:tcPr>
            <w:tcW w:w="4531" w:type="dxa"/>
          </w:tcPr>
          <w:p w:rsidR="0087227A" w:rsidRDefault="0080225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02259">
              <w:rPr>
                <w:rFonts w:asciiTheme="minorHAnsi" w:hAnsiTheme="minorHAnsi" w:cstheme="minorHAnsi"/>
                <w:b/>
              </w:rPr>
              <w:t>LEI Nº 9.008, DE 21 DE MARÇO DE 1995</w:t>
            </w:r>
          </w:p>
          <w:p w:rsidR="00802259" w:rsidRPr="0087227A" w:rsidRDefault="0080225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1°,3°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87227A" w:rsidRDefault="0080225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7929E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https://normas.leg.br/?urn=urn:lex:br:federal:lei:1995-03-21;9008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6C6C"/>
    <w:rsid w:val="0038065D"/>
    <w:rsid w:val="003A7823"/>
    <w:rsid w:val="003D0773"/>
    <w:rsid w:val="00423CAF"/>
    <w:rsid w:val="0045205B"/>
    <w:rsid w:val="004D3FC6"/>
    <w:rsid w:val="00507E4A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02259"/>
    <w:rsid w:val="0087227A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07E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1995-03-21;90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5-07-24;734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2023-06-05T14:56:00Z</dcterms:created>
  <dcterms:modified xsi:type="dcterms:W3CDTF">2023-06-05T15:20:00Z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