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096E57">
        <w:tc>
          <w:tcPr>
            <w:tcW w:w="3448" w:type="dxa"/>
          </w:tcPr>
          <w:p w:rsidR="00415103" w:rsidRDefault="00096E57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096E57">
              <w:rPr>
                <w:rFonts w:asciiTheme="minorHAnsi" w:hAnsiTheme="minorHAnsi" w:cstheme="minorHAnsi"/>
              </w:rPr>
              <w:t>LEI Nº 13.709, DE 14 DE AGOSTO DE 2018</w:t>
            </w:r>
          </w:p>
        </w:tc>
        <w:tc>
          <w:tcPr>
            <w:tcW w:w="5614" w:type="dxa"/>
          </w:tcPr>
          <w:p w:rsidR="00230DA4" w:rsidRDefault="00096E57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C4CCC">
                <w:rPr>
                  <w:rStyle w:val="Hyperlink"/>
                  <w:rFonts w:asciiTheme="minorHAnsi" w:hAnsiTheme="minorHAnsi" w:cstheme="minorHAnsi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96E57"/>
    <w:rsid w:val="00127E01"/>
    <w:rsid w:val="00153D3C"/>
    <w:rsid w:val="00187F42"/>
    <w:rsid w:val="00190D54"/>
    <w:rsid w:val="0020201B"/>
    <w:rsid w:val="00210B8B"/>
    <w:rsid w:val="00214E9A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5103"/>
    <w:rsid w:val="00423CAF"/>
    <w:rsid w:val="0045205B"/>
    <w:rsid w:val="004D3FC6"/>
    <w:rsid w:val="005762A4"/>
    <w:rsid w:val="00576E42"/>
    <w:rsid w:val="00586835"/>
    <w:rsid w:val="005D7DBE"/>
    <w:rsid w:val="005F26E1"/>
    <w:rsid w:val="00654DCB"/>
    <w:rsid w:val="006915BF"/>
    <w:rsid w:val="00697247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D1F45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1532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9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8-14;1370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2023-05-23T19:52:00Z</cp:lastPrinted>
  <dcterms:created xsi:type="dcterms:W3CDTF">2023-05-23T19:50:00Z</dcterms:created>
  <dcterms:modified xsi:type="dcterms:W3CDTF">2023-05-23T19:52:00Z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