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66D3E645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8B2C77">
        <w:t>10</w:t>
      </w:r>
      <w:r w:rsidRPr="00B208B2">
        <w:t>-</w:t>
      </w:r>
      <w:r w:rsidR="005469CF">
        <w:t>A</w:t>
      </w:r>
      <w:r w:rsidRPr="00B208B2">
        <w:t xml:space="preserve"> de 20</w:t>
      </w:r>
      <w:r w:rsidR="008B2C77">
        <w:t>20</w:t>
      </w:r>
    </w:p>
    <w:p w14:paraId="2D7B1CCD" w14:textId="77777777" w:rsidR="00863863" w:rsidRDefault="00863863" w:rsidP="00B208B2">
      <w:pPr>
        <w:pStyle w:val="5-texto1"/>
      </w:pPr>
    </w:p>
    <w:p w14:paraId="670CA00A" w14:textId="724D807D" w:rsidR="00863863" w:rsidRPr="005469CF" w:rsidRDefault="008B2C77" w:rsidP="001C1D47">
      <w:pPr>
        <w:pStyle w:val="2-ementa"/>
      </w:pPr>
      <w:r w:rsidRPr="008B2C77">
        <w:t xml:space="preserve">Inscreve o </w:t>
      </w:r>
      <w:r w:rsidRPr="005469CF">
        <w:t xml:space="preserve">nome do Padre Cícero Romão Batista no Livro dos Heróis </w:t>
      </w:r>
      <w:r w:rsidR="00D5393B">
        <w:t xml:space="preserve">e Heroínas </w:t>
      </w:r>
      <w:bookmarkStart w:id="0" w:name="_GoBack"/>
      <w:bookmarkEnd w:id="0"/>
      <w:r w:rsidRPr="005469CF">
        <w:t>da Pátria.</w:t>
      </w:r>
    </w:p>
    <w:p w14:paraId="6A6488FB" w14:textId="77777777" w:rsidR="00863863" w:rsidRPr="005469CF" w:rsidRDefault="00863863" w:rsidP="000E60A8">
      <w:pPr>
        <w:pStyle w:val="5-texto1"/>
      </w:pPr>
    </w:p>
    <w:p w14:paraId="2DE7EDDC" w14:textId="77777777" w:rsidR="00863863" w:rsidRPr="005469CF" w:rsidRDefault="00863863" w:rsidP="000E60A8">
      <w:pPr>
        <w:pStyle w:val="5-texto1"/>
      </w:pPr>
      <w:r w:rsidRPr="005469CF">
        <w:t xml:space="preserve">O CONGRESSO NACIONAL decreta: </w:t>
      </w:r>
    </w:p>
    <w:p w14:paraId="359CE13F" w14:textId="77777777" w:rsidR="000659C9" w:rsidRPr="005469CF" w:rsidRDefault="000659C9" w:rsidP="000E60A8">
      <w:pPr>
        <w:pStyle w:val="5-texto1"/>
        <w:rPr>
          <w:color w:val="000000"/>
        </w:rPr>
      </w:pPr>
    </w:p>
    <w:p w14:paraId="042FF8FD" w14:textId="545F473F" w:rsidR="008B2C77" w:rsidRPr="005469CF" w:rsidRDefault="008B2C77" w:rsidP="008B2C77">
      <w:pPr>
        <w:pStyle w:val="5-texto1"/>
      </w:pPr>
      <w:r w:rsidRPr="005469CF">
        <w:t xml:space="preserve">Art. 1º </w:t>
      </w:r>
      <w:r w:rsidR="00EB08DE" w:rsidRPr="005469CF">
        <w:t xml:space="preserve">Fica </w:t>
      </w:r>
      <w:r w:rsidRPr="005469CF">
        <w:t xml:space="preserve">inscrito </w:t>
      </w:r>
      <w:r w:rsidR="004B117E" w:rsidRPr="005469CF">
        <w:t xml:space="preserve">no Livro dos Heróis e Heroínas da Pátria, que se encontra no Panteão da Pátria e da Liberdade Tancredo Neves, em Brasília, Distrito Federal, </w:t>
      </w:r>
      <w:r w:rsidRPr="005469CF">
        <w:t>o nome do Padre Cícero Romão Batista</w:t>
      </w:r>
      <w:r w:rsidR="00595121">
        <w:t>.</w:t>
      </w:r>
    </w:p>
    <w:p w14:paraId="3BA84779" w14:textId="18DDEFD1" w:rsidR="008B2C77" w:rsidRPr="005469CF" w:rsidRDefault="008B2C77" w:rsidP="008B2C77">
      <w:pPr>
        <w:pStyle w:val="5-texto1"/>
      </w:pPr>
      <w:r w:rsidRPr="005469CF">
        <w:t xml:space="preserve">Art. 2º Esta Lei entra em vigor na data de sua publicação. </w:t>
      </w:r>
    </w:p>
    <w:p w14:paraId="63E13D4A" w14:textId="403A9F22" w:rsidR="000659C9" w:rsidRPr="00BE7484" w:rsidRDefault="000659C9" w:rsidP="008B2C77">
      <w:pPr>
        <w:pStyle w:val="5-texto1"/>
      </w:pPr>
      <w:r w:rsidRPr="005469CF">
        <w:rPr>
          <w:color w:val="000000"/>
        </w:rPr>
        <w:t>Sala das Se</w:t>
      </w:r>
      <w:r w:rsidR="00BE7484" w:rsidRPr="005469CF">
        <w:rPr>
          <w:color w:val="000000"/>
        </w:rPr>
        <w:t>ssões, em</w:t>
      </w:r>
      <w:r w:rsidR="005469CF" w:rsidRPr="005469CF">
        <w:rPr>
          <w:color w:val="000000"/>
        </w:rPr>
        <w:t xml:space="preserve"> 4 de maio de 2023</w:t>
      </w:r>
      <w:r w:rsidR="005469CF">
        <w:rPr>
          <w:color w:val="000000"/>
        </w:rPr>
        <w:t>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46DB9EAB" w:rsidR="001C198D" w:rsidRPr="003F4B0F" w:rsidRDefault="001C198D" w:rsidP="003F4B0F">
      <w:pPr>
        <w:pStyle w:val="assinatura"/>
      </w:pPr>
      <w:r w:rsidRPr="003F4B0F">
        <w:t>Deputad</w:t>
      </w:r>
      <w:r w:rsidR="00595121">
        <w:t>a</w:t>
      </w:r>
      <w:r w:rsidR="00647B0C" w:rsidRPr="003F4B0F">
        <w:t xml:space="preserve"> </w:t>
      </w:r>
      <w:r w:rsidR="005469CF">
        <w:t>JANDIRA FEGHALI</w:t>
      </w:r>
    </w:p>
    <w:p w14:paraId="4354EED6" w14:textId="191E9F8D" w:rsidR="001C198D" w:rsidRPr="003F4B0F" w:rsidRDefault="001C198D" w:rsidP="003F4B0F">
      <w:pPr>
        <w:pStyle w:val="assinatura"/>
      </w:pPr>
      <w:r w:rsidRPr="003F4B0F">
        <w:t>Relator</w:t>
      </w:r>
      <w:r w:rsidR="00595121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B2C77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5430D"/>
    <w:rsid w:val="002A1DD8"/>
    <w:rsid w:val="003F4B0F"/>
    <w:rsid w:val="00404CA2"/>
    <w:rsid w:val="00412B8D"/>
    <w:rsid w:val="004821A2"/>
    <w:rsid w:val="004B117E"/>
    <w:rsid w:val="004F43ED"/>
    <w:rsid w:val="00525AB7"/>
    <w:rsid w:val="005469CF"/>
    <w:rsid w:val="00595121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01E02"/>
    <w:rsid w:val="00863863"/>
    <w:rsid w:val="008B2C77"/>
    <w:rsid w:val="0097659B"/>
    <w:rsid w:val="00991E17"/>
    <w:rsid w:val="00AA74D0"/>
    <w:rsid w:val="00B208B2"/>
    <w:rsid w:val="00B92F03"/>
    <w:rsid w:val="00BA3467"/>
    <w:rsid w:val="00BE7484"/>
    <w:rsid w:val="00C143D2"/>
    <w:rsid w:val="00C171A7"/>
    <w:rsid w:val="00C858D2"/>
    <w:rsid w:val="00CA069C"/>
    <w:rsid w:val="00CD107E"/>
    <w:rsid w:val="00D5393B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B08DE"/>
    <w:rsid w:val="00F159F4"/>
    <w:rsid w:val="00F23FBC"/>
    <w:rsid w:val="00F25CB9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1CA55-5AF9-457D-A4FD-53F8953A7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2023-05-04T15:53:00Z</dcterms:created>
  <dcterms:modified xsi:type="dcterms:W3CDTF">2023-05-04T17:40:00Z</dcterms:modified>
</cp:coreProperties>
</file>