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5"/>
        <w:gridCol w:w="8325"/>
      </w:tblGrid>
      <w:tr w:rsidR="0000000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95C8A">
            <w:pPr>
              <w:jc w:val="center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666750" cy="762000"/>
                  <wp:effectExtent l="0" t="0" r="0" b="0"/>
                  <wp:docPr id="1" name="Imagem 1" descr="https://www.camara.gov.br/internet/imagens/comissoes/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camara.gov.br/internet/imagens/comissoes/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0" w:type="dxa"/>
            <w:vAlign w:val="center"/>
            <w:hideMark/>
          </w:tcPr>
          <w:p w:rsidR="00000000" w:rsidRDefault="00495C8A">
            <w:r>
              <w:rPr>
                <w:rFonts w:ascii="Times" w:hAnsi="Times" w:cs="Times"/>
              </w:rPr>
              <w:br/>
              <w:t xml:space="preserve">CÂMARA DOS DEPUTADOS </w:t>
            </w:r>
          </w:p>
        </w:tc>
      </w:tr>
    </w:tbl>
    <w:p w:rsidR="00000000" w:rsidRDefault="00495C8A">
      <w:pPr>
        <w:pStyle w:val="NormalWeb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27"/>
          <w:szCs w:val="27"/>
        </w:rPr>
        <w:t xml:space="preserve">COMISSÃO DE VIAÇÃO E TRANSPORTES </w:t>
      </w:r>
      <w:r>
        <w:rPr>
          <w:rFonts w:ascii="Arial" w:hAnsi="Arial" w:cs="Arial"/>
          <w:b/>
          <w:bCs/>
          <w:sz w:val="27"/>
          <w:szCs w:val="27"/>
        </w:rPr>
        <w:br/>
      </w:r>
      <w:r>
        <w:rPr>
          <w:rFonts w:ascii="Arial" w:hAnsi="Arial" w:cs="Arial"/>
          <w:b/>
          <w:bCs/>
        </w:rPr>
        <w:t xml:space="preserve">57ª Legislatura - 1ª Sessão Legislativa Ordinária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</w:p>
    <w:p w:rsidR="00000000" w:rsidRDefault="00495C8A">
      <w:pPr>
        <w:pStyle w:val="NormalWeb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27"/>
          <w:szCs w:val="27"/>
        </w:rPr>
        <w:t>PAUTA DE</w:t>
      </w:r>
      <w:r>
        <w:rPr>
          <w:rFonts w:ascii="Arial" w:hAnsi="Arial" w:cs="Arial"/>
          <w:b/>
          <w:bCs/>
          <w:sz w:val="27"/>
          <w:szCs w:val="27"/>
        </w:rPr>
        <w:t xml:space="preserve"> </w:t>
      </w:r>
      <w:r>
        <w:rPr>
          <w:rFonts w:ascii="Arial" w:hAnsi="Arial" w:cs="Arial"/>
          <w:b/>
          <w:bCs/>
          <w:sz w:val="27"/>
          <w:szCs w:val="27"/>
        </w:rPr>
        <w:t>REUNIÃO EXTRAORDINÁRIA</w:t>
      </w:r>
      <w:r>
        <w:rPr>
          <w:rFonts w:ascii="Arial" w:hAnsi="Arial" w:cs="Arial"/>
          <w:b/>
          <w:bCs/>
          <w:sz w:val="27"/>
          <w:szCs w:val="27"/>
        </w:rPr>
        <w:br/>
        <w:t>AUDIÊNCIA PÚBLICA</w:t>
      </w:r>
      <w:r>
        <w:rPr>
          <w:rFonts w:ascii="Arial" w:hAnsi="Arial" w:cs="Arial"/>
          <w:b/>
          <w:bCs/>
          <w:sz w:val="27"/>
          <w:szCs w:val="27"/>
        </w:rPr>
        <w:t xml:space="preserve"> </w:t>
      </w:r>
      <w:r>
        <w:rPr>
          <w:rFonts w:ascii="Arial" w:hAnsi="Arial" w:cs="Arial"/>
          <w:b/>
          <w:bCs/>
          <w:sz w:val="27"/>
          <w:szCs w:val="27"/>
        </w:rPr>
        <w:br/>
        <w:t>DIA 09/05/</w:t>
      </w:r>
      <w:r>
        <w:rPr>
          <w:rFonts w:ascii="Arial" w:hAnsi="Arial" w:cs="Arial"/>
          <w:b/>
          <w:bCs/>
          <w:sz w:val="27"/>
          <w:szCs w:val="27"/>
        </w:rPr>
        <w:t>2023</w:t>
      </w:r>
      <w:r>
        <w:rPr>
          <w:rFonts w:ascii="Arial" w:hAnsi="Arial" w:cs="Arial"/>
          <w:b/>
          <w:bCs/>
          <w:sz w:val="27"/>
          <w:szCs w:val="27"/>
        </w:rPr>
        <w:t xml:space="preserve"> </w:t>
      </w:r>
    </w:p>
    <w:tbl>
      <w:tblPr>
        <w:tblW w:w="94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00000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95C8A">
            <w:r>
              <w:rPr>
                <w:b/>
                <w:bCs/>
              </w:rPr>
              <w:t>LOCAL:</w:t>
            </w:r>
            <w:r>
              <w:rPr>
                <w:b/>
                <w:bCs/>
              </w:rPr>
              <w:t xml:space="preserve"> </w:t>
            </w:r>
            <w:r>
              <w:t xml:space="preserve">Anexo II, Plenário 11 </w:t>
            </w:r>
            <w:r>
              <w:br/>
            </w:r>
            <w:r>
              <w:rPr>
                <w:b/>
                <w:bCs/>
              </w:rPr>
              <w:t>HORÁRIO:</w:t>
            </w:r>
            <w:r>
              <w:rPr>
                <w:b/>
                <w:bCs/>
              </w:rPr>
              <w:t xml:space="preserve"> </w:t>
            </w:r>
            <w:r>
              <w:t>16h30min</w:t>
            </w:r>
            <w:r>
              <w:t xml:space="preserve"> </w:t>
            </w:r>
          </w:p>
        </w:tc>
      </w:tr>
    </w:tbl>
    <w:p w:rsidR="00000000" w:rsidRDefault="00495C8A">
      <w:pPr>
        <w:jc w:val="center"/>
        <w:rPr>
          <w:rFonts w:ascii="Arial" w:hAnsi="Arial" w:cs="Arial"/>
        </w:rPr>
      </w:pPr>
    </w:p>
    <w:tbl>
      <w:tblPr>
        <w:tblW w:w="94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00000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95C8A">
            <w:pPr>
              <w:pStyle w:val="NormalWeb"/>
            </w:pPr>
            <w:r>
              <w:rPr>
                <w:rFonts w:ascii="Arial" w:hAnsi="Arial" w:cs="Arial"/>
                <w:b/>
                <w:bCs/>
              </w:rPr>
              <w:t xml:space="preserve">TEMA: </w:t>
            </w:r>
            <w:r>
              <w:rPr>
                <w:rFonts w:ascii="Arial" w:hAnsi="Arial" w:cs="Arial"/>
              </w:rPr>
              <w:t>"Preço das passagens aéreas para a Região Norte"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000000" w:rsidRDefault="00495C8A">
      <w:pPr>
        <w:jc w:val="center"/>
        <w:rPr>
          <w:rFonts w:ascii="Arial" w:hAnsi="Arial" w:cs="Arial"/>
        </w:rPr>
      </w:pPr>
    </w:p>
    <w:tbl>
      <w:tblPr>
        <w:tblW w:w="94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00000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95C8A">
            <w:pPr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(REQ 20/2023 CVT, dos deputados Duda Ramos e Helena Lima, subscrito pelo deputado Filipe Martins)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  <w:t>. RAFAEL PEREIRA SCHERRE - Diretor do De</w:t>
            </w:r>
            <w:r>
              <w:rPr>
                <w:rFonts w:ascii="Arial" w:hAnsi="Arial" w:cs="Arial"/>
              </w:rPr>
              <w:t>partamento de Outorgas, Patrimônio e Políticas Regulatórias Aeroportuárias da Secretaria Nacional de Aviação Civil, representando o Ministério de Portos e Aeroportos; (Confirmado)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  <w:t>. ADRIANO MIRANDA - Superintendente de Acompanhamento de Serviços Aéreos da</w:t>
            </w:r>
            <w:r>
              <w:rPr>
                <w:rFonts w:ascii="Arial" w:hAnsi="Arial" w:cs="Arial"/>
              </w:rPr>
              <w:t xml:space="preserve"> Agência Nacional de Aviação Civil - ANAC; (Confirmado)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  <w:t>. JUREMA MONTEIRO - Presidente da Associação Brasileira das Empresas Aéreas - ABEAR (Confirmada)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  <w:t>. MATHEUS LINHARES - Coordenador-Geral de Mobilidade e Conectividade Turística da Secretaria Nacional</w:t>
            </w:r>
            <w:r>
              <w:rPr>
                <w:rFonts w:ascii="Arial" w:hAnsi="Arial" w:cs="Arial"/>
              </w:rPr>
              <w:t xml:space="preserve"> de Infraestrutura, Crédito e Investimento no Turismo, representando o Ministério do Turismo; (Confirmado)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</w:p>
        </w:tc>
      </w:tr>
    </w:tbl>
    <w:p w:rsidR="00000000" w:rsidRDefault="00495C8A">
      <w:pPr>
        <w:rPr>
          <w:rFonts w:ascii="Arial" w:hAnsi="Arial" w:cs="Arial"/>
        </w:rPr>
      </w:pPr>
    </w:p>
    <w:sectPr w:rsidR="000000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6069A"/>
    <w:multiLevelType w:val="multilevel"/>
    <w:tmpl w:val="DD8A7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495C8A"/>
    <w:rsid w:val="0049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7BCCE-33C6-4E7A-B695-4CA4A2998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https://www.camara.gov.br/internet/imagens/comissoes/Brasao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Pauta - CVT - 09/05/2023 16:30 </vt:lpstr>
    </vt:vector>
  </TitlesOfParts>
  <Company>CÂMARA DOS DEPUTADOS</Company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- CVT - 09/05/2023 16:30</dc:title>
  <dc:subject/>
  <dc:creator>Graziela Pontes Veloso</dc:creator>
  <cp:keywords/>
  <dc:description/>
  <cp:lastModifiedBy>Graziela Pontes Veloso</cp:lastModifiedBy>
  <cp:revision>2</cp:revision>
  <dcterms:created xsi:type="dcterms:W3CDTF">2023-05-10T14:18:00Z</dcterms:created>
  <dcterms:modified xsi:type="dcterms:W3CDTF">2023-05-10T14:18:00Z</dcterms:modified>
</cp:coreProperties>
</file>