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71B5B9F0" w:rsidR="00863863" w:rsidRPr="00B208B2" w:rsidRDefault="00863863" w:rsidP="00B208B2">
      <w:pPr>
        <w:pStyle w:val="1-cabea"/>
      </w:pPr>
      <w:r w:rsidRPr="00B208B2">
        <w:t xml:space="preserve">projeto de lei </w:t>
      </w:r>
      <w:r w:rsidRPr="00D36A76">
        <w:t xml:space="preserve">nº </w:t>
      </w:r>
      <w:r w:rsidR="00041ED9" w:rsidRPr="00D36A76">
        <w:t>2</w:t>
      </w:r>
      <w:r w:rsidR="0077455A" w:rsidRPr="00D36A76">
        <w:t>.</w:t>
      </w:r>
      <w:r w:rsidR="00041ED9" w:rsidRPr="00D36A76">
        <w:t>419</w:t>
      </w:r>
      <w:r w:rsidRPr="00D36A76">
        <w:t>-</w:t>
      </w:r>
      <w:r w:rsidR="00F67EA1" w:rsidRPr="00D36A76">
        <w:t>H</w:t>
      </w:r>
      <w:r w:rsidR="00BE7484" w:rsidRPr="00D36A76">
        <w:t xml:space="preserve"> </w:t>
      </w:r>
      <w:r w:rsidRPr="00D36A76">
        <w:t>de 20</w:t>
      </w:r>
      <w:r w:rsidR="00041ED9" w:rsidRPr="00D36A76">
        <w:t>21</w:t>
      </w:r>
    </w:p>
    <w:p w14:paraId="2D7B1CCD" w14:textId="77777777" w:rsidR="00863863" w:rsidRDefault="00863863" w:rsidP="00B208B2">
      <w:pPr>
        <w:pStyle w:val="5-texto1"/>
      </w:pPr>
    </w:p>
    <w:p w14:paraId="6A6488FB" w14:textId="6DB97531" w:rsidR="00863863" w:rsidRDefault="009801A5" w:rsidP="009801A5">
      <w:pPr>
        <w:pStyle w:val="2-ementa"/>
      </w:pPr>
      <w:r w:rsidRPr="009801A5">
        <w:t>Institui a Semana Nacional do Uso Consciente da Água.</w:t>
      </w:r>
    </w:p>
    <w:p w14:paraId="7ED1DCAC" w14:textId="77777777" w:rsidR="009801A5" w:rsidRDefault="009801A5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2F51574F" w14:textId="69C1FF29" w:rsidR="009801A5" w:rsidRPr="00F56FE7" w:rsidRDefault="009801A5" w:rsidP="009801A5">
      <w:pPr>
        <w:pStyle w:val="texto10"/>
      </w:pPr>
      <w:r>
        <w:t>Art. 1º</w:t>
      </w:r>
      <w:r w:rsidRPr="00F56FE7">
        <w:t xml:space="preserve"> Fica instituída a Semana Nac</w:t>
      </w:r>
      <w:r>
        <w:t>ional do Uso Consciente da Água</w:t>
      </w:r>
      <w:r w:rsidRPr="00F56FE7">
        <w:t xml:space="preserve">, a ser celebrada, anualmente, na semana que compreender o dia </w:t>
      </w:r>
      <w:r>
        <w:t xml:space="preserve">22 </w:t>
      </w:r>
      <w:r w:rsidRPr="00F56FE7">
        <w:t xml:space="preserve">de março, </w:t>
      </w:r>
      <w:r>
        <w:t>Dia Mundial da Água</w:t>
      </w:r>
      <w:r w:rsidR="00D36A76">
        <w:t>.</w:t>
      </w:r>
    </w:p>
    <w:p w14:paraId="5E8F411F" w14:textId="484024FC" w:rsidR="009801A5" w:rsidRPr="00F56FE7" w:rsidRDefault="009801A5" w:rsidP="009801A5">
      <w:pPr>
        <w:pStyle w:val="texto10"/>
      </w:pPr>
      <w:r>
        <w:t>Art. 2º</w:t>
      </w:r>
      <w:r w:rsidRPr="00F56FE7">
        <w:t xml:space="preserve"> No período a que se refere o art. 1º des</w:t>
      </w:r>
      <w:r>
        <w:t>ta Lei, deverão ser desenvolvido</w:t>
      </w:r>
      <w:r w:rsidRPr="00F56FE7">
        <w:t xml:space="preserve">s, em todo </w:t>
      </w:r>
      <w:r>
        <w:t xml:space="preserve">o </w:t>
      </w:r>
      <w:r w:rsidRPr="00F56FE7">
        <w:t>território nacional, palestras, debates, seminários, entre outros eventos e atividades, com vistas a esclarecer a população sobre a importância do uso consciente da água para a sociedade brasileir</w:t>
      </w:r>
      <w:r w:rsidR="00D36A76">
        <w:t>a e para a humanidade em geral.</w:t>
      </w:r>
    </w:p>
    <w:p w14:paraId="3A2B121E" w14:textId="77777777" w:rsidR="00D36A76" w:rsidRDefault="00D74AA5" w:rsidP="009801A5">
      <w:pPr>
        <w:pStyle w:val="texto10"/>
      </w:pPr>
      <w:r w:rsidRPr="00D74AA5">
        <w:t xml:space="preserve">Parágrafo único. Nos eventos a que se refere o </w:t>
      </w:r>
      <w:r w:rsidRPr="00D74AA5">
        <w:rPr>
          <w:i/>
        </w:rPr>
        <w:t>caput</w:t>
      </w:r>
      <w:r>
        <w:rPr>
          <w:i/>
        </w:rPr>
        <w:t xml:space="preserve"> </w:t>
      </w:r>
      <w:r>
        <w:t>deste artigo</w:t>
      </w:r>
      <w:r w:rsidRPr="00D74AA5">
        <w:t>, será dada especial atenção ao estímulo à criação e à divulgação de políticas p</w:t>
      </w:r>
      <w:bookmarkStart w:id="0" w:name="_GoBack"/>
      <w:bookmarkEnd w:id="0"/>
      <w:r w:rsidRPr="00D74AA5">
        <w:t>úblicas que busquem promover o uso racional da água</w:t>
      </w:r>
      <w:r>
        <w:t>.</w:t>
      </w:r>
    </w:p>
    <w:p w14:paraId="0CD63F6D" w14:textId="2162E79C" w:rsidR="009801A5" w:rsidRPr="00F56FE7" w:rsidRDefault="009801A5" w:rsidP="009801A5">
      <w:pPr>
        <w:pStyle w:val="texto10"/>
      </w:pPr>
      <w:r w:rsidRPr="00F56FE7">
        <w:t xml:space="preserve">Art. </w:t>
      </w:r>
      <w:r w:rsidR="00D74AA5">
        <w:t>3</w:t>
      </w:r>
      <w:r w:rsidRPr="00F56FE7">
        <w:t>º Esta Lei entra em vigor na data de sua publicação.</w:t>
      </w:r>
    </w:p>
    <w:p w14:paraId="63E13D4A" w14:textId="37908080" w:rsidR="000659C9" w:rsidRPr="00BE7484" w:rsidRDefault="000659C9" w:rsidP="00041ED9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67EA1">
        <w:rPr>
          <w:color w:val="000000"/>
        </w:rPr>
        <w:t xml:space="preserve"> 22 de março de 2023. 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386042C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F67EA1" w:rsidRPr="00D36A76">
        <w:t>BANDEIRA DE MELLO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6A7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1ED9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821A2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D7384"/>
    <w:rsid w:val="00863863"/>
    <w:rsid w:val="0097659B"/>
    <w:rsid w:val="009801A5"/>
    <w:rsid w:val="00991E17"/>
    <w:rsid w:val="00A6204B"/>
    <w:rsid w:val="00AA74D0"/>
    <w:rsid w:val="00B208B2"/>
    <w:rsid w:val="00B92F03"/>
    <w:rsid w:val="00BA3467"/>
    <w:rsid w:val="00BE7484"/>
    <w:rsid w:val="00C143D2"/>
    <w:rsid w:val="00C858D2"/>
    <w:rsid w:val="00CA069C"/>
    <w:rsid w:val="00CD107E"/>
    <w:rsid w:val="00D36A76"/>
    <w:rsid w:val="00D67B20"/>
    <w:rsid w:val="00D74AA5"/>
    <w:rsid w:val="00DB5A9D"/>
    <w:rsid w:val="00DE3C36"/>
    <w:rsid w:val="00DF5BF2"/>
    <w:rsid w:val="00E10C16"/>
    <w:rsid w:val="00E31C64"/>
    <w:rsid w:val="00E42D0A"/>
    <w:rsid w:val="00E552A8"/>
    <w:rsid w:val="00E87019"/>
    <w:rsid w:val="00E9542E"/>
    <w:rsid w:val="00E975CB"/>
    <w:rsid w:val="00F159F4"/>
    <w:rsid w:val="00F23FBC"/>
    <w:rsid w:val="00F25CB9"/>
    <w:rsid w:val="00F67EA1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9801A5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10CDA-4730-4466-B179-9F9455319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2023-03-22T23:07:00Z</dcterms:created>
  <dcterms:modified xsi:type="dcterms:W3CDTF">2023-03-22T23:07:00Z</dcterms:modified>
</cp:coreProperties>
</file>