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891ADE" w:rsidRDefault="00863863" w:rsidP="00863863">
      <w:pPr>
        <w:pStyle w:val="cabea"/>
      </w:pPr>
      <w:r w:rsidRPr="00891ADE">
        <w:t>redação final</w:t>
      </w:r>
    </w:p>
    <w:p w14:paraId="6A35D00B" w14:textId="5346CCC5" w:rsidR="00863863" w:rsidRPr="00891ADE" w:rsidRDefault="00863863" w:rsidP="00863863">
      <w:pPr>
        <w:pStyle w:val="cabea"/>
      </w:pPr>
      <w:r w:rsidRPr="00891ADE">
        <w:t xml:space="preserve">projeto de lei nº </w:t>
      </w:r>
      <w:r w:rsidR="00A77107" w:rsidRPr="00891ADE">
        <w:t>2.563</w:t>
      </w:r>
      <w:r w:rsidRPr="00891ADE">
        <w:t>-</w:t>
      </w:r>
      <w:r w:rsidR="00F7551F" w:rsidRPr="00891ADE">
        <w:t>b</w:t>
      </w:r>
      <w:r w:rsidRPr="00891ADE">
        <w:t xml:space="preserve"> de </w:t>
      </w:r>
      <w:r w:rsidR="00F7551F" w:rsidRPr="00891ADE">
        <w:t>2021</w:t>
      </w:r>
    </w:p>
    <w:p w14:paraId="2D7B1CCD" w14:textId="77777777" w:rsidR="00863863" w:rsidRPr="00891ADE" w:rsidRDefault="00863863" w:rsidP="00863863">
      <w:pPr>
        <w:pStyle w:val="texto10"/>
      </w:pPr>
    </w:p>
    <w:p w14:paraId="33AA6D33" w14:textId="109D51CD" w:rsidR="00F7551F" w:rsidRPr="00891ADE" w:rsidRDefault="00F7551F" w:rsidP="001C1D47">
      <w:pPr>
        <w:pStyle w:val="ementa"/>
      </w:pPr>
      <w:r w:rsidRPr="00891ADE">
        <w:t>Institui</w:t>
      </w:r>
      <w:r w:rsidR="00891ADE" w:rsidRPr="00891ADE">
        <w:t>, em âmbito nacional,</w:t>
      </w:r>
      <w:r w:rsidRPr="00891ADE">
        <w:t xml:space="preserve"> o </w:t>
      </w:r>
      <w:proofErr w:type="gramStart"/>
      <w:r w:rsidRPr="00891ADE">
        <w:t>Julho</w:t>
      </w:r>
      <w:proofErr w:type="gramEnd"/>
      <w:r w:rsidRPr="00891ADE">
        <w:t xml:space="preserve"> Neon como mês da saúde bucal.</w:t>
      </w:r>
    </w:p>
    <w:p w14:paraId="6A6488FB" w14:textId="77777777" w:rsidR="00863863" w:rsidRPr="00891ADE" w:rsidRDefault="00863863" w:rsidP="00863863">
      <w:pPr>
        <w:pStyle w:val="texto1"/>
      </w:pPr>
    </w:p>
    <w:p w14:paraId="2DE7EDDC" w14:textId="77777777" w:rsidR="00863863" w:rsidRPr="00891ADE" w:rsidRDefault="00863863" w:rsidP="00863863">
      <w:pPr>
        <w:pStyle w:val="texto1"/>
      </w:pPr>
      <w:r w:rsidRPr="00891ADE">
        <w:t xml:space="preserve">O CONGRESSO NACIONAL decreta: </w:t>
      </w:r>
    </w:p>
    <w:p w14:paraId="359CE13F" w14:textId="77777777" w:rsidR="000659C9" w:rsidRPr="00891ADE" w:rsidRDefault="000659C9" w:rsidP="002A1DD8">
      <w:pPr>
        <w:pStyle w:val="texto1"/>
        <w:rPr>
          <w:color w:val="000000"/>
        </w:rPr>
      </w:pPr>
    </w:p>
    <w:p w14:paraId="044F9991" w14:textId="7E57D9D8" w:rsidR="00A77107" w:rsidRDefault="00A77107" w:rsidP="00A77107">
      <w:pPr>
        <w:pStyle w:val="texto1"/>
      </w:pPr>
      <w:r w:rsidRPr="00891ADE">
        <w:t>Art. 1º Esta Lei institui, em</w:t>
      </w:r>
      <w:r w:rsidRPr="00A77107">
        <w:t xml:space="preserve"> âmbito nacional, o </w:t>
      </w:r>
      <w:proofErr w:type="gramStart"/>
      <w:r w:rsidRPr="00A77107">
        <w:t>Julho</w:t>
      </w:r>
      <w:proofErr w:type="gramEnd"/>
      <w:r w:rsidRPr="00A77107">
        <w:t xml:space="preserve"> Neon como</w:t>
      </w:r>
      <w:r w:rsidR="0001118E">
        <w:t xml:space="preserve"> </w:t>
      </w:r>
      <w:r w:rsidRPr="00A77107">
        <w:t>mês da saúde bucal</w:t>
      </w:r>
      <w:r w:rsidR="00891ADE">
        <w:t>.</w:t>
      </w:r>
      <w:bookmarkStart w:id="0" w:name="_GoBack"/>
      <w:bookmarkEnd w:id="0"/>
    </w:p>
    <w:p w14:paraId="7CC3089E" w14:textId="1A158B85" w:rsidR="00A77107" w:rsidRDefault="00A77107" w:rsidP="00A77107">
      <w:pPr>
        <w:pStyle w:val="texto1"/>
      </w:pPr>
      <w:r>
        <w:t xml:space="preserve">Art. 2º </w:t>
      </w:r>
      <w:r w:rsidRPr="00A77107">
        <w:t>Serão realizadas, durante todo o mês de julho, campanhas nacionais de conscientização da população sobre a importância da saúde bucal</w:t>
      </w:r>
      <w:r w:rsidR="00891ADE">
        <w:t>.</w:t>
      </w:r>
    </w:p>
    <w:p w14:paraId="53730396" w14:textId="77777777" w:rsidR="00A77107" w:rsidRDefault="00A77107" w:rsidP="00A77107">
      <w:pPr>
        <w:pStyle w:val="texto1"/>
      </w:pPr>
      <w:r>
        <w:t>Art. 3º Esta Lei entra em vigor na data de sua publicação.</w:t>
      </w:r>
    </w:p>
    <w:p w14:paraId="63E13D4A" w14:textId="0AF32F87" w:rsidR="000659C9" w:rsidRPr="00BE7484" w:rsidRDefault="000659C9" w:rsidP="00A7710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F7551F">
        <w:rPr>
          <w:color w:val="000000"/>
        </w:rPr>
        <w:t xml:space="preserve"> 16 de março de 2023.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66D38DA3" w:rsidR="001C198D" w:rsidRPr="00F25CB9" w:rsidRDefault="00F7551F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 ANA PAULA LEÃO</w:t>
      </w:r>
      <w:r w:rsidRPr="00F25CB9">
        <w:rPr>
          <w:szCs w:val="24"/>
        </w:rPr>
        <w:t xml:space="preserve"> </w:t>
      </w:r>
    </w:p>
    <w:p w14:paraId="4354EED6" w14:textId="0C1E8C25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F7551F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77107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118E"/>
    <w:rsid w:val="00014DB4"/>
    <w:rsid w:val="00035898"/>
    <w:rsid w:val="00040530"/>
    <w:rsid w:val="00041167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A1DD8"/>
    <w:rsid w:val="002A3050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63863"/>
    <w:rsid w:val="00891ADE"/>
    <w:rsid w:val="00920B6D"/>
    <w:rsid w:val="0097659B"/>
    <w:rsid w:val="00A77107"/>
    <w:rsid w:val="00AA74D0"/>
    <w:rsid w:val="00B92A2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7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2023-03-16T17:26:00Z</dcterms:created>
  <dcterms:modified xsi:type="dcterms:W3CDTF">2023-03-16T17:26:00Z</dcterms:modified>
</cp:coreProperties>
</file>