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230DA4">
        <w:tc>
          <w:tcPr>
            <w:tcW w:w="4531" w:type="dxa"/>
          </w:tcPr>
          <w:p w:rsidR="00230DA4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EB1971">
              <w:rPr>
                <w:rFonts w:asciiTheme="minorHAnsi" w:hAnsiTheme="minorHAnsi" w:cstheme="minorHAnsi"/>
              </w:rPr>
              <w:t>LEI Nº 9.250, DE 26 DE DEZEMBRO DE 1995</w:t>
            </w:r>
          </w:p>
          <w:p w:rsidR="00EB1971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12</w:t>
            </w:r>
          </w:p>
        </w:tc>
        <w:tc>
          <w:tcPr>
            <w:tcW w:w="4531" w:type="dxa"/>
          </w:tcPr>
          <w:p w:rsidR="00230DA4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https://normas.leg.br/?urn=urn:lex:br:federal:lei:1995-12-26;9250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  <w:tr w:rsidR="00BC25F3" w:rsidTr="00230DA4">
        <w:tc>
          <w:tcPr>
            <w:tcW w:w="4531" w:type="dxa"/>
          </w:tcPr>
          <w:p w:rsidR="00BC25F3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r w:rsidRPr="00EB1971">
              <w:rPr>
                <w:rFonts w:asciiTheme="minorHAnsi" w:hAnsiTheme="minorHAnsi" w:cstheme="minorHAnsi"/>
              </w:rPr>
              <w:t>LEI Nº 9.249, DE 26 DE DEZEMBRO DE 1995</w:t>
            </w:r>
          </w:p>
          <w:p w:rsidR="00EB1971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Art. 13</w:t>
            </w:r>
            <w:bookmarkStart w:id="0" w:name="_GoBack"/>
            <w:bookmarkEnd w:id="0"/>
          </w:p>
        </w:tc>
        <w:tc>
          <w:tcPr>
            <w:tcW w:w="4531" w:type="dxa"/>
          </w:tcPr>
          <w:p w:rsidR="00BC25F3" w:rsidRDefault="00EB1971" w:rsidP="00230DA4">
            <w:pPr>
              <w:pStyle w:val="Corpodetexto"/>
              <w:rPr>
                <w:rFonts w:asciiTheme="minorHAnsi" w:hAnsiTheme="minorHAnsi" w:cstheme="minorHAnsi"/>
              </w:rPr>
            </w:pPr>
            <w:hyperlink r:id="rId9" w:history="1">
              <w:r w:rsidRPr="008F7FA4">
                <w:rPr>
                  <w:rStyle w:val="Hyperlink"/>
                  <w:rFonts w:asciiTheme="minorHAnsi" w:hAnsiTheme="minorHAnsi" w:cstheme="minorHAnsi"/>
                </w:rPr>
                <w:t>https://normas.leg.br/?urn=urn:lex:br:federal:lei:1995-12-26;9249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0"/>
      <w:footerReference w:type="default" r:id="rId11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0A36DC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90A75"/>
    <w:rsid w:val="009F0473"/>
    <w:rsid w:val="00A42C75"/>
    <w:rsid w:val="00A9163C"/>
    <w:rsid w:val="00AB68A9"/>
    <w:rsid w:val="00AD1E0E"/>
    <w:rsid w:val="00AF6F05"/>
    <w:rsid w:val="00B05CA3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971"/>
    <w:rsid w:val="00EB1DF4"/>
    <w:rsid w:val="00EB434A"/>
    <w:rsid w:val="00ED5743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EB197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5-12-26;9250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normas.leg.br/?urn=urn:lex:br:federal:lei:1995-12-26;924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532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2023-03-07T20:46:00Z</cp:lastPrinted>
  <dcterms:created xsi:type="dcterms:W3CDTF">2023-03-22T19:03:00Z</dcterms:created>
  <dcterms:modified xsi:type="dcterms:W3CDTF">2023-03-22T19:05:00Z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