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89"/>
        <w:gridCol w:w="6573"/>
      </w:tblGrid>
      <w:tr w:rsidR="00230DA4" w:rsidTr="00760B83">
        <w:tc>
          <w:tcPr>
            <w:tcW w:w="2489" w:type="dxa"/>
          </w:tcPr>
          <w:p w:rsidR="00D01230" w:rsidRDefault="00760B83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760B83">
              <w:rPr>
                <w:rFonts w:asciiTheme="minorHAnsi" w:hAnsiTheme="minorHAnsi" w:cstheme="minorHAnsi"/>
              </w:rPr>
              <w:t>LEI Nº 13.019, DE 31 DE JULHO DE 2014</w:t>
            </w:r>
          </w:p>
          <w:p w:rsidR="00760B83" w:rsidRDefault="00760B83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5º</w:t>
            </w:r>
            <w:bookmarkStart w:id="0" w:name="_GoBack"/>
            <w:bookmarkEnd w:id="0"/>
          </w:p>
        </w:tc>
        <w:tc>
          <w:tcPr>
            <w:tcW w:w="6573" w:type="dxa"/>
          </w:tcPr>
          <w:p w:rsidR="00230DA4" w:rsidRDefault="00760B83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6A5F0D">
                <w:rPr>
                  <w:rStyle w:val="Hyperlink"/>
                  <w:rFonts w:asciiTheme="minorHAnsi" w:hAnsiTheme="minorHAnsi" w:cstheme="minorHAnsi"/>
                </w:rPr>
                <w:t>https://normas.leg.br/?urn=urn:lex:br:federal:lei:2014-07-31;13019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C444B"/>
    <w:rsid w:val="006E694B"/>
    <w:rsid w:val="0072753F"/>
    <w:rsid w:val="00743A48"/>
    <w:rsid w:val="00760B83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56651"/>
    <w:rsid w:val="00B8245F"/>
    <w:rsid w:val="00BC25F3"/>
    <w:rsid w:val="00C32A11"/>
    <w:rsid w:val="00CC12A5"/>
    <w:rsid w:val="00CD4446"/>
    <w:rsid w:val="00D01230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D0123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4-07-31;13019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2023-03-16T14:11:00Z</cp:lastPrinted>
  <dcterms:created xsi:type="dcterms:W3CDTF">2023-03-16T14:12:00Z</dcterms:created>
  <dcterms:modified xsi:type="dcterms:W3CDTF">2023-03-16T14:13:00Z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