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4942958F" w:rsidR="00863863" w:rsidRPr="00CB78A8" w:rsidRDefault="00863863" w:rsidP="00863863">
      <w:pPr>
        <w:pStyle w:val="cabea"/>
      </w:pPr>
      <w:r w:rsidRPr="00CB78A8">
        <w:t xml:space="preserve">projeto de lei nº </w:t>
      </w:r>
      <w:r w:rsidR="00364733">
        <w:t>3</w:t>
      </w:r>
      <w:r w:rsidR="0077455A">
        <w:t>.</w:t>
      </w:r>
      <w:r w:rsidR="00364733">
        <w:t>792</w:t>
      </w:r>
      <w:r w:rsidRPr="00CB78A8">
        <w:t>-</w:t>
      </w:r>
      <w:r w:rsidR="00805C95" w:rsidRPr="001B39D6">
        <w:t>A</w:t>
      </w:r>
      <w:r w:rsidR="00BE7484">
        <w:t xml:space="preserve"> </w:t>
      </w:r>
      <w:r w:rsidRPr="00CB78A8">
        <w:t>de 20</w:t>
      </w:r>
      <w:r w:rsidR="00364733">
        <w:t>19</w:t>
      </w:r>
    </w:p>
    <w:p w14:paraId="261816FC" w14:textId="77777777" w:rsidR="007A4480" w:rsidRDefault="007A4480" w:rsidP="001B39D6">
      <w:pPr>
        <w:pStyle w:val="texto1"/>
      </w:pPr>
    </w:p>
    <w:p w14:paraId="670CA00A" w14:textId="30C571B6" w:rsidR="00863863" w:rsidRDefault="00364733" w:rsidP="001C1D47">
      <w:pPr>
        <w:pStyle w:val="ementa"/>
      </w:pPr>
      <w:r w:rsidRPr="00364733">
        <w:t>Cria o selo Empresa Amiga da Mulher</w:t>
      </w:r>
      <w:r w:rsidR="00603989">
        <w:t>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54E09952" w14:textId="6EAFBB07" w:rsidR="00364733" w:rsidRDefault="00364733" w:rsidP="00364733">
      <w:pPr>
        <w:pStyle w:val="texto1"/>
      </w:pPr>
      <w:r>
        <w:t xml:space="preserve">Art. 1º </w:t>
      </w:r>
      <w:r w:rsidR="00805C95">
        <w:t>Fica criado</w:t>
      </w:r>
      <w:r>
        <w:t xml:space="preserve"> o selo Empresa Amiga da Mulher, com a finalidade de identificar sociedades empresárias que adotem práticas </w:t>
      </w:r>
      <w:r w:rsidR="00F117A0">
        <w:t xml:space="preserve">direcionadas </w:t>
      </w:r>
      <w:r>
        <w:t xml:space="preserve">à inclusão profissional de mulheres vítimas de violência doméstica e familiar. </w:t>
      </w:r>
    </w:p>
    <w:p w14:paraId="24BE7AE0" w14:textId="2FBD9FA7" w:rsidR="00E15D95" w:rsidRDefault="00364733" w:rsidP="00E15D95">
      <w:pPr>
        <w:pStyle w:val="texto1"/>
      </w:pPr>
      <w:r>
        <w:t>Art. 2º O selo Empresa Amiga da Mulher será conferido a</w:t>
      </w:r>
      <w:r w:rsidR="006A4A60">
        <w:t xml:space="preserve"> sociedades empresárias que</w:t>
      </w:r>
      <w:r>
        <w:t xml:space="preserve"> </w:t>
      </w:r>
      <w:r w:rsidR="00E15D95">
        <w:t xml:space="preserve">cumpram ao menos </w:t>
      </w:r>
      <w:r w:rsidR="00226D54">
        <w:t>2 (</w:t>
      </w:r>
      <w:r w:rsidR="00E15D95">
        <w:t>dois</w:t>
      </w:r>
      <w:r w:rsidR="00226D54">
        <w:t>)</w:t>
      </w:r>
      <w:r w:rsidR="00E15D95">
        <w:t xml:space="preserve"> dos seguintes requisitos: </w:t>
      </w:r>
    </w:p>
    <w:p w14:paraId="4C0A9B8C" w14:textId="541EF1CB" w:rsidR="00364733" w:rsidRDefault="00364733" w:rsidP="00364733">
      <w:pPr>
        <w:pStyle w:val="texto1"/>
      </w:pPr>
      <w:r>
        <w:t xml:space="preserve">I - </w:t>
      </w:r>
      <w:proofErr w:type="gramStart"/>
      <w:r>
        <w:t>reservem</w:t>
      </w:r>
      <w:proofErr w:type="gramEnd"/>
      <w:r>
        <w:t xml:space="preserve"> percentual mínimo de </w:t>
      </w:r>
      <w:r w:rsidR="00F117A0">
        <w:t>2% (</w:t>
      </w:r>
      <w:r>
        <w:t>dois por cento</w:t>
      </w:r>
      <w:r w:rsidR="00F117A0">
        <w:t>)</w:t>
      </w:r>
      <w:r>
        <w:t xml:space="preserve"> do quadro de pessoal à contratação de mulheres vítimas de violência doméstica e familiar, garantido o anonimato dessa condição; </w:t>
      </w:r>
    </w:p>
    <w:p w14:paraId="4DFE1DEE" w14:textId="77777777" w:rsidR="00364733" w:rsidRDefault="00364733" w:rsidP="00364733">
      <w:pPr>
        <w:pStyle w:val="texto1"/>
      </w:pPr>
      <w:r>
        <w:t xml:space="preserve">II – </w:t>
      </w:r>
      <w:proofErr w:type="gramStart"/>
      <w:r>
        <w:t>possuam</w:t>
      </w:r>
      <w:proofErr w:type="gramEnd"/>
      <w:r>
        <w:t xml:space="preserve"> política de ampliação da participação da mulher na ocupação dos cargos da alta</w:t>
      </w:r>
      <w:bookmarkStart w:id="0" w:name="_GoBack"/>
      <w:bookmarkEnd w:id="0"/>
      <w:r>
        <w:t xml:space="preserve"> administração da sociedade; </w:t>
      </w:r>
    </w:p>
    <w:p w14:paraId="28CF05A9" w14:textId="3537A10C" w:rsidR="00364733" w:rsidRDefault="00364733" w:rsidP="00364733">
      <w:pPr>
        <w:pStyle w:val="texto1"/>
      </w:pPr>
      <w:r>
        <w:t xml:space="preserve">III – adotem práticas educativas </w:t>
      </w:r>
      <w:r w:rsidR="00114326">
        <w:t xml:space="preserve">e </w:t>
      </w:r>
      <w:r>
        <w:t>de promoção dos direitos das mulheres e de prevenção da violência doméstica e familiar, nos termos do regulamento</w:t>
      </w:r>
      <w:r w:rsidR="00BF219E">
        <w:t>;</w:t>
      </w:r>
    </w:p>
    <w:p w14:paraId="6CEFAD8B" w14:textId="4E6D0890" w:rsidR="00BF219E" w:rsidRPr="006A4A60" w:rsidRDefault="00BF219E" w:rsidP="000A0EEF">
      <w:pPr>
        <w:pStyle w:val="texto1"/>
      </w:pPr>
      <w:r>
        <w:t xml:space="preserve">IV – </w:t>
      </w:r>
      <w:proofErr w:type="gramStart"/>
      <w:r>
        <w:t>garantam</w:t>
      </w:r>
      <w:proofErr w:type="gramEnd"/>
      <w:r>
        <w:t xml:space="preserve"> a equiparação salarial entre homens e mulheres</w:t>
      </w:r>
      <w:r w:rsidR="00E15D95">
        <w:t xml:space="preserve">, na </w:t>
      </w:r>
      <w:r w:rsidR="00E15D95" w:rsidRPr="006A4A60">
        <w:t>forma</w:t>
      </w:r>
      <w:r w:rsidR="00E15D95" w:rsidRPr="006A4A60">
        <w:t xml:space="preserve"> do </w:t>
      </w:r>
      <w:r w:rsidR="00E15D95" w:rsidRPr="006A4A60">
        <w:t>art. 461 d</w:t>
      </w:r>
      <w:r w:rsidR="00226D54" w:rsidRPr="006A4A60">
        <w:t>a Consolidação das Leis do Trabalho, aprovada pel</w:t>
      </w:r>
      <w:r w:rsidR="00E15D95" w:rsidRPr="006A4A60">
        <w:t>o Decreto-Lei nº 5.452,</w:t>
      </w:r>
      <w:r w:rsidR="00E15D95" w:rsidRPr="006A4A60">
        <w:t xml:space="preserve"> de </w:t>
      </w:r>
      <w:r w:rsidR="00E15D95" w:rsidRPr="006A4A60">
        <w:t>1º de maio de 1943</w:t>
      </w:r>
      <w:r w:rsidRPr="006A4A60">
        <w:t>.</w:t>
      </w:r>
    </w:p>
    <w:p w14:paraId="2918E1D6" w14:textId="5C80493F" w:rsidR="00364733" w:rsidRDefault="00364733" w:rsidP="00364733">
      <w:pPr>
        <w:pStyle w:val="texto1"/>
      </w:pPr>
      <w:r w:rsidRPr="006A4A60">
        <w:t>§ 1º O selo</w:t>
      </w:r>
      <w:r>
        <w:t xml:space="preserve"> Empresa Amiga da Mulher terá validade mínima de </w:t>
      </w:r>
      <w:r w:rsidR="00F117A0">
        <w:t>2 (</w:t>
      </w:r>
      <w:r>
        <w:t>dois</w:t>
      </w:r>
      <w:r w:rsidR="00F117A0">
        <w:t>)</w:t>
      </w:r>
      <w:r>
        <w:t xml:space="preserve"> anos, </w:t>
      </w:r>
      <w:r w:rsidR="00805C95">
        <w:t>renovável</w:t>
      </w:r>
      <w:r w:rsidR="00FF3E70">
        <w:t xml:space="preserve"> </w:t>
      </w:r>
      <w:r>
        <w:t xml:space="preserve">continuamente por igual </w:t>
      </w:r>
      <w:r>
        <w:lastRenderedPageBreak/>
        <w:t>período, desde que a sociedade empresária comprove a manutenção dos critérios legais e regulamentares.</w:t>
      </w:r>
    </w:p>
    <w:p w14:paraId="3A9CA67C" w14:textId="32BEDF09" w:rsidR="00364733" w:rsidRDefault="00364733" w:rsidP="00364733">
      <w:pPr>
        <w:pStyle w:val="texto1"/>
      </w:pPr>
      <w:r>
        <w:t xml:space="preserve">§ 2º </w:t>
      </w:r>
      <w:r w:rsidR="000A0EEF">
        <w:t>O r</w:t>
      </w:r>
      <w:r>
        <w:t>egulamento disciplinará os procedimentos de concessão, de renovação e de perda do selo Empresa Amiga da Mulher, bem como a sua forma de utilização e de divulgação.</w:t>
      </w:r>
    </w:p>
    <w:p w14:paraId="26ABB16C" w14:textId="25667169" w:rsidR="00364733" w:rsidRDefault="00364733" w:rsidP="00364733">
      <w:pPr>
        <w:pStyle w:val="texto1"/>
      </w:pPr>
      <w:r>
        <w:t>§ 3º Para fins do</w:t>
      </w:r>
      <w:r w:rsidR="00805C95">
        <w:t xml:space="preserve"> disposto no</w:t>
      </w:r>
      <w:r>
        <w:t xml:space="preserve"> inciso II </w:t>
      </w:r>
      <w:r w:rsidR="00FF3E70">
        <w:t xml:space="preserve">do </w:t>
      </w:r>
      <w:r w:rsidR="00FF3E70">
        <w:rPr>
          <w:i/>
        </w:rPr>
        <w:t xml:space="preserve">caput </w:t>
      </w:r>
      <w:r w:rsidR="00FF3E70">
        <w:t xml:space="preserve">deste </w:t>
      </w:r>
      <w:r>
        <w:t xml:space="preserve">artigo, incluem-se na alta administração da sociedade os cargos de administrador, </w:t>
      </w:r>
      <w:r w:rsidR="00805C95">
        <w:t xml:space="preserve">de </w:t>
      </w:r>
      <w:r>
        <w:t>diretor</w:t>
      </w:r>
      <w:r w:rsidR="00805C95">
        <w:t xml:space="preserve"> e de</w:t>
      </w:r>
      <w:r>
        <w:t xml:space="preserve"> membro do conselho de administração, do conselho fiscal ou do comitê de auditoria.</w:t>
      </w:r>
    </w:p>
    <w:p w14:paraId="48B41F98" w14:textId="15289D8B" w:rsidR="00BF219E" w:rsidRPr="00BF219E" w:rsidRDefault="00BF219E" w:rsidP="000A0EEF">
      <w:pPr>
        <w:pStyle w:val="texto1"/>
      </w:pPr>
      <w:r w:rsidRPr="000A0EEF">
        <w:t>Art. 3º</w:t>
      </w:r>
      <w:r w:rsidRPr="00BF219E">
        <w:t xml:space="preserve"> O selo Empresa Amiga da Mulher </w:t>
      </w:r>
      <w:r w:rsidR="00E15D95">
        <w:t xml:space="preserve">será </w:t>
      </w:r>
      <w:r w:rsidR="00E15D95">
        <w:t xml:space="preserve">considerado desenvolvimento de ações de equidade entre homens e mulheres no ambiente de trabalho, de que trata </w:t>
      </w:r>
      <w:r w:rsidRPr="000A0EEF">
        <w:t xml:space="preserve">o inciso III do </w:t>
      </w:r>
      <w:r w:rsidRPr="000A0EEF">
        <w:rPr>
          <w:i/>
        </w:rPr>
        <w:t xml:space="preserve">caput </w:t>
      </w:r>
      <w:r w:rsidRPr="000A0EEF">
        <w:t xml:space="preserve">do art. 60 da Lei nº 14.133, de </w:t>
      </w:r>
      <w:r w:rsidR="000A0EEF" w:rsidRPr="000A0EEF">
        <w:t>1º</w:t>
      </w:r>
      <w:r w:rsidRPr="000A0EEF">
        <w:t xml:space="preserve"> de abril de 2021. </w:t>
      </w:r>
    </w:p>
    <w:p w14:paraId="4672977D" w14:textId="44080806" w:rsidR="00364733" w:rsidRPr="000A0EEF" w:rsidRDefault="00BF219E" w:rsidP="00364733">
      <w:pPr>
        <w:pStyle w:val="texto1"/>
      </w:pPr>
      <w:r w:rsidRPr="000A0EEF">
        <w:t>Art. 4º</w:t>
      </w:r>
      <w:r w:rsidRPr="00BF219E">
        <w:t xml:space="preserve"> </w:t>
      </w:r>
      <w:r w:rsidR="00364733">
        <w:t xml:space="preserve">Esta Lei </w:t>
      </w:r>
      <w:r w:rsidR="00805C95" w:rsidRPr="000A0EEF">
        <w:t>entra</w:t>
      </w:r>
      <w:r w:rsidR="00364733" w:rsidRPr="000A0EEF">
        <w:t xml:space="preserve"> em vigor na data d</w:t>
      </w:r>
      <w:r w:rsidR="00805C95" w:rsidRPr="000A0EEF">
        <w:t>e</w:t>
      </w:r>
      <w:r w:rsidR="00364733" w:rsidRPr="000A0EEF">
        <w:t xml:space="preserve"> sua publicação.</w:t>
      </w:r>
    </w:p>
    <w:p w14:paraId="63E13D4A" w14:textId="062214C4" w:rsidR="000659C9" w:rsidRPr="000A0EEF" w:rsidRDefault="000659C9" w:rsidP="00364733">
      <w:pPr>
        <w:pStyle w:val="texto1"/>
      </w:pPr>
      <w:r w:rsidRPr="000A0EEF">
        <w:rPr>
          <w:color w:val="000000"/>
        </w:rPr>
        <w:t>Sala das Se</w:t>
      </w:r>
      <w:r w:rsidR="00BE7484" w:rsidRPr="000A0EEF">
        <w:rPr>
          <w:color w:val="000000"/>
        </w:rPr>
        <w:t>ssões, em</w:t>
      </w:r>
      <w:r w:rsidR="00BF219E" w:rsidRPr="000A0EEF">
        <w:rPr>
          <w:color w:val="000000"/>
        </w:rPr>
        <w:t xml:space="preserve"> 8 de março </w:t>
      </w:r>
      <w:r w:rsidR="00805C95" w:rsidRPr="000A0EEF">
        <w:rPr>
          <w:color w:val="000000"/>
        </w:rPr>
        <w:t>de 202</w:t>
      </w:r>
      <w:r w:rsidR="00663D19" w:rsidRPr="000A0EEF">
        <w:rPr>
          <w:color w:val="000000"/>
        </w:rPr>
        <w:t>3</w:t>
      </w:r>
      <w:r w:rsidR="00805C95" w:rsidRPr="000A0EEF">
        <w:rPr>
          <w:color w:val="000000"/>
        </w:rPr>
        <w:t>.</w:t>
      </w:r>
    </w:p>
    <w:p w14:paraId="52F9203D" w14:textId="77777777" w:rsidR="000659C9" w:rsidRPr="000A0EEF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Pr="000A0EEF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Pr="000A0EEF" w:rsidRDefault="000659C9" w:rsidP="00014DB4">
      <w:pPr>
        <w:pStyle w:val="assinatura"/>
        <w:suppressAutoHyphens w:val="0"/>
        <w:rPr>
          <w:szCs w:val="24"/>
        </w:rPr>
      </w:pPr>
    </w:p>
    <w:p w14:paraId="0F8D85DB" w14:textId="4E223BB5" w:rsidR="001C198D" w:rsidRPr="000A0EEF" w:rsidRDefault="001C198D" w:rsidP="00014DB4">
      <w:pPr>
        <w:pStyle w:val="assinatura"/>
        <w:suppressAutoHyphens w:val="0"/>
        <w:rPr>
          <w:szCs w:val="24"/>
        </w:rPr>
      </w:pPr>
      <w:r w:rsidRPr="000A0EEF">
        <w:rPr>
          <w:szCs w:val="24"/>
        </w:rPr>
        <w:t>Deputad</w:t>
      </w:r>
      <w:r w:rsidR="00805C95" w:rsidRPr="000A0EEF">
        <w:rPr>
          <w:szCs w:val="24"/>
        </w:rPr>
        <w:t>a ERIKA KOKAY</w:t>
      </w:r>
      <w:r w:rsidR="00647B0C" w:rsidRPr="000A0EEF">
        <w:rPr>
          <w:szCs w:val="24"/>
        </w:rPr>
        <w:t xml:space="preserve"> </w:t>
      </w:r>
    </w:p>
    <w:p w14:paraId="4354EED6" w14:textId="12597376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0A0EEF">
        <w:rPr>
          <w:szCs w:val="24"/>
        </w:rPr>
        <w:t>Relator</w:t>
      </w:r>
      <w:r w:rsidR="00805C95" w:rsidRPr="000A0EEF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93D3D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A0EEF"/>
    <w:rsid w:val="000B065B"/>
    <w:rsid w:val="001120A1"/>
    <w:rsid w:val="00114326"/>
    <w:rsid w:val="0015270B"/>
    <w:rsid w:val="001A693F"/>
    <w:rsid w:val="001B39D6"/>
    <w:rsid w:val="001C198D"/>
    <w:rsid w:val="001C1D47"/>
    <w:rsid w:val="001F6DDF"/>
    <w:rsid w:val="00207463"/>
    <w:rsid w:val="00226D54"/>
    <w:rsid w:val="0025430D"/>
    <w:rsid w:val="002A1DD8"/>
    <w:rsid w:val="00344E5B"/>
    <w:rsid w:val="0036231E"/>
    <w:rsid w:val="00364733"/>
    <w:rsid w:val="00404CA2"/>
    <w:rsid w:val="00412B8D"/>
    <w:rsid w:val="004C7A1D"/>
    <w:rsid w:val="004F43ED"/>
    <w:rsid w:val="00525AB7"/>
    <w:rsid w:val="00602E48"/>
    <w:rsid w:val="00603989"/>
    <w:rsid w:val="00647B0C"/>
    <w:rsid w:val="00663D19"/>
    <w:rsid w:val="006761D9"/>
    <w:rsid w:val="006A4A60"/>
    <w:rsid w:val="006C0DCB"/>
    <w:rsid w:val="006C4829"/>
    <w:rsid w:val="00711933"/>
    <w:rsid w:val="0072494C"/>
    <w:rsid w:val="007312CB"/>
    <w:rsid w:val="007657F4"/>
    <w:rsid w:val="00772E3F"/>
    <w:rsid w:val="0077455A"/>
    <w:rsid w:val="007A4480"/>
    <w:rsid w:val="007B34E1"/>
    <w:rsid w:val="007B5903"/>
    <w:rsid w:val="00805C95"/>
    <w:rsid w:val="00863863"/>
    <w:rsid w:val="0097659B"/>
    <w:rsid w:val="00AA74D0"/>
    <w:rsid w:val="00B92F03"/>
    <w:rsid w:val="00BA3467"/>
    <w:rsid w:val="00BE7484"/>
    <w:rsid w:val="00BF219E"/>
    <w:rsid w:val="00C362EB"/>
    <w:rsid w:val="00C423E0"/>
    <w:rsid w:val="00CA069C"/>
    <w:rsid w:val="00CD107E"/>
    <w:rsid w:val="00D67B20"/>
    <w:rsid w:val="00DB5A9D"/>
    <w:rsid w:val="00DE3C36"/>
    <w:rsid w:val="00DF5BF2"/>
    <w:rsid w:val="00E10C16"/>
    <w:rsid w:val="00E15D95"/>
    <w:rsid w:val="00E31C64"/>
    <w:rsid w:val="00E42D0A"/>
    <w:rsid w:val="00E604D8"/>
    <w:rsid w:val="00E87019"/>
    <w:rsid w:val="00E9542E"/>
    <w:rsid w:val="00E975CB"/>
    <w:rsid w:val="00EF1D14"/>
    <w:rsid w:val="00F117A0"/>
    <w:rsid w:val="00F23FBC"/>
    <w:rsid w:val="00F25CB9"/>
    <w:rsid w:val="00F77438"/>
    <w:rsid w:val="00F93D3D"/>
    <w:rsid w:val="00FF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character" w:customStyle="1" w:styleId="CORPOPADROChar">
    <w:name w:val="CORPO PADRÃO Char"/>
    <w:basedOn w:val="Fontepargpadro"/>
    <w:link w:val="CORPOPADRO"/>
    <w:locked/>
    <w:rsid w:val="00BF219E"/>
    <w:rPr>
      <w:rFonts w:ascii="Arial" w:hAnsi="Arial" w:cs="Arial"/>
      <w:color w:val="000000"/>
      <w:sz w:val="24"/>
      <w:szCs w:val="24"/>
    </w:rPr>
  </w:style>
  <w:style w:type="paragraph" w:customStyle="1" w:styleId="CORPOPADRO">
    <w:name w:val="CORPO PADRÃO"/>
    <w:link w:val="CORPOPADROChar"/>
    <w:qFormat/>
    <w:rsid w:val="00BF219E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2023-03-08T23:20:00Z</dcterms:created>
  <dcterms:modified xsi:type="dcterms:W3CDTF">2023-03-08T23:20:00Z</dcterms:modified>
</cp:coreProperties>
</file>