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9E747F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9E747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E747F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  <w:p w:rsidR="009E747F" w:rsidRPr="009E747F" w:rsidRDefault="009E747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195</w:t>
            </w:r>
          </w:p>
        </w:tc>
        <w:tc>
          <w:tcPr>
            <w:tcW w:w="6574" w:type="dxa"/>
          </w:tcPr>
          <w:p w:rsidR="002B3512" w:rsidRPr="009E747F" w:rsidRDefault="009E747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BA47A8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2B3512" w:rsidRPr="009E747F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Default="00527EB4" w:rsidP="00527E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27EB4">
              <w:rPr>
                <w:rFonts w:asciiTheme="minorHAnsi" w:hAnsiTheme="minorHAnsi" w:cstheme="minorHAnsi"/>
                <w:sz w:val="22"/>
                <w:szCs w:val="22"/>
              </w:rPr>
              <w:t>LEI COMPLEMENTAR Nº 187, DE 16 DE DEZEMBRO DE 2021</w:t>
            </w:r>
          </w:p>
          <w:p w:rsidR="00527EB4" w:rsidRPr="00527EB4" w:rsidRDefault="00527EB4" w:rsidP="00527E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7º, 14,15</w:t>
            </w:r>
          </w:p>
        </w:tc>
        <w:tc>
          <w:tcPr>
            <w:tcW w:w="6574" w:type="dxa"/>
          </w:tcPr>
          <w:p w:rsidR="002B3512" w:rsidRPr="009E747F" w:rsidRDefault="009E747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E747F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https://www2.camara.leg.br/legin/fed/leicom/2021/leicomplementar-187-16-dezembro-2021-792101-norma-pl.html</w:t>
            </w:r>
          </w:p>
        </w:tc>
      </w:tr>
    </w:tbl>
    <w:p w:rsidR="00FA33B3" w:rsidRPr="009E747F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9E747F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27EB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27EB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D5B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E747F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4BFBF-DE1B-4565-BA5A-4ED823687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2023-03-13T15:02:00Z</dcterms:created>
  <dcterms:modified xsi:type="dcterms:W3CDTF">2023-03-13T15:09:00Z</dcterms:modified>
</cp:coreProperties>
</file>