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68532F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Default="00AD43FF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AD43FF">
              <w:rPr>
                <w:rFonts w:asciiTheme="minorHAnsi" w:hAnsiTheme="minorHAnsi" w:cstheme="minorHAnsi"/>
                <w:sz w:val="22"/>
                <w:szCs w:val="22"/>
              </w:rPr>
              <w:t>LEI Nº 11.482, DE 31 DE MAIO DE 2007</w:t>
            </w:r>
          </w:p>
          <w:p w:rsidR="00AD43FF" w:rsidRPr="00AD43FF" w:rsidRDefault="00AD43FF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1º</w:t>
            </w:r>
          </w:p>
        </w:tc>
        <w:tc>
          <w:tcPr>
            <w:tcW w:w="6574" w:type="dxa"/>
          </w:tcPr>
          <w:p w:rsidR="002B3512" w:rsidRPr="0068532F" w:rsidRDefault="00AD43F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8532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https://normas.leg.br/?urn=urn:lex:br:federal:lei:2007-05-31;11482</w:t>
              </w:r>
            </w:hyperlink>
            <w:r w:rsidRPr="0068532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68532F" w:rsidRDefault="00FA33B3" w:rsidP="00485D11">
      <w:pPr>
        <w:pStyle w:val="Ttulo"/>
      </w:pPr>
      <w:bookmarkStart w:id="0" w:name="_GoBack"/>
      <w:bookmarkEnd w:id="0"/>
    </w:p>
    <w:sectPr w:rsidR="00FA33B3" w:rsidRPr="0068532F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8532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3756E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32F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43FF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0498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7-05-31;11482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4E30CF-A7E9-467F-BDB5-5261DDF83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6</cp:revision>
  <cp:lastPrinted>2023-03-10T19:38:00Z</cp:lastPrinted>
  <dcterms:created xsi:type="dcterms:W3CDTF">2023-03-10T19:36:00Z</dcterms:created>
  <dcterms:modified xsi:type="dcterms:W3CDTF">2023-03-10T19:39:00Z</dcterms:modified>
</cp:coreProperties>
</file>