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943198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943198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943198">
              <w:rPr>
                <w:rFonts w:asciiTheme="minorHAnsi" w:hAnsiTheme="minorHAnsi" w:cstheme="minorHAnsi"/>
                <w:sz w:val="22"/>
                <w:szCs w:val="22"/>
              </w:rPr>
              <w:t>DECRETO Nº 11.430, DE 8 DE MARÇO DE 2023</w:t>
            </w:r>
          </w:p>
          <w:p w:rsidR="00943198" w:rsidRPr="00943198" w:rsidRDefault="00943198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Art.3º</w:t>
            </w:r>
          </w:p>
        </w:tc>
        <w:tc>
          <w:tcPr>
            <w:tcW w:w="6574" w:type="dxa"/>
          </w:tcPr>
          <w:p w:rsidR="002B3512" w:rsidRPr="00943198" w:rsidRDefault="0094319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hyperlink r:id="rId8" w:history="1">
              <w:r w:rsidRPr="007C4C8B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https://www2.camara.leg.br/legin/fed/decret/2023/decreto-11430-8-marco-2023-793823-norma-pe.html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FA33B3" w:rsidRPr="00943198" w:rsidRDefault="00FA33B3" w:rsidP="00485D11">
      <w:pPr>
        <w:pStyle w:val="Ttulo"/>
        <w:rPr>
          <w:lang w:val="en-US"/>
        </w:rPr>
      </w:pPr>
      <w:bookmarkStart w:id="0" w:name="_GoBack"/>
      <w:bookmarkEnd w:id="0"/>
    </w:p>
    <w:sectPr w:rsidR="00FA33B3" w:rsidRPr="00943198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4319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93194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43198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2023/decreto-11430-8-marco-2023-793823-norma-pe.htm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C8541-59AC-4807-8D3C-B5644968A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295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2023-02-28T20:55:00Z</cp:lastPrinted>
  <dcterms:created xsi:type="dcterms:W3CDTF">2023-03-09T19:35:00Z</dcterms:created>
  <dcterms:modified xsi:type="dcterms:W3CDTF">2023-03-09T19:39:00Z</dcterms:modified>
</cp:coreProperties>
</file>