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1103F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541405" w:rsidRDefault="00541405" w:rsidP="00541405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541405">
              <w:rPr>
                <w:rFonts w:asciiTheme="minorHAnsi" w:hAnsiTheme="minorHAnsi" w:cstheme="minorHAnsi"/>
                <w:sz w:val="22"/>
                <w:szCs w:val="22"/>
              </w:rPr>
              <w:t>LEI Nº 10.098, DE 19 DE DEZEMBRO DE 2000</w:t>
            </w:r>
          </w:p>
          <w:p w:rsidR="002B3512" w:rsidRPr="00E1103F" w:rsidRDefault="00541405" w:rsidP="00E1103F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14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E1103F" w:rsidRDefault="0054140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D06A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https://normas.leg.br/?urn=urn:lex:br:federal:lei:2000-12-19;10098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E1103F" w:rsidRDefault="00FA33B3" w:rsidP="00485D11">
      <w:pPr>
        <w:pStyle w:val="Ttulo"/>
      </w:pPr>
    </w:p>
    <w:sectPr w:rsidR="00FA33B3" w:rsidRPr="00E1103F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4140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3577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41405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02CD1"/>
    <w:rsid w:val="00E1103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223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0-12-19;1009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73E95-6433-433C-9876-7048879CD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2023-03-08T20:39:00Z</cp:lastPrinted>
  <dcterms:created xsi:type="dcterms:W3CDTF">2023-03-08T20:40:00Z</dcterms:created>
  <dcterms:modified xsi:type="dcterms:W3CDTF">2023-03-08T20:41:00Z</dcterms:modified>
</cp:coreProperties>
</file>