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CD38F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929A0" w:rsidRDefault="0006091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6091E">
              <w:rPr>
                <w:rFonts w:asciiTheme="minorHAnsi" w:hAnsiTheme="minorHAnsi" w:cstheme="minorHAnsi"/>
                <w:sz w:val="22"/>
                <w:szCs w:val="22"/>
              </w:rPr>
              <w:t>LEI COMPLEMENT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AR Nº 101, DE 4 DE MAIO DE 2000</w:t>
            </w:r>
          </w:p>
          <w:p w:rsidR="006743F1" w:rsidRPr="00FE2B4E" w:rsidRDefault="006743F1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49º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CD38F6" w:rsidRDefault="0006091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974C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7929A0" w:rsidRDefault="007929A0" w:rsidP="00485D11">
      <w:pPr>
        <w:pStyle w:val="Ttulo"/>
      </w:pPr>
    </w:p>
    <w:p w:rsidR="007929A0" w:rsidRPr="00FE2B4E" w:rsidRDefault="007929A0" w:rsidP="00485D11">
      <w:pPr>
        <w:pStyle w:val="Ttulo"/>
      </w:pPr>
    </w:p>
    <w:sectPr w:rsidR="007929A0" w:rsidRPr="00FE2B4E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743F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091E"/>
    <w:rsid w:val="00072F6C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36517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4EE2"/>
    <w:rsid w:val="00342579"/>
    <w:rsid w:val="00357B58"/>
    <w:rsid w:val="00360063"/>
    <w:rsid w:val="00364B3C"/>
    <w:rsid w:val="00365F96"/>
    <w:rsid w:val="003B688E"/>
    <w:rsid w:val="003C0DF4"/>
    <w:rsid w:val="003C794B"/>
    <w:rsid w:val="003E3B3F"/>
    <w:rsid w:val="003E4A0E"/>
    <w:rsid w:val="003F17BB"/>
    <w:rsid w:val="003F5289"/>
    <w:rsid w:val="00404478"/>
    <w:rsid w:val="00410212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743F1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29A0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086C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24E0"/>
    <w:rsid w:val="00AB58F6"/>
    <w:rsid w:val="00AB5E5D"/>
    <w:rsid w:val="00AC0D42"/>
    <w:rsid w:val="00AC2B2C"/>
    <w:rsid w:val="00AC5DF5"/>
    <w:rsid w:val="00AD3BB9"/>
    <w:rsid w:val="00AD5B09"/>
    <w:rsid w:val="00AE132B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38F6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B6ECC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6D04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5220"/>
    <w:rsid w:val="00FD5D3C"/>
    <w:rsid w:val="00FE2B4E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CBE37-2B31-495A-9987-90F531E8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2023-03-02T19:19:00Z</dcterms:created>
  <dcterms:modified xsi:type="dcterms:W3CDTF">2023-03-02T19:28:00Z</dcterms:modified>
</cp:coreProperties>
</file>