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46CBB" w:rsidP="005E0CE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6CB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46CB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6CBB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6CBB" w:rsidRPr="00746CBB" w:rsidRDefault="003D3326" w:rsidP="005E0CE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3326">
              <w:rPr>
                <w:rFonts w:asciiTheme="minorHAnsi" w:hAnsiTheme="minorHAnsi" w:cstheme="minorHAnsi"/>
                <w:sz w:val="22"/>
                <w:szCs w:val="22"/>
              </w:rPr>
              <w:t>LEI Nº 14.228, DE 20 DE OUTUBRO DE 2021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746CBB" w:rsidRDefault="00746CB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https://normas.leg.br/?urn=urn:lex:br:federal:lei:2021-10-20;14228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D332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D3326" w:rsidRPr="003D3326" w:rsidRDefault="003D3326" w:rsidP="005E0CE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3326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3D3326" w:rsidRDefault="003D332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Pr="00961ED4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sectPr w:rsidR="00B6010D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D332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18C9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638E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0E20"/>
    <w:rsid w:val="002F2A2C"/>
    <w:rsid w:val="0031354B"/>
    <w:rsid w:val="00317762"/>
    <w:rsid w:val="0032067D"/>
    <w:rsid w:val="003206B8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3326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E0CE2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46CBB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56C3B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010D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16F9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1CC8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361C3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6E4B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8-02-12;96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1-10-20;1422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47246-9C60-427F-BA25-9A1B69CA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2023-02-27T14:46:00Z</dcterms:created>
  <dcterms:modified xsi:type="dcterms:W3CDTF">2023-02-27T14:49:00Z</dcterms:modified>
</cp:coreProperties>
</file>