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A4CA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4CA6">
              <w:rPr>
                <w:rFonts w:asciiTheme="minorHAnsi" w:hAnsiTheme="minorHAnsi" w:cstheme="minorHAnsi"/>
                <w:sz w:val="22"/>
                <w:szCs w:val="22"/>
              </w:rPr>
              <w:t>LEI Nº 8.112, DE 11 DE DEZEMBRO DE 1990</w:t>
            </w:r>
          </w:p>
        </w:tc>
        <w:tc>
          <w:tcPr>
            <w:tcW w:w="6043" w:type="dxa"/>
          </w:tcPr>
          <w:p w:rsidR="002B3512" w:rsidRPr="002B3512" w:rsidRDefault="002A4CA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A251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https://normas.leg.br/?urn=urn:lex:br:federal:lei:1990-12-11;8112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A4CA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4CA6">
              <w:rPr>
                <w:rFonts w:asciiTheme="minorHAnsi" w:hAnsiTheme="minorHAnsi" w:cstheme="minorHAnsi"/>
                <w:sz w:val="22"/>
                <w:szCs w:val="22"/>
              </w:rPr>
              <w:t>LEI Nº 11.784, DE 22 DE SETEMBRO DE 2008</w:t>
            </w:r>
          </w:p>
        </w:tc>
        <w:tc>
          <w:tcPr>
            <w:tcW w:w="6043" w:type="dxa"/>
          </w:tcPr>
          <w:p w:rsidR="002B3512" w:rsidRPr="002B3512" w:rsidRDefault="002A4CA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A251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https://normas.leg.br/?urn=urn:lex:br:federal:lei:2008-09-22;11784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A35BA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A35BAD" w:rsidRPr="002B3512" w:rsidRDefault="00A35BA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A35BAD" w:rsidRPr="002B3512" w:rsidRDefault="00A35BA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48C" w:rsidRDefault="00AE548C">
      <w:r>
        <w:separator/>
      </w:r>
    </w:p>
  </w:endnote>
  <w:endnote w:type="continuationSeparator" w:id="0">
    <w:p w:rsidR="00AE548C" w:rsidRDefault="00AE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A4CA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48C" w:rsidRDefault="00AE548C">
      <w:r>
        <w:separator/>
      </w:r>
    </w:p>
  </w:footnote>
  <w:footnote w:type="continuationSeparator" w:id="0">
    <w:p w:rsidR="00AE548C" w:rsidRDefault="00AE5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4CA6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0464"/>
    <w:rsid w:val="00AE4549"/>
    <w:rsid w:val="00AE548C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12-11;811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8-09-22;1178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AC85B-75B8-40A2-8C52-0B995ED59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420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2023-02-17T15:48:00Z</dcterms:created>
  <dcterms:modified xsi:type="dcterms:W3CDTF">2023-02-17T15:51:00Z</dcterms:modified>
</cp:coreProperties>
</file>