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E6109F" w:rsidRDefault="00D770BB" w:rsidP="0096756E">
      <w:pPr>
        <w:pStyle w:val="cabea"/>
        <w:rPr>
          <w:rFonts w:cs="Courier New"/>
          <w:szCs w:val="24"/>
        </w:rPr>
      </w:pPr>
      <w:bookmarkStart w:id="0" w:name="_GoBack"/>
      <w:bookmarkEnd w:id="0"/>
      <w:r w:rsidRPr="00E6109F">
        <w:rPr>
          <w:rFonts w:cs="Courier New"/>
          <w:szCs w:val="24"/>
        </w:rPr>
        <w:t>redação final</w:t>
      </w:r>
    </w:p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projeto de RESOLUÇÃO nº</w:t>
      </w:r>
      <w:r w:rsidR="0046013A">
        <w:rPr>
          <w:rFonts w:cs="Courier New"/>
          <w:szCs w:val="24"/>
        </w:rPr>
        <w:t xml:space="preserve"> </w:t>
      </w:r>
      <w:r w:rsidR="00C95C6C">
        <w:rPr>
          <w:rFonts w:cs="Courier New"/>
          <w:szCs w:val="24"/>
        </w:rPr>
        <w:t>15</w:t>
      </w:r>
      <w:r w:rsidR="0046013A">
        <w:rPr>
          <w:rFonts w:cs="Courier New"/>
          <w:szCs w:val="24"/>
        </w:rPr>
        <w:t>-</w:t>
      </w:r>
      <w:r w:rsidR="00C95C6C">
        <w:rPr>
          <w:rFonts w:cs="Courier New"/>
          <w:szCs w:val="24"/>
        </w:rPr>
        <w:t>A</w:t>
      </w:r>
      <w:r w:rsidRPr="00E6109F">
        <w:rPr>
          <w:rFonts w:cs="Courier New"/>
          <w:szCs w:val="24"/>
        </w:rPr>
        <w:t xml:space="preserve"> </w:t>
      </w:r>
      <w:r w:rsidR="00513584">
        <w:rPr>
          <w:rFonts w:cs="Courier New"/>
          <w:szCs w:val="24"/>
        </w:rPr>
        <w:t>de 2023</w:t>
      </w:r>
    </w:p>
    <w:p w:rsidR="00D770BB" w:rsidRPr="00513584" w:rsidRDefault="00D770BB" w:rsidP="0051358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FF766E" w:rsidRPr="00E6109F" w:rsidRDefault="00FF766E" w:rsidP="00FF766E">
      <w:pPr>
        <w:pStyle w:val="ementa"/>
        <w:rPr>
          <w:rFonts w:cs="Courier New"/>
          <w:szCs w:val="24"/>
        </w:rPr>
      </w:pPr>
      <w:r w:rsidRPr="00FF766E">
        <w:rPr>
          <w:rFonts w:cs="Courier New"/>
          <w:color w:val="000000"/>
          <w:szCs w:val="24"/>
        </w:rPr>
        <w:t xml:space="preserve">Altera os </w:t>
      </w:r>
      <w:proofErr w:type="spellStart"/>
      <w:r w:rsidRPr="00FF766E">
        <w:rPr>
          <w:rFonts w:cs="Courier New"/>
          <w:color w:val="000000"/>
          <w:szCs w:val="24"/>
        </w:rPr>
        <w:t>arts</w:t>
      </w:r>
      <w:proofErr w:type="spellEnd"/>
      <w:r w:rsidRPr="00FF766E">
        <w:rPr>
          <w:rFonts w:cs="Courier New"/>
          <w:color w:val="000000"/>
          <w:szCs w:val="24"/>
        </w:rPr>
        <w:t xml:space="preserve">. </w:t>
      </w:r>
      <w:r w:rsidRPr="003D2BEC">
        <w:rPr>
          <w:rFonts w:cs="Courier New"/>
          <w:color w:val="000000"/>
          <w:szCs w:val="24"/>
        </w:rPr>
        <w:t>17</w:t>
      </w:r>
      <w:r w:rsidRPr="00FF766E">
        <w:rPr>
          <w:rFonts w:cs="Courier New"/>
          <w:color w:val="000000"/>
          <w:szCs w:val="24"/>
        </w:rPr>
        <w:t xml:space="preserve">, </w:t>
      </w:r>
      <w:r w:rsidRPr="003D2BEC">
        <w:rPr>
          <w:rFonts w:cs="Courier New"/>
          <w:color w:val="000000"/>
          <w:szCs w:val="24"/>
        </w:rPr>
        <w:t>26</w:t>
      </w:r>
      <w:r w:rsidRPr="00FF766E">
        <w:rPr>
          <w:rFonts w:cs="Courier New"/>
          <w:color w:val="000000"/>
          <w:szCs w:val="24"/>
        </w:rPr>
        <w:t xml:space="preserve">, </w:t>
      </w:r>
      <w:r w:rsidRPr="003D2BEC">
        <w:rPr>
          <w:rFonts w:cs="Courier New"/>
          <w:color w:val="000000"/>
          <w:szCs w:val="24"/>
        </w:rPr>
        <w:t>32</w:t>
      </w:r>
      <w:r w:rsidRPr="00FF766E">
        <w:rPr>
          <w:rFonts w:cs="Courier New"/>
          <w:color w:val="000000"/>
          <w:szCs w:val="24"/>
        </w:rPr>
        <w:t xml:space="preserve"> e </w:t>
      </w:r>
      <w:r w:rsidRPr="003D2BEC">
        <w:rPr>
          <w:rFonts w:cs="Courier New"/>
          <w:color w:val="000000"/>
          <w:szCs w:val="24"/>
        </w:rPr>
        <w:t>34</w:t>
      </w:r>
      <w:r w:rsidRPr="00FF766E">
        <w:rPr>
          <w:rFonts w:cs="Courier New"/>
          <w:color w:val="000000"/>
          <w:szCs w:val="24"/>
        </w:rPr>
        <w:t xml:space="preserve"> </w:t>
      </w:r>
      <w:r w:rsidRPr="00FF766E">
        <w:rPr>
          <w:rFonts w:cs="Courier New"/>
          <w:szCs w:val="24"/>
        </w:rPr>
        <w:t xml:space="preserve">do Regimento Interno da Câmara dos Deputados, aprovado pela </w:t>
      </w:r>
      <w:r w:rsidRPr="003D2BEC">
        <w:rPr>
          <w:rFonts w:cs="Courier New"/>
          <w:szCs w:val="24"/>
        </w:rPr>
        <w:t>Resolução nº 17, de 21 de setembro de 1989</w:t>
      </w:r>
      <w:r w:rsidRPr="00FF766E">
        <w:rPr>
          <w:rFonts w:cs="Courier New"/>
          <w:szCs w:val="24"/>
        </w:rPr>
        <w:t xml:space="preserve">, para compatibilizar as disposições do art. 17 com as do </w:t>
      </w:r>
      <w:r w:rsidRPr="00E7783E">
        <w:rPr>
          <w:rFonts w:cs="Courier New"/>
          <w:szCs w:val="24"/>
        </w:rPr>
        <w:t>art. 105</w:t>
      </w:r>
      <w:r w:rsidR="00E7783E">
        <w:rPr>
          <w:rFonts w:cs="Courier New"/>
          <w:szCs w:val="24"/>
        </w:rPr>
        <w:t>, bem como</w:t>
      </w:r>
      <w:r w:rsidRPr="00FF766E">
        <w:rPr>
          <w:rFonts w:cs="Courier New"/>
          <w:szCs w:val="24"/>
        </w:rPr>
        <w:t xml:space="preserve"> criar e </w:t>
      </w:r>
      <w:r w:rsidRPr="003D2BEC">
        <w:rPr>
          <w:rFonts w:cs="Courier New"/>
          <w:szCs w:val="24"/>
        </w:rPr>
        <w:t xml:space="preserve">renomear as Comissões Permanentes que especifica; altera o </w:t>
      </w:r>
      <w:r w:rsidRPr="003D2BEC">
        <w:t>Anexo III da Resolução nº 1, de 7 de fevereiro de 2007</w:t>
      </w:r>
      <w:r w:rsidRPr="00FF766E">
        <w:t xml:space="preserve">, e o </w:t>
      </w:r>
      <w:r w:rsidRPr="003D2BEC">
        <w:t>Anexo I do Ato da Mesa nº 126, de 19 de dezembro de 2013</w:t>
      </w:r>
      <w:r w:rsidRPr="00FF766E">
        <w:t xml:space="preserve">; </w:t>
      </w:r>
      <w:r w:rsidRPr="003D2BEC">
        <w:rPr>
          <w:rFonts w:cs="Courier New"/>
          <w:szCs w:val="24"/>
        </w:rPr>
        <w:t>e dá outras providências</w:t>
      </w:r>
      <w:r w:rsidRPr="00FF766E">
        <w:rPr>
          <w:rFonts w:cs="Courier New"/>
          <w:szCs w:val="24"/>
        </w:rPr>
        <w:t>.</w:t>
      </w:r>
    </w:p>
    <w:p w:rsidR="00E6109F" w:rsidRPr="00E6109F" w:rsidRDefault="00E6109F" w:rsidP="0051358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E6109F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513584" w:rsidRPr="00604D76" w:rsidRDefault="00513584" w:rsidP="00513584">
      <w:pPr>
        <w:pStyle w:val="texto1"/>
      </w:pPr>
      <w:r>
        <w:t xml:space="preserve">Art. 1º </w:t>
      </w:r>
      <w:r w:rsidRPr="00604D76">
        <w:t xml:space="preserve">Os </w:t>
      </w:r>
      <w:proofErr w:type="spellStart"/>
      <w:r w:rsidRPr="00604D76">
        <w:t>arts</w:t>
      </w:r>
      <w:proofErr w:type="spellEnd"/>
      <w:r w:rsidRPr="00604D76">
        <w:t>. 17, 26, 32</w:t>
      </w:r>
      <w:r w:rsidR="00E063C8">
        <w:t xml:space="preserve"> e</w:t>
      </w:r>
      <w:r w:rsidR="00427B9F" w:rsidRPr="00604D76">
        <w:t xml:space="preserve"> 34</w:t>
      </w:r>
      <w:r w:rsidRPr="00604D76">
        <w:t xml:space="preserve"> do Regimento Interno da Câmara dos Deputados, aprovado pela Resolução nº 17, de 21 de setembro de 1989, passam a vigorar com as seguintes alterações:</w:t>
      </w:r>
    </w:p>
    <w:p w:rsidR="00513584" w:rsidRPr="00604D76" w:rsidRDefault="00513584" w:rsidP="00513584">
      <w:pPr>
        <w:pStyle w:val="texto2"/>
      </w:pPr>
      <w:r w:rsidRPr="00604D76">
        <w:t>“Art. 17. ...............................</w:t>
      </w:r>
    </w:p>
    <w:p w:rsidR="00513584" w:rsidRPr="00604D76" w:rsidRDefault="00513584" w:rsidP="00513584">
      <w:pPr>
        <w:pStyle w:val="texto2"/>
        <w:ind w:firstLine="0"/>
      </w:pPr>
      <w:r w:rsidRPr="00604D76">
        <w:t>...................................................</w:t>
      </w:r>
    </w:p>
    <w:p w:rsidR="00513584" w:rsidRPr="00604D76" w:rsidRDefault="00513584" w:rsidP="00513584">
      <w:pPr>
        <w:pStyle w:val="texto2"/>
      </w:pPr>
      <w:r w:rsidRPr="00604D76">
        <w:t>II - ....................................</w:t>
      </w:r>
    </w:p>
    <w:p w:rsidR="00513584" w:rsidRPr="00604D76" w:rsidRDefault="00513584" w:rsidP="00513584">
      <w:pPr>
        <w:pStyle w:val="texto2"/>
        <w:ind w:firstLine="0"/>
      </w:pPr>
      <w:r w:rsidRPr="00604D76">
        <w:t>...................................................</w:t>
      </w:r>
    </w:p>
    <w:p w:rsidR="00513584" w:rsidRPr="00604D76" w:rsidRDefault="00513584" w:rsidP="00513584">
      <w:pPr>
        <w:pStyle w:val="texto2"/>
      </w:pPr>
      <w:r w:rsidRPr="00604D76">
        <w:t>d) determinar o seu arquivamento, nos termos regimentais;</w:t>
      </w:r>
    </w:p>
    <w:p w:rsidR="00513584" w:rsidRPr="00604D76" w:rsidRDefault="00513584" w:rsidP="00513584">
      <w:pPr>
        <w:pStyle w:val="texto2"/>
        <w:ind w:firstLine="0"/>
      </w:pPr>
      <w:r w:rsidRPr="00604D76">
        <w:t>..............................................</w:t>
      </w:r>
      <w:proofErr w:type="gramStart"/>
      <w:r w:rsidRPr="00604D76">
        <w:t>”(</w:t>
      </w:r>
      <w:proofErr w:type="gramEnd"/>
      <w:r w:rsidRPr="00604D76">
        <w:t>NR)</w:t>
      </w:r>
    </w:p>
    <w:p w:rsidR="00513584" w:rsidRPr="00604D76" w:rsidRDefault="00513584" w:rsidP="00513584">
      <w:pPr>
        <w:pStyle w:val="texto2"/>
      </w:pPr>
      <w:r w:rsidRPr="00604D76">
        <w:t>“Art. 26. ...............................</w:t>
      </w:r>
    </w:p>
    <w:p w:rsidR="00513584" w:rsidRDefault="00513584" w:rsidP="00513584">
      <w:pPr>
        <w:pStyle w:val="texto2"/>
        <w:ind w:firstLine="0"/>
      </w:pPr>
      <w:r w:rsidRPr="00604D76">
        <w:t>...................................................</w:t>
      </w:r>
    </w:p>
    <w:p w:rsidR="00513584" w:rsidRPr="003D2BEC" w:rsidRDefault="00513584" w:rsidP="00513584">
      <w:pPr>
        <w:pStyle w:val="texto2"/>
      </w:pPr>
      <w:r w:rsidRPr="003D2BEC">
        <w:t>§ 2º Nenhum Deputado poderá fazer parte, como membro titular, de mais de uma Comissão Permanente, ressalvadas as Comissões de Legislação Participativa</w:t>
      </w:r>
      <w:r w:rsidR="00604D76" w:rsidRPr="003D2BEC">
        <w:t>,</w:t>
      </w:r>
      <w:r w:rsidRPr="003D2BEC">
        <w:t xml:space="preserve"> de Segurança Pública e Combate ao Crime Organizado; de Cultura; de Defesa dos Direitos </w:t>
      </w:r>
      <w:r w:rsidRPr="003D2BEC">
        <w:lastRenderedPageBreak/>
        <w:t>das Pessoas com Deficiência; de Direitos Humanos, Minorias e Igualdade Racial; do Esporte</w:t>
      </w:r>
      <w:r w:rsidR="003D2BEC" w:rsidRPr="003D2BEC">
        <w:t>;</w:t>
      </w:r>
      <w:r w:rsidRPr="003D2BEC">
        <w:t xml:space="preserve"> de Meio Ambiente e Desenvolvimento </w:t>
      </w:r>
      <w:r w:rsidR="00722028" w:rsidRPr="003D2BEC">
        <w:t>Sustentável</w:t>
      </w:r>
      <w:r w:rsidRPr="003D2BEC">
        <w:t>; de Relações Exteriores e de Defesa Nacional; de Turismo; de Integração Nacional e Desenvolvimento Regional; da Amazônia e dos Povos Originários</w:t>
      </w:r>
      <w:r w:rsidR="00722028" w:rsidRPr="003D2BEC">
        <w:t xml:space="preserve"> e Tradicionais</w:t>
      </w:r>
      <w:r w:rsidRPr="003D2BEC">
        <w:t xml:space="preserve">; </w:t>
      </w:r>
      <w:r w:rsidR="003D2BEC">
        <w:t xml:space="preserve">de Comunicação; </w:t>
      </w:r>
      <w:r w:rsidRPr="003D2BEC">
        <w:t>de Defesa dos Direitos da Mulher; de Defesa dos Direitos da Pessoa Idosa; de Desenvolvimento Econômico; e de Administração e Serviço Público.</w:t>
      </w:r>
    </w:p>
    <w:p w:rsidR="00513584" w:rsidRPr="009125FD" w:rsidRDefault="00513584" w:rsidP="00513584">
      <w:pPr>
        <w:pStyle w:val="texto2"/>
        <w:ind w:firstLine="0"/>
      </w:pPr>
      <w:r w:rsidRPr="009125FD">
        <w:t>..............................................</w:t>
      </w:r>
      <w:proofErr w:type="gramStart"/>
      <w:r w:rsidRPr="009125FD">
        <w:t>”(</w:t>
      </w:r>
      <w:proofErr w:type="gramEnd"/>
      <w:r w:rsidRPr="009125FD">
        <w:t>NR)</w:t>
      </w:r>
    </w:p>
    <w:p w:rsidR="00513584" w:rsidRPr="009125FD" w:rsidRDefault="00513584" w:rsidP="00513584">
      <w:pPr>
        <w:pStyle w:val="texto2"/>
      </w:pPr>
      <w:r w:rsidRPr="009125FD">
        <w:t>“Art. 32 ................................</w:t>
      </w:r>
    </w:p>
    <w:p w:rsidR="00513584" w:rsidRDefault="00513584" w:rsidP="00513584">
      <w:pPr>
        <w:pStyle w:val="texto2"/>
        <w:ind w:firstLine="0"/>
      </w:pPr>
      <w:r w:rsidRPr="009125FD">
        <w:t>...................................................</w:t>
      </w:r>
    </w:p>
    <w:p w:rsidR="00513584" w:rsidRPr="009125FD" w:rsidRDefault="00513584" w:rsidP="00513584">
      <w:pPr>
        <w:pStyle w:val="texto2"/>
      </w:pPr>
      <w:r w:rsidRPr="009125FD">
        <w:t>II – Comissão de Integração Nacional e Desenvolvimento Regional:</w:t>
      </w:r>
    </w:p>
    <w:p w:rsidR="009125FD" w:rsidRPr="009125FD" w:rsidRDefault="009125FD" w:rsidP="009125FD">
      <w:pPr>
        <w:pStyle w:val="texto2"/>
      </w:pPr>
      <w:r w:rsidRPr="009125FD">
        <w:t>a) (revogada);</w:t>
      </w:r>
    </w:p>
    <w:p w:rsidR="009125FD" w:rsidRPr="009125FD" w:rsidRDefault="00C555B6" w:rsidP="009125FD">
      <w:pPr>
        <w:pStyle w:val="texto2"/>
      </w:pPr>
      <w:r>
        <w:t>1.</w:t>
      </w:r>
      <w:r w:rsidR="009125FD" w:rsidRPr="009125FD">
        <w:t xml:space="preserve"> (revogado);</w:t>
      </w:r>
    </w:p>
    <w:p w:rsidR="009125FD" w:rsidRPr="009125FD" w:rsidRDefault="00C555B6" w:rsidP="009125FD">
      <w:pPr>
        <w:pStyle w:val="texto2"/>
      </w:pPr>
      <w:r>
        <w:t>2.</w:t>
      </w:r>
      <w:r w:rsidR="009125FD" w:rsidRPr="009125FD">
        <w:t xml:space="preserve"> (revogado);</w:t>
      </w:r>
    </w:p>
    <w:p w:rsidR="009125FD" w:rsidRPr="009125FD" w:rsidRDefault="00C555B6" w:rsidP="009125FD">
      <w:pPr>
        <w:pStyle w:val="texto2"/>
      </w:pPr>
      <w:r>
        <w:t>3.</w:t>
      </w:r>
      <w:r w:rsidR="009125FD" w:rsidRPr="009125FD">
        <w:t xml:space="preserve"> (revogado);</w:t>
      </w:r>
    </w:p>
    <w:p w:rsidR="009125FD" w:rsidRPr="009125FD" w:rsidRDefault="00C555B6" w:rsidP="009125FD">
      <w:pPr>
        <w:pStyle w:val="texto2"/>
      </w:pPr>
      <w:r>
        <w:t>4.</w:t>
      </w:r>
      <w:r w:rsidR="009125FD" w:rsidRPr="009125FD">
        <w:t xml:space="preserve"> (revogado);</w:t>
      </w:r>
    </w:p>
    <w:p w:rsidR="009125FD" w:rsidRPr="009125FD" w:rsidRDefault="00C555B6" w:rsidP="009125FD">
      <w:pPr>
        <w:pStyle w:val="texto2"/>
      </w:pPr>
      <w:r>
        <w:t>5.</w:t>
      </w:r>
      <w:r w:rsidR="009125FD" w:rsidRPr="009125FD">
        <w:t xml:space="preserve"> (revogado);</w:t>
      </w:r>
    </w:p>
    <w:p w:rsidR="009125FD" w:rsidRPr="009125FD" w:rsidRDefault="00C555B6" w:rsidP="009125FD">
      <w:pPr>
        <w:pStyle w:val="texto2"/>
      </w:pPr>
      <w:r>
        <w:t>6.</w:t>
      </w:r>
      <w:r w:rsidR="009125FD" w:rsidRPr="009125FD">
        <w:t xml:space="preserve"> (revogado);</w:t>
      </w:r>
    </w:p>
    <w:p w:rsidR="009125FD" w:rsidRPr="009125FD" w:rsidRDefault="00C555B6" w:rsidP="009125FD">
      <w:pPr>
        <w:pStyle w:val="texto2"/>
      </w:pPr>
      <w:r>
        <w:t>7.</w:t>
      </w:r>
      <w:r w:rsidR="009125FD" w:rsidRPr="009125FD">
        <w:t xml:space="preserve"> (revogado);</w:t>
      </w:r>
    </w:p>
    <w:p w:rsidR="009125FD" w:rsidRPr="009125FD" w:rsidRDefault="009125FD" w:rsidP="009125FD">
      <w:pPr>
        <w:pStyle w:val="texto2"/>
      </w:pPr>
      <w:r w:rsidRPr="009125FD">
        <w:t>b) (revogada);</w:t>
      </w:r>
    </w:p>
    <w:p w:rsidR="00513584" w:rsidRPr="009125FD" w:rsidRDefault="00513584" w:rsidP="00513584">
      <w:pPr>
        <w:pStyle w:val="texto2"/>
        <w:ind w:firstLine="0"/>
      </w:pPr>
      <w:r w:rsidRPr="009125FD">
        <w:t>...................................................</w:t>
      </w:r>
    </w:p>
    <w:p w:rsidR="009125FD" w:rsidRPr="00785926" w:rsidRDefault="009125FD" w:rsidP="009125FD">
      <w:pPr>
        <w:pStyle w:val="texto2"/>
      </w:pPr>
      <w:r w:rsidRPr="00785926">
        <w:t>III - Comissão de Ciência, Tecnologia e Inovação:</w:t>
      </w:r>
    </w:p>
    <w:p w:rsidR="009125FD" w:rsidRPr="00785926" w:rsidRDefault="009125FD" w:rsidP="009125FD">
      <w:pPr>
        <w:pStyle w:val="texto2"/>
      </w:pPr>
      <w:r w:rsidRPr="00785926">
        <w:t>a) desenvolvimento científico, pesquisa, capacitação científica e tecnológica e inovação;</w:t>
      </w:r>
    </w:p>
    <w:p w:rsidR="009125FD" w:rsidRPr="00F23AEA" w:rsidRDefault="009125FD" w:rsidP="009125FD">
      <w:pPr>
        <w:pStyle w:val="texto2"/>
        <w:ind w:firstLine="0"/>
        <w:rPr>
          <w:b/>
        </w:rPr>
      </w:pPr>
      <w:r w:rsidRPr="00F23AEA">
        <w:rPr>
          <w:b/>
        </w:rPr>
        <w:lastRenderedPageBreak/>
        <w:t>...................................................</w:t>
      </w:r>
    </w:p>
    <w:p w:rsidR="009125FD" w:rsidRPr="00785926" w:rsidRDefault="009125FD" w:rsidP="009125FD">
      <w:pPr>
        <w:pStyle w:val="texto2"/>
      </w:pPr>
      <w:r w:rsidRPr="00785926">
        <w:t>c) (revogada);</w:t>
      </w:r>
    </w:p>
    <w:p w:rsidR="009125FD" w:rsidRPr="00785926" w:rsidRDefault="009125FD" w:rsidP="009125FD">
      <w:pPr>
        <w:pStyle w:val="texto2"/>
      </w:pPr>
      <w:r w:rsidRPr="00785926">
        <w:t>d) (revogada);</w:t>
      </w:r>
    </w:p>
    <w:p w:rsidR="009125FD" w:rsidRPr="00785926" w:rsidRDefault="009125FD" w:rsidP="009125FD">
      <w:pPr>
        <w:pStyle w:val="texto2"/>
      </w:pPr>
      <w:r w:rsidRPr="00785926">
        <w:t>e) (revogada);</w:t>
      </w:r>
    </w:p>
    <w:p w:rsidR="009125FD" w:rsidRPr="00785926" w:rsidRDefault="009125FD" w:rsidP="009125FD">
      <w:pPr>
        <w:pStyle w:val="texto2"/>
      </w:pPr>
      <w:r w:rsidRPr="00785926">
        <w:t>f) (revogada);</w:t>
      </w:r>
    </w:p>
    <w:p w:rsidR="009125FD" w:rsidRPr="00785926" w:rsidRDefault="009125FD" w:rsidP="009125FD">
      <w:pPr>
        <w:pStyle w:val="texto2"/>
      </w:pPr>
      <w:r w:rsidRPr="00785926">
        <w:t>g) (revogada);</w:t>
      </w:r>
    </w:p>
    <w:p w:rsidR="009125FD" w:rsidRPr="00785926" w:rsidRDefault="009125FD" w:rsidP="009125FD">
      <w:pPr>
        <w:pStyle w:val="texto2"/>
      </w:pPr>
      <w:r w:rsidRPr="00785926">
        <w:t>h) (revogada);</w:t>
      </w:r>
    </w:p>
    <w:p w:rsidR="009125FD" w:rsidRPr="00785926" w:rsidRDefault="009125FD" w:rsidP="009125FD">
      <w:pPr>
        <w:pStyle w:val="texto2"/>
      </w:pPr>
      <w:r w:rsidRPr="00785926">
        <w:t>i) política nacional das tecnologias da informação, automação e informática;</w:t>
      </w:r>
    </w:p>
    <w:p w:rsidR="009125FD" w:rsidRPr="00967E0C" w:rsidRDefault="009125FD" w:rsidP="009125FD">
      <w:pPr>
        <w:pStyle w:val="texto2"/>
      </w:pPr>
      <w:r w:rsidRPr="00967E0C">
        <w:t>j) (revogada);</w:t>
      </w:r>
    </w:p>
    <w:p w:rsidR="009125FD" w:rsidRPr="00785926" w:rsidRDefault="009125FD" w:rsidP="009125FD">
      <w:pPr>
        <w:pStyle w:val="texto2"/>
      </w:pPr>
      <w:r w:rsidRPr="00785926">
        <w:t>k) política nacional de ciência, tecnologia e inovação e organização institucional do setor;</w:t>
      </w:r>
    </w:p>
    <w:p w:rsidR="009125FD" w:rsidRPr="00785926" w:rsidRDefault="009125FD" w:rsidP="009125FD">
      <w:pPr>
        <w:pStyle w:val="texto2"/>
      </w:pPr>
      <w:r w:rsidRPr="00785926">
        <w:t>l</w:t>
      </w:r>
      <w:r w:rsidR="00F23AEA" w:rsidRPr="00785926">
        <w:t>)</w:t>
      </w:r>
      <w:r w:rsidRPr="00785926">
        <w:t xml:space="preserve"> Sistema Nacional de Ciência, Tecnologia e Inovação;</w:t>
      </w:r>
    </w:p>
    <w:p w:rsidR="009125FD" w:rsidRPr="00785926" w:rsidRDefault="009125FD" w:rsidP="009125FD">
      <w:pPr>
        <w:pStyle w:val="texto2"/>
      </w:pPr>
      <w:r w:rsidRPr="00785926">
        <w:t xml:space="preserve">m) acordos de cooperação com outros países e organismos internacionais na área de ciência, tecnologia e inovação; </w:t>
      </w:r>
    </w:p>
    <w:p w:rsidR="009125FD" w:rsidRPr="00785926" w:rsidRDefault="009125FD" w:rsidP="009125FD">
      <w:pPr>
        <w:pStyle w:val="texto2"/>
      </w:pPr>
      <w:r w:rsidRPr="00785926">
        <w:t>n</w:t>
      </w:r>
      <w:r w:rsidR="00F23AEA" w:rsidRPr="00785926">
        <w:t>)</w:t>
      </w:r>
      <w:r w:rsidRPr="00785926">
        <w:t xml:space="preserve"> desenvolvimento tecnológico da indústria das tecnologias da informação e da automação e seus aspectos estratégicos;</w:t>
      </w:r>
    </w:p>
    <w:p w:rsidR="00F23AEA" w:rsidRPr="00F23AEA" w:rsidRDefault="00F23AEA" w:rsidP="00F23AEA">
      <w:pPr>
        <w:pStyle w:val="texto2"/>
        <w:ind w:firstLine="0"/>
      </w:pPr>
      <w:r w:rsidRPr="00F23AEA">
        <w:t>...................................................</w:t>
      </w:r>
    </w:p>
    <w:p w:rsidR="00513584" w:rsidRPr="00F23AEA" w:rsidRDefault="00513584" w:rsidP="00513584">
      <w:pPr>
        <w:pStyle w:val="texto2"/>
      </w:pPr>
      <w:r w:rsidRPr="00F23AEA">
        <w:t>VI – Comissão de Desenvolvimento Econômico:</w:t>
      </w:r>
    </w:p>
    <w:p w:rsidR="00513584" w:rsidRPr="00F23AEA" w:rsidRDefault="00513584" w:rsidP="00513584">
      <w:pPr>
        <w:pStyle w:val="texto2"/>
        <w:ind w:firstLine="0"/>
      </w:pPr>
      <w:r w:rsidRPr="00F23AEA">
        <w:t>...................................................</w:t>
      </w:r>
    </w:p>
    <w:p w:rsidR="00E063C8" w:rsidRDefault="00E063C8" w:rsidP="00513584">
      <w:pPr>
        <w:pStyle w:val="texto2"/>
      </w:pPr>
      <w:r>
        <w:t>c) (revogada);</w:t>
      </w:r>
    </w:p>
    <w:p w:rsidR="00E063C8" w:rsidRDefault="00E063C8" w:rsidP="00967E0C">
      <w:pPr>
        <w:pStyle w:val="texto2"/>
        <w:ind w:firstLine="0"/>
      </w:pPr>
      <w:r>
        <w:t>...................................................</w:t>
      </w:r>
    </w:p>
    <w:p w:rsidR="00513584" w:rsidRPr="00F23AEA" w:rsidRDefault="00513584" w:rsidP="00E063C8">
      <w:pPr>
        <w:pStyle w:val="texto2"/>
      </w:pPr>
      <w:r w:rsidRPr="00F23AEA">
        <w:t>e) comércio exterior</w:t>
      </w:r>
      <w:r w:rsidRPr="00967E0C">
        <w:t>;</w:t>
      </w:r>
      <w:r w:rsidRPr="00F23AEA">
        <w:t xml:space="preserve"> políticas de importação e exportação em geral; acordos </w:t>
      </w:r>
      <w:r w:rsidRPr="00F23AEA">
        <w:lastRenderedPageBreak/>
        <w:t>comerciais, tarifas e cotas; regimes aduaneiros especiais;</w:t>
      </w:r>
    </w:p>
    <w:p w:rsidR="00513584" w:rsidRDefault="00513584" w:rsidP="00513584">
      <w:pPr>
        <w:pStyle w:val="texto2"/>
        <w:ind w:firstLine="0"/>
      </w:pPr>
      <w:r w:rsidRPr="00F23AEA">
        <w:t>...................................................</w:t>
      </w:r>
    </w:p>
    <w:p w:rsidR="00E063C8" w:rsidRDefault="00E063C8" w:rsidP="00607030">
      <w:pPr>
        <w:pStyle w:val="texto2"/>
      </w:pPr>
      <w:r>
        <w:t>i) (</w:t>
      </w:r>
      <w:r w:rsidRPr="00E063C8">
        <w:t>revogada</w:t>
      </w:r>
      <w:r>
        <w:t>);</w:t>
      </w:r>
    </w:p>
    <w:p w:rsidR="00E063C8" w:rsidRPr="00F23AEA" w:rsidRDefault="00E063C8" w:rsidP="00513584">
      <w:pPr>
        <w:pStyle w:val="texto2"/>
        <w:ind w:firstLine="0"/>
      </w:pPr>
      <w:r>
        <w:t xml:space="preserve">................................................... </w:t>
      </w:r>
    </w:p>
    <w:p w:rsidR="00513584" w:rsidRDefault="00513584" w:rsidP="00513584">
      <w:pPr>
        <w:pStyle w:val="texto2"/>
      </w:pPr>
      <w:r w:rsidRPr="00F23AEA">
        <w:t>l) direito econômico;</w:t>
      </w:r>
    </w:p>
    <w:p w:rsidR="00E063C8" w:rsidRDefault="00E063C8" w:rsidP="00513584">
      <w:pPr>
        <w:pStyle w:val="texto2"/>
      </w:pPr>
      <w:r>
        <w:t>m) (revogada);</w:t>
      </w:r>
    </w:p>
    <w:p w:rsidR="00E063C8" w:rsidRDefault="00E063C8" w:rsidP="00513584">
      <w:pPr>
        <w:pStyle w:val="texto2"/>
      </w:pPr>
      <w:r>
        <w:t>n) (revogada);</w:t>
      </w:r>
    </w:p>
    <w:p w:rsidR="00E063C8" w:rsidRDefault="00E063C8" w:rsidP="00513584">
      <w:pPr>
        <w:pStyle w:val="texto2"/>
      </w:pPr>
      <w:r>
        <w:t>o) (revogada);</w:t>
      </w:r>
    </w:p>
    <w:p w:rsidR="00E063C8" w:rsidRPr="00F23AEA" w:rsidRDefault="00E063C8" w:rsidP="00513584">
      <w:pPr>
        <w:pStyle w:val="texto2"/>
      </w:pPr>
      <w:r>
        <w:t>p) (revogada);</w:t>
      </w:r>
    </w:p>
    <w:p w:rsidR="00513584" w:rsidRPr="00F23AEA" w:rsidRDefault="00513584" w:rsidP="00513584">
      <w:pPr>
        <w:pStyle w:val="texto2"/>
        <w:ind w:firstLine="0"/>
      </w:pPr>
      <w:r w:rsidRPr="00F23AEA">
        <w:t xml:space="preserve">................................................... </w:t>
      </w:r>
    </w:p>
    <w:p w:rsidR="00513584" w:rsidRPr="006F2784" w:rsidRDefault="00513584" w:rsidP="00513584">
      <w:pPr>
        <w:pStyle w:val="texto2"/>
      </w:pPr>
      <w:r w:rsidRPr="006F2784">
        <w:t>VIII – Comissão de Direitos Humanos, Minorias e Igualdade Racial:</w:t>
      </w:r>
    </w:p>
    <w:p w:rsidR="00513584" w:rsidRPr="006F2784" w:rsidRDefault="00513584" w:rsidP="00513584">
      <w:pPr>
        <w:pStyle w:val="texto2"/>
        <w:ind w:firstLine="0"/>
      </w:pPr>
      <w:r w:rsidRPr="006F2784">
        <w:t>...................................................</w:t>
      </w:r>
    </w:p>
    <w:p w:rsidR="00513584" w:rsidRPr="006F2784" w:rsidRDefault="00513584" w:rsidP="00513584">
      <w:pPr>
        <w:pStyle w:val="texto2"/>
      </w:pPr>
      <w:r w:rsidRPr="006F2784">
        <w:t xml:space="preserve">e) assuntos referentes às minorias; </w:t>
      </w:r>
    </w:p>
    <w:p w:rsidR="00513584" w:rsidRPr="006F2784" w:rsidRDefault="00513584" w:rsidP="00513584">
      <w:pPr>
        <w:pStyle w:val="texto2"/>
        <w:ind w:firstLine="0"/>
      </w:pPr>
      <w:r w:rsidRPr="006F2784">
        <w:t>...................................................</w:t>
      </w:r>
    </w:p>
    <w:p w:rsidR="00513584" w:rsidRPr="006F2784" w:rsidRDefault="00513584" w:rsidP="00513584">
      <w:pPr>
        <w:pStyle w:val="texto2"/>
      </w:pPr>
      <w:r w:rsidRPr="006F2784">
        <w:t>h) assuntos referentes aos povos quilombolas;</w:t>
      </w:r>
    </w:p>
    <w:p w:rsidR="00513584" w:rsidRDefault="00513584" w:rsidP="00513584">
      <w:pPr>
        <w:pStyle w:val="texto2"/>
        <w:ind w:firstLine="0"/>
      </w:pPr>
      <w:r w:rsidRPr="006F2784">
        <w:t>...................................................</w:t>
      </w:r>
      <w:r>
        <w:t xml:space="preserve"> </w:t>
      </w:r>
    </w:p>
    <w:p w:rsidR="00513584" w:rsidRPr="006F2784" w:rsidRDefault="00513584" w:rsidP="00513584">
      <w:pPr>
        <w:pStyle w:val="texto2"/>
      </w:pPr>
      <w:r w:rsidRPr="00607030">
        <w:t>XVII – Comissão de Saúde:</w:t>
      </w:r>
    </w:p>
    <w:p w:rsidR="00513584" w:rsidRPr="00607030" w:rsidRDefault="00513584" w:rsidP="00513584">
      <w:pPr>
        <w:pStyle w:val="texto2"/>
      </w:pPr>
      <w:r w:rsidRPr="00607030">
        <w:t>a) assuntos relativos à saúde em geral;</w:t>
      </w:r>
    </w:p>
    <w:p w:rsidR="00513584" w:rsidRPr="006F2784" w:rsidRDefault="00513584" w:rsidP="00513584">
      <w:pPr>
        <w:pStyle w:val="texto2"/>
        <w:ind w:firstLine="0"/>
      </w:pPr>
      <w:r w:rsidRPr="00607030">
        <w:t>...................................................</w:t>
      </w:r>
    </w:p>
    <w:p w:rsidR="00513584" w:rsidRPr="00607030" w:rsidRDefault="00513584" w:rsidP="00513584">
      <w:pPr>
        <w:pStyle w:val="texto2"/>
      </w:pPr>
      <w:r w:rsidRPr="00607030">
        <w:t>e) instituições privadas de saúde;</w:t>
      </w:r>
    </w:p>
    <w:p w:rsidR="006F2784" w:rsidRDefault="00513584" w:rsidP="00513584">
      <w:pPr>
        <w:pStyle w:val="texto2"/>
        <w:ind w:firstLine="0"/>
      </w:pPr>
      <w:r w:rsidRPr="00607030">
        <w:t>...................................................</w:t>
      </w:r>
    </w:p>
    <w:p w:rsidR="006F2784" w:rsidRPr="006F2784" w:rsidRDefault="006F2784" w:rsidP="00607030">
      <w:pPr>
        <w:pStyle w:val="texto2"/>
      </w:pPr>
      <w:r>
        <w:t>o) (</w:t>
      </w:r>
      <w:r w:rsidRPr="006F2784">
        <w:t>revogada);</w:t>
      </w:r>
    </w:p>
    <w:p w:rsidR="006F2784" w:rsidRPr="006F2784" w:rsidRDefault="006F2784" w:rsidP="00607030">
      <w:pPr>
        <w:pStyle w:val="texto2"/>
      </w:pPr>
      <w:r w:rsidRPr="006F2784">
        <w:t>p</w:t>
      </w:r>
      <w:r>
        <w:t>)</w:t>
      </w:r>
      <w:r w:rsidRPr="006F2784">
        <w:t xml:space="preserve"> (revogada);</w:t>
      </w:r>
    </w:p>
    <w:p w:rsidR="006F2784" w:rsidRPr="00FF766E" w:rsidRDefault="006F2784" w:rsidP="00607030">
      <w:pPr>
        <w:pStyle w:val="texto2"/>
      </w:pPr>
      <w:r w:rsidRPr="00FF766E">
        <w:t>q) (revogada);</w:t>
      </w:r>
    </w:p>
    <w:p w:rsidR="006F2784" w:rsidRPr="00967E0C" w:rsidRDefault="006F2784" w:rsidP="00607030">
      <w:pPr>
        <w:pStyle w:val="texto2"/>
      </w:pPr>
      <w:r w:rsidRPr="00967E0C">
        <w:t>r) (revogada);</w:t>
      </w:r>
    </w:p>
    <w:p w:rsidR="006F2784" w:rsidRPr="00607030" w:rsidRDefault="006F2784" w:rsidP="00607030">
      <w:pPr>
        <w:pStyle w:val="texto2"/>
      </w:pPr>
      <w:r w:rsidRPr="00607030">
        <w:t>s) (revogada);</w:t>
      </w:r>
    </w:p>
    <w:p w:rsidR="006F2784" w:rsidRPr="00607030" w:rsidRDefault="006F2784" w:rsidP="00607030">
      <w:pPr>
        <w:pStyle w:val="texto2"/>
      </w:pPr>
      <w:r w:rsidRPr="00607030">
        <w:lastRenderedPageBreak/>
        <w:t>t) (revogada);</w:t>
      </w:r>
    </w:p>
    <w:p w:rsidR="00513584" w:rsidRPr="00607030" w:rsidRDefault="006F2784" w:rsidP="00607030">
      <w:pPr>
        <w:pStyle w:val="texto2"/>
      </w:pPr>
      <w:r w:rsidRPr="00607030">
        <w:t>u) (revogada);</w:t>
      </w:r>
      <w:r w:rsidR="00513584" w:rsidRPr="00607030">
        <w:t xml:space="preserve"> </w:t>
      </w:r>
    </w:p>
    <w:p w:rsidR="00513584" w:rsidRPr="006F2784" w:rsidRDefault="00513584" w:rsidP="00513584">
      <w:pPr>
        <w:pStyle w:val="texto2"/>
      </w:pPr>
      <w:r w:rsidRPr="006F2784">
        <w:t>XVIII – Comissão de Trabalho:</w:t>
      </w:r>
    </w:p>
    <w:p w:rsidR="00513584" w:rsidRPr="006F2784" w:rsidRDefault="00513584" w:rsidP="00513584">
      <w:pPr>
        <w:pStyle w:val="texto2"/>
        <w:ind w:firstLine="0"/>
      </w:pPr>
      <w:r w:rsidRPr="006F2784">
        <w:t xml:space="preserve">................................................... </w:t>
      </w:r>
    </w:p>
    <w:p w:rsidR="006F2784" w:rsidRPr="006F2784" w:rsidRDefault="006F2784" w:rsidP="006F2784">
      <w:pPr>
        <w:pStyle w:val="texto2"/>
      </w:pPr>
      <w:r w:rsidRPr="006F2784">
        <w:t>n) (revogada);</w:t>
      </w:r>
    </w:p>
    <w:p w:rsidR="006F2784" w:rsidRPr="00FF766E" w:rsidRDefault="006F2784" w:rsidP="006F2784">
      <w:pPr>
        <w:pStyle w:val="texto2"/>
      </w:pPr>
      <w:r w:rsidRPr="00FF766E">
        <w:t>o) (revogada);</w:t>
      </w:r>
    </w:p>
    <w:p w:rsidR="006F2784" w:rsidRPr="006F2784" w:rsidRDefault="006F2784" w:rsidP="006F2784">
      <w:pPr>
        <w:pStyle w:val="texto2"/>
      </w:pPr>
      <w:r w:rsidRPr="006F2784">
        <w:t>p</w:t>
      </w:r>
      <w:r>
        <w:t>)</w:t>
      </w:r>
      <w:r w:rsidRPr="006F2784">
        <w:t xml:space="preserve"> (revogada);</w:t>
      </w:r>
    </w:p>
    <w:p w:rsidR="006F2784" w:rsidRPr="002E284A" w:rsidRDefault="006F2784" w:rsidP="006F2784">
      <w:pPr>
        <w:pStyle w:val="texto2"/>
      </w:pPr>
      <w:r w:rsidRPr="002E284A">
        <w:t>q) (revogada);</w:t>
      </w:r>
    </w:p>
    <w:p w:rsidR="006F2784" w:rsidRPr="002E284A" w:rsidRDefault="006F2784" w:rsidP="006F2784">
      <w:pPr>
        <w:pStyle w:val="texto2"/>
      </w:pPr>
      <w:r w:rsidRPr="002E284A">
        <w:t>r) (revogada);</w:t>
      </w:r>
    </w:p>
    <w:p w:rsidR="006F2784" w:rsidRPr="002E284A" w:rsidRDefault="006F2784" w:rsidP="006F2784">
      <w:pPr>
        <w:pStyle w:val="texto2"/>
      </w:pPr>
      <w:r w:rsidRPr="002E284A">
        <w:t>s) (revogada);</w:t>
      </w:r>
    </w:p>
    <w:p w:rsidR="006F2784" w:rsidRDefault="006F2784" w:rsidP="00513584">
      <w:pPr>
        <w:pStyle w:val="texto2"/>
        <w:ind w:firstLine="0"/>
      </w:pPr>
      <w:r>
        <w:t>...................................................</w:t>
      </w:r>
    </w:p>
    <w:p w:rsidR="00513584" w:rsidRPr="006F2784" w:rsidRDefault="00513584" w:rsidP="00513584">
      <w:pPr>
        <w:pStyle w:val="texto2"/>
      </w:pPr>
      <w:r w:rsidRPr="006F2784">
        <w:t>XXVI – Comissão da Amazônia e dos Povos Originários</w:t>
      </w:r>
      <w:r w:rsidR="00722028" w:rsidRPr="006F2784">
        <w:t xml:space="preserve"> </w:t>
      </w:r>
      <w:r w:rsidR="00722028" w:rsidRPr="00607030">
        <w:t>e Tradicionais</w:t>
      </w:r>
      <w:r w:rsidRPr="00FD4FF2">
        <w:t>:</w:t>
      </w:r>
    </w:p>
    <w:p w:rsidR="00513584" w:rsidRPr="006F2784" w:rsidRDefault="00513584" w:rsidP="00513584">
      <w:pPr>
        <w:pStyle w:val="texto2"/>
      </w:pPr>
      <w:r w:rsidRPr="006F2784">
        <w:t>a) assuntos relativos à região amazônica, especialmente:</w:t>
      </w:r>
    </w:p>
    <w:p w:rsidR="00513584" w:rsidRPr="006F2784" w:rsidRDefault="00C555B6" w:rsidP="00513584">
      <w:pPr>
        <w:pStyle w:val="texto2"/>
      </w:pPr>
      <w:r>
        <w:t>1.</w:t>
      </w:r>
      <w:r w:rsidR="00513584" w:rsidRPr="006F2784">
        <w:t xml:space="preserve"> integração regional e limites legais;</w:t>
      </w:r>
    </w:p>
    <w:p w:rsidR="00513584" w:rsidRPr="006F2784" w:rsidRDefault="00C555B6" w:rsidP="00513584">
      <w:pPr>
        <w:pStyle w:val="texto2"/>
      </w:pPr>
      <w:r>
        <w:t>2.</w:t>
      </w:r>
      <w:r w:rsidR="00513584" w:rsidRPr="006F2784">
        <w:t xml:space="preserve"> valorização econômica;</w:t>
      </w:r>
    </w:p>
    <w:p w:rsidR="00513584" w:rsidRPr="006F2784" w:rsidRDefault="00C555B6" w:rsidP="00513584">
      <w:pPr>
        <w:pStyle w:val="texto2"/>
      </w:pPr>
      <w:r>
        <w:t>3.</w:t>
      </w:r>
      <w:r w:rsidR="00513584" w:rsidRPr="006F2784">
        <w:t xml:space="preserve"> caça, pesca, fauna e flora e sua regulamentação;</w:t>
      </w:r>
    </w:p>
    <w:p w:rsidR="00513584" w:rsidRPr="006F2784" w:rsidRDefault="00C555B6" w:rsidP="00513584">
      <w:pPr>
        <w:pStyle w:val="texto2"/>
      </w:pPr>
      <w:r>
        <w:t>4.</w:t>
      </w:r>
      <w:r w:rsidR="00513584" w:rsidRPr="006F2784">
        <w:t xml:space="preserve"> exploração dos recursos minerais, vegetais e hídricos;</w:t>
      </w:r>
    </w:p>
    <w:p w:rsidR="00513584" w:rsidRPr="006F2784" w:rsidRDefault="00C555B6" w:rsidP="00513584">
      <w:pPr>
        <w:pStyle w:val="texto2"/>
      </w:pPr>
      <w:r>
        <w:t>5.</w:t>
      </w:r>
      <w:r w:rsidR="00513584" w:rsidRPr="006F2784">
        <w:t xml:space="preserve"> turismo;</w:t>
      </w:r>
    </w:p>
    <w:p w:rsidR="00513584" w:rsidRPr="006F2784" w:rsidRDefault="00C555B6" w:rsidP="00513584">
      <w:pPr>
        <w:pStyle w:val="texto2"/>
      </w:pPr>
      <w:r>
        <w:t>6.</w:t>
      </w:r>
      <w:r w:rsidR="00513584" w:rsidRPr="006F2784">
        <w:t xml:space="preserve"> desenvolvimento sustentável;</w:t>
      </w:r>
    </w:p>
    <w:p w:rsidR="00513584" w:rsidRPr="006F2784" w:rsidRDefault="00513584" w:rsidP="00513584">
      <w:pPr>
        <w:pStyle w:val="texto2"/>
      </w:pPr>
      <w:r w:rsidRPr="006F2784">
        <w:t xml:space="preserve">b) desenvolvimento e integração da região amazônica e respectivos planos </w:t>
      </w:r>
      <w:r w:rsidRPr="00BF02AD">
        <w:t>regionais;</w:t>
      </w:r>
      <w:r w:rsidRPr="006F2784">
        <w:t xml:space="preserve"> incentivo regional da Amazônia;</w:t>
      </w:r>
    </w:p>
    <w:p w:rsidR="00513584" w:rsidRPr="006F2784" w:rsidRDefault="00513584" w:rsidP="00513584">
      <w:pPr>
        <w:pStyle w:val="texto2"/>
      </w:pPr>
      <w:r w:rsidRPr="006F2784">
        <w:t>c) assuntos indígenas</w:t>
      </w:r>
      <w:r w:rsidRPr="00BF02AD">
        <w:t>;</w:t>
      </w:r>
      <w:r w:rsidRPr="006F2784">
        <w:t xml:space="preserve"> regime das terras tradicionalmente ocupadas pelos indígenas;</w:t>
      </w:r>
    </w:p>
    <w:p w:rsidR="00513584" w:rsidRPr="00BF02AD" w:rsidRDefault="00513584" w:rsidP="00513584">
      <w:pPr>
        <w:pStyle w:val="texto2"/>
      </w:pPr>
      <w:r w:rsidRPr="00BF02AD">
        <w:t>XXVII – Comissão de Comunicação:</w:t>
      </w:r>
    </w:p>
    <w:p w:rsidR="00513584" w:rsidRPr="00BF02AD" w:rsidRDefault="00513584" w:rsidP="00513584">
      <w:pPr>
        <w:pStyle w:val="texto2"/>
      </w:pPr>
      <w:r w:rsidRPr="00BF02AD">
        <w:lastRenderedPageBreak/>
        <w:t>a) meios de comunicação social, liberdade de imprensa e redes sociais;</w:t>
      </w:r>
    </w:p>
    <w:p w:rsidR="00513584" w:rsidRPr="00BF02AD" w:rsidRDefault="00513584" w:rsidP="00513584">
      <w:pPr>
        <w:pStyle w:val="texto2"/>
      </w:pPr>
      <w:r w:rsidRPr="00BF02AD">
        <w:t>b) produção e programação das emissoras de rádio e televisão;</w:t>
      </w:r>
    </w:p>
    <w:p w:rsidR="00513584" w:rsidRPr="00BF02AD" w:rsidRDefault="00513584" w:rsidP="00513584">
      <w:pPr>
        <w:pStyle w:val="texto2"/>
      </w:pPr>
      <w:r w:rsidRPr="00BF02AD">
        <w:t>c) outorga e renovação da exploração de serviços de radiodifusão sonora e de sons e imagens;</w:t>
      </w:r>
    </w:p>
    <w:p w:rsidR="00513584" w:rsidRPr="00BF02AD" w:rsidRDefault="00513584" w:rsidP="00513584">
      <w:pPr>
        <w:pStyle w:val="texto2"/>
      </w:pPr>
      <w:r w:rsidRPr="00BF02AD">
        <w:t>d) assuntos relativos a comunicação, telecomunicações e internet;</w:t>
      </w:r>
    </w:p>
    <w:p w:rsidR="00513584" w:rsidRPr="00BF02AD" w:rsidRDefault="00513584" w:rsidP="00513584">
      <w:pPr>
        <w:pStyle w:val="texto2"/>
      </w:pPr>
      <w:r w:rsidRPr="00BF02AD">
        <w:t>e) serviços postais e de comunicação, radiodifusão, telecomunicações e internet;</w:t>
      </w:r>
    </w:p>
    <w:p w:rsidR="00513584" w:rsidRPr="00BF02AD" w:rsidRDefault="00513584" w:rsidP="00513584">
      <w:pPr>
        <w:pStyle w:val="texto2"/>
      </w:pPr>
      <w:r w:rsidRPr="00BF02AD">
        <w:t>f) política nacional de telecomunicações;</w:t>
      </w:r>
    </w:p>
    <w:p w:rsidR="00513584" w:rsidRPr="00BF02AD" w:rsidRDefault="00513584" w:rsidP="00513584">
      <w:pPr>
        <w:pStyle w:val="texto2"/>
      </w:pPr>
      <w:r w:rsidRPr="00BF02AD">
        <w:t>g) regime jurídico das telecomunicações;</w:t>
      </w:r>
    </w:p>
    <w:p w:rsidR="00513584" w:rsidRPr="00BF02AD" w:rsidRDefault="00513584" w:rsidP="00513584">
      <w:pPr>
        <w:pStyle w:val="texto2"/>
      </w:pPr>
      <w:r w:rsidRPr="00BF02AD">
        <w:t>h) aspectos relativos a serviços de comunicação, aplicações, dados, meios e redes digitais;</w:t>
      </w:r>
    </w:p>
    <w:p w:rsidR="00513584" w:rsidRPr="00BF02AD" w:rsidRDefault="00513584" w:rsidP="00513584">
      <w:pPr>
        <w:pStyle w:val="texto2"/>
      </w:pPr>
      <w:r w:rsidRPr="00BF02AD">
        <w:t>XXVIII - Comissão de Indústria, Comércio e Serviços:</w:t>
      </w:r>
    </w:p>
    <w:p w:rsidR="00513584" w:rsidRPr="00BF02AD" w:rsidRDefault="00513584" w:rsidP="00513584">
      <w:pPr>
        <w:pStyle w:val="texto2"/>
      </w:pPr>
      <w:r w:rsidRPr="00BF02AD">
        <w:t>a) política e atividade industrial e comercial;</w:t>
      </w:r>
    </w:p>
    <w:p w:rsidR="00513584" w:rsidRPr="00BF02AD" w:rsidRDefault="00513584" w:rsidP="00513584">
      <w:pPr>
        <w:pStyle w:val="texto2"/>
      </w:pPr>
      <w:r w:rsidRPr="00BF02AD">
        <w:t>b) regime jurídico das empresas e tratamento preferencial para microempresas e para empresas de pequeno porte;</w:t>
      </w:r>
    </w:p>
    <w:p w:rsidR="00513584" w:rsidRPr="00BF02AD" w:rsidRDefault="00513584" w:rsidP="00513584">
      <w:pPr>
        <w:pStyle w:val="texto2"/>
      </w:pPr>
      <w:r w:rsidRPr="00BF02AD">
        <w:t>c) matérias relativas a direito comercial, societário e falimentar;</w:t>
      </w:r>
    </w:p>
    <w:p w:rsidR="00513584" w:rsidRPr="00BF02AD" w:rsidRDefault="00513584" w:rsidP="00513584">
      <w:pPr>
        <w:pStyle w:val="texto2"/>
      </w:pPr>
      <w:r w:rsidRPr="00BF02AD">
        <w:t>d) propriedade industrial e sua proteção;</w:t>
      </w:r>
    </w:p>
    <w:p w:rsidR="00513584" w:rsidRPr="00BF02AD" w:rsidRDefault="00513584" w:rsidP="00513584">
      <w:pPr>
        <w:pStyle w:val="texto2"/>
      </w:pPr>
      <w:r w:rsidRPr="00BF02AD">
        <w:t>e) registro de comércio e atividades afins;</w:t>
      </w:r>
    </w:p>
    <w:p w:rsidR="00513584" w:rsidRPr="00BF02AD" w:rsidRDefault="00513584" w:rsidP="00513584">
      <w:pPr>
        <w:pStyle w:val="texto2"/>
      </w:pPr>
      <w:r w:rsidRPr="00BF02AD">
        <w:t>f) políticas e sistema nacional de metrologia, normalização e qualidade industrial;</w:t>
      </w:r>
    </w:p>
    <w:p w:rsidR="00513584" w:rsidRPr="00BF02AD" w:rsidRDefault="00513584" w:rsidP="00513584">
      <w:pPr>
        <w:pStyle w:val="texto2"/>
      </w:pPr>
      <w:r w:rsidRPr="00BF02AD">
        <w:lastRenderedPageBreak/>
        <w:t>g) matérias relativas à prestação de serviços, exceto os de natureza financeira;</w:t>
      </w:r>
    </w:p>
    <w:p w:rsidR="00513584" w:rsidRPr="00BF02AD" w:rsidRDefault="00513584" w:rsidP="00513584">
      <w:pPr>
        <w:pStyle w:val="texto2"/>
      </w:pPr>
      <w:r w:rsidRPr="00BF02AD">
        <w:t xml:space="preserve">XXIX – Comissão de Previdência, Assistência Social, Infância, Adolescência e Família: </w:t>
      </w:r>
    </w:p>
    <w:p w:rsidR="00513584" w:rsidRPr="00BF02AD" w:rsidRDefault="00513584" w:rsidP="00513584">
      <w:pPr>
        <w:pStyle w:val="texto2"/>
      </w:pPr>
      <w:r w:rsidRPr="00BF02AD">
        <w:t>a) assuntos relativos à previdência em geral;</w:t>
      </w:r>
    </w:p>
    <w:p w:rsidR="00513584" w:rsidRPr="00BF02AD" w:rsidRDefault="00513584" w:rsidP="00513584">
      <w:pPr>
        <w:pStyle w:val="texto2"/>
      </w:pPr>
      <w:r w:rsidRPr="00BF02AD">
        <w:t>b) organização institucional da previdência social do País;</w:t>
      </w:r>
    </w:p>
    <w:p w:rsidR="00513584" w:rsidRPr="00BF02AD" w:rsidRDefault="00513584" w:rsidP="00513584">
      <w:pPr>
        <w:pStyle w:val="texto2"/>
      </w:pPr>
      <w:r w:rsidRPr="00BF02AD">
        <w:t>c) regime geral e regulamentos da previdência social urbana, rural e parlamentar;</w:t>
      </w:r>
    </w:p>
    <w:p w:rsidR="00513584" w:rsidRPr="00BF02AD" w:rsidRDefault="00513584" w:rsidP="00513584">
      <w:pPr>
        <w:pStyle w:val="texto2"/>
      </w:pPr>
      <w:r w:rsidRPr="00BF02AD">
        <w:t>d) seguros e previdência privada;</w:t>
      </w:r>
    </w:p>
    <w:p w:rsidR="00513584" w:rsidRPr="00BF02AD" w:rsidRDefault="00513584" w:rsidP="00513584">
      <w:pPr>
        <w:pStyle w:val="texto2"/>
      </w:pPr>
      <w:r w:rsidRPr="00BF02AD">
        <w:t>e) assistência médica previdenciária;</w:t>
      </w:r>
    </w:p>
    <w:p w:rsidR="00513584" w:rsidRPr="00BF02AD" w:rsidRDefault="00513584" w:rsidP="00513584">
      <w:pPr>
        <w:pStyle w:val="texto2"/>
      </w:pPr>
      <w:r w:rsidRPr="00BF02AD">
        <w:t>f) assistência social em geral, inclusive a proteção à maternidade, à infância, à adolescência e à família;</w:t>
      </w:r>
    </w:p>
    <w:p w:rsidR="00513584" w:rsidRPr="00BF02AD" w:rsidRDefault="00513584" w:rsidP="00513584">
      <w:pPr>
        <w:pStyle w:val="texto2"/>
      </w:pPr>
      <w:r w:rsidRPr="00BF02AD">
        <w:t>g) regime jurídico das entidades civis de finalidades sociais e assistenciais;</w:t>
      </w:r>
    </w:p>
    <w:p w:rsidR="00513584" w:rsidRPr="00BF02AD" w:rsidRDefault="00513584" w:rsidP="00513584">
      <w:pPr>
        <w:pStyle w:val="texto2"/>
      </w:pPr>
      <w:r w:rsidRPr="00BF02AD">
        <w:t>h) direito de família e do menor;</w:t>
      </w:r>
    </w:p>
    <w:p w:rsidR="00513584" w:rsidRPr="00BF02AD" w:rsidRDefault="00513584" w:rsidP="00513584">
      <w:pPr>
        <w:pStyle w:val="texto2"/>
      </w:pPr>
      <w:r w:rsidRPr="00BF02AD">
        <w:t>i) matérias relativas à família, ao nascituro, à criança e ao adolescente;</w:t>
      </w:r>
    </w:p>
    <w:p w:rsidR="00513584" w:rsidRPr="00BF02AD" w:rsidRDefault="00513584" w:rsidP="00513584">
      <w:pPr>
        <w:pStyle w:val="texto2"/>
      </w:pPr>
      <w:r w:rsidRPr="00BF02AD">
        <w:t>XXX – Comissão de A</w:t>
      </w:r>
      <w:r w:rsidR="00E25DC0">
        <w:t>dministração e Serviço Público:</w:t>
      </w:r>
    </w:p>
    <w:p w:rsidR="00513584" w:rsidRPr="00BF02AD" w:rsidRDefault="00513584" w:rsidP="00513584">
      <w:pPr>
        <w:pStyle w:val="texto2"/>
      </w:pPr>
      <w:r w:rsidRPr="00BF02AD">
        <w:t>a) organização político-administrativa da União e reforma administrativa;</w:t>
      </w:r>
    </w:p>
    <w:p w:rsidR="00513584" w:rsidRPr="00BF02AD" w:rsidRDefault="00513584" w:rsidP="00513584">
      <w:pPr>
        <w:pStyle w:val="texto2"/>
      </w:pPr>
      <w:r w:rsidRPr="00BF02AD">
        <w:t>b) matéria referente a direito administrativo em geral;</w:t>
      </w:r>
    </w:p>
    <w:p w:rsidR="00513584" w:rsidRPr="00BF02AD" w:rsidRDefault="00513584" w:rsidP="00513584">
      <w:pPr>
        <w:pStyle w:val="texto2"/>
      </w:pPr>
      <w:r w:rsidRPr="00BF02AD">
        <w:lastRenderedPageBreak/>
        <w:t>c) matérias relativas ao serviço público da administração federal direta e indireta, inclusive fundacional;</w:t>
      </w:r>
    </w:p>
    <w:p w:rsidR="00513584" w:rsidRPr="00BF02AD" w:rsidRDefault="00513584" w:rsidP="00513584">
      <w:pPr>
        <w:pStyle w:val="texto2"/>
      </w:pPr>
      <w:r w:rsidRPr="00BF02AD">
        <w:t>d) regime jurídico dos servidores públicos civis e militares, ativos e inativos;</w:t>
      </w:r>
    </w:p>
    <w:p w:rsidR="00513584" w:rsidRPr="00BF02AD" w:rsidRDefault="00513584" w:rsidP="00513584">
      <w:pPr>
        <w:pStyle w:val="texto2"/>
      </w:pPr>
      <w:r w:rsidRPr="00BF02AD">
        <w:t>e) regime jurídico-administrativo dos bens públicos;</w:t>
      </w:r>
    </w:p>
    <w:p w:rsidR="00513584" w:rsidRPr="0052707D" w:rsidRDefault="00513584" w:rsidP="00513584">
      <w:pPr>
        <w:pStyle w:val="texto2"/>
      </w:pPr>
      <w:r w:rsidRPr="00BF02AD">
        <w:t xml:space="preserve">f) prestação de serviços públicos em geral e seu </w:t>
      </w:r>
      <w:r w:rsidR="00E25DC0">
        <w:t>regime jurídico.</w:t>
      </w:r>
    </w:p>
    <w:p w:rsidR="00513584" w:rsidRPr="00FF766E" w:rsidRDefault="00513584" w:rsidP="00513584">
      <w:pPr>
        <w:pStyle w:val="texto2"/>
        <w:ind w:firstLine="0"/>
      </w:pPr>
      <w:r w:rsidRPr="00FF766E">
        <w:t>..............................................</w:t>
      </w:r>
      <w:proofErr w:type="gramStart"/>
      <w:r w:rsidRPr="00FF766E">
        <w:t>”(</w:t>
      </w:r>
      <w:proofErr w:type="gramEnd"/>
      <w:r w:rsidRPr="00FF766E">
        <w:t>NR)</w:t>
      </w:r>
    </w:p>
    <w:p w:rsidR="0052707D" w:rsidRPr="00FF766E" w:rsidRDefault="0052707D" w:rsidP="0052707D">
      <w:pPr>
        <w:pStyle w:val="texto2"/>
      </w:pPr>
      <w:r w:rsidRPr="00FF766E">
        <w:t>“Art. 34. ...............................</w:t>
      </w:r>
    </w:p>
    <w:p w:rsidR="0052707D" w:rsidRPr="00FF766E" w:rsidRDefault="0052707D" w:rsidP="0052707D">
      <w:pPr>
        <w:pStyle w:val="texto2"/>
        <w:ind w:firstLine="0"/>
      </w:pPr>
      <w:r w:rsidRPr="00FF766E">
        <w:t>...................................................</w:t>
      </w:r>
    </w:p>
    <w:p w:rsidR="0052707D" w:rsidRPr="00FF766E" w:rsidRDefault="0052707D" w:rsidP="0052707D">
      <w:pPr>
        <w:pStyle w:val="texto2"/>
      </w:pPr>
      <w:r w:rsidRPr="00FF766E">
        <w:t xml:space="preserve">II – </w:t>
      </w:r>
      <w:proofErr w:type="gramStart"/>
      <w:r w:rsidRPr="00FF766E">
        <w:t>proposições</w:t>
      </w:r>
      <w:proofErr w:type="gramEnd"/>
      <w:r w:rsidRPr="00FF766E">
        <w:t xml:space="preserve"> que versarem matéria de competência de mais de 4 (quatro) Comissões que devam pronunciar-se quanto ao mérito, por iniciativa do Presidente da Câmara, ou a requerimento de Líder ou de Presidente de Comissão interessada.</w:t>
      </w:r>
    </w:p>
    <w:p w:rsidR="0052707D" w:rsidRPr="00FF766E" w:rsidRDefault="0052707D" w:rsidP="0052707D">
      <w:pPr>
        <w:pStyle w:val="texto2"/>
      </w:pPr>
      <w:r w:rsidRPr="00FF766E">
        <w:t>§ 1º (Revogado).</w:t>
      </w:r>
    </w:p>
    <w:p w:rsidR="0052707D" w:rsidRDefault="0052707D" w:rsidP="0052707D">
      <w:pPr>
        <w:pStyle w:val="texto2"/>
        <w:ind w:firstLine="0"/>
      </w:pPr>
      <w:r w:rsidRPr="00FF766E">
        <w:t>..............................................</w:t>
      </w:r>
      <w:proofErr w:type="gramStart"/>
      <w:r w:rsidR="00FF766E" w:rsidRPr="00FF766E">
        <w:t>”(</w:t>
      </w:r>
      <w:proofErr w:type="gramEnd"/>
      <w:r w:rsidR="00FF766E" w:rsidRPr="00FF766E">
        <w:t>NR)</w:t>
      </w:r>
    </w:p>
    <w:p w:rsidR="0052707D" w:rsidRDefault="0052707D" w:rsidP="0052707D">
      <w:pPr>
        <w:pStyle w:val="texto1"/>
      </w:pPr>
      <w:r>
        <w:t xml:space="preserve">Art. 2º </w:t>
      </w:r>
      <w:r w:rsidRPr="00FF766E">
        <w:t>Ficam extintos os cargos de natureza especial constantes do Anexo I desta Resolução.</w:t>
      </w:r>
    </w:p>
    <w:p w:rsidR="0052707D" w:rsidRPr="00FF766E" w:rsidRDefault="0052707D" w:rsidP="0052707D">
      <w:pPr>
        <w:pStyle w:val="texto1"/>
      </w:pPr>
      <w:r>
        <w:t xml:space="preserve">Art. 3º Ficam extintas as funções comissionadas constantes </w:t>
      </w:r>
      <w:r w:rsidRPr="00FF766E">
        <w:t>do Anexo II desta Resolução.</w:t>
      </w:r>
    </w:p>
    <w:p w:rsidR="0052707D" w:rsidRPr="00FF766E" w:rsidRDefault="0052707D" w:rsidP="0052707D">
      <w:pPr>
        <w:pStyle w:val="texto1"/>
      </w:pPr>
      <w:r w:rsidRPr="00FF766E">
        <w:t>Art. 4º O Anexo III da Resolução nº 1, de 7 de fevereiro de 2007, que estabelece a estrutura de cargos de natureza especial das Comissões, passa a vigorar na forma do Anexo III desta Resolução.</w:t>
      </w:r>
    </w:p>
    <w:p w:rsidR="0052707D" w:rsidRDefault="0052707D" w:rsidP="0052707D">
      <w:pPr>
        <w:pStyle w:val="texto1"/>
      </w:pPr>
      <w:r w:rsidRPr="00FF766E">
        <w:t>Art. 5º Ficam remanejadas e criadas as funções comissionadas constantes do Anexo IV desta Resolução.</w:t>
      </w:r>
    </w:p>
    <w:p w:rsidR="0052707D" w:rsidRDefault="0052707D" w:rsidP="0052707D">
      <w:pPr>
        <w:pStyle w:val="texto1"/>
      </w:pPr>
      <w:r>
        <w:lastRenderedPageBreak/>
        <w:t xml:space="preserve">Art. 6º Fica alterada, na forma </w:t>
      </w:r>
      <w:r w:rsidRPr="00FD4FF2">
        <w:t xml:space="preserve">do </w:t>
      </w:r>
      <w:r w:rsidRPr="00E25DC0">
        <w:t>Anexo V desta Resolução,</w:t>
      </w:r>
      <w:r w:rsidRPr="00FD4FF2">
        <w:t xml:space="preserve"> a estrutura administrativa do</w:t>
      </w:r>
      <w:r>
        <w:t xml:space="preserve"> Departamento de Comissões constante </w:t>
      </w:r>
      <w:r w:rsidRPr="00FD4FF2">
        <w:t xml:space="preserve">do </w:t>
      </w:r>
      <w:r w:rsidRPr="00E25DC0">
        <w:t>Anexo I do Ato da Mesa nº 126, de 19 de dezembro de 2013.</w:t>
      </w:r>
    </w:p>
    <w:p w:rsidR="0052707D" w:rsidRPr="00C95C6C" w:rsidRDefault="00E25DC0" w:rsidP="0052707D">
      <w:pPr>
        <w:pStyle w:val="texto1"/>
      </w:pPr>
      <w:r>
        <w:t>Art. 7º Ficam revogado</w:t>
      </w:r>
      <w:r w:rsidR="0052707D" w:rsidRPr="00FD4FF2">
        <w:t xml:space="preserve">s as alíneas </w:t>
      </w:r>
      <w:r w:rsidR="0052707D" w:rsidRPr="00967E0C">
        <w:rPr>
          <w:i/>
        </w:rPr>
        <w:t>a</w:t>
      </w:r>
      <w:r w:rsidR="0052707D" w:rsidRPr="00967E0C">
        <w:t xml:space="preserve"> e </w:t>
      </w:r>
      <w:r w:rsidR="0052707D" w:rsidRPr="00967E0C">
        <w:rPr>
          <w:i/>
        </w:rPr>
        <w:t>b</w:t>
      </w:r>
      <w:r w:rsidR="0052707D" w:rsidRPr="00967E0C">
        <w:t xml:space="preserve"> do inciso II</w:t>
      </w:r>
      <w:r w:rsidR="0052707D" w:rsidRPr="00FD4FF2">
        <w:t>,</w:t>
      </w:r>
      <w:r w:rsidR="0052707D" w:rsidRPr="00C95C6C">
        <w:t xml:space="preserve"> as </w:t>
      </w:r>
      <w:r w:rsidR="0052707D" w:rsidRPr="00967E0C">
        <w:t xml:space="preserve">alíneas </w:t>
      </w:r>
      <w:r w:rsidR="00967E0C" w:rsidRPr="00967E0C">
        <w:rPr>
          <w:i/>
        </w:rPr>
        <w:t>c</w:t>
      </w:r>
      <w:r w:rsidR="00967E0C">
        <w:t xml:space="preserve">, </w:t>
      </w:r>
      <w:r w:rsidR="00967E0C" w:rsidRPr="00967E0C">
        <w:rPr>
          <w:i/>
        </w:rPr>
        <w:t>d</w:t>
      </w:r>
      <w:r w:rsidR="00967E0C">
        <w:t xml:space="preserve">, </w:t>
      </w:r>
      <w:r w:rsidR="00967E0C" w:rsidRPr="00967E0C">
        <w:rPr>
          <w:i/>
        </w:rPr>
        <w:t>e</w:t>
      </w:r>
      <w:r w:rsidR="00967E0C">
        <w:t xml:space="preserve">, </w:t>
      </w:r>
      <w:r w:rsidR="00967E0C" w:rsidRPr="00967E0C">
        <w:rPr>
          <w:i/>
        </w:rPr>
        <w:t>f</w:t>
      </w:r>
      <w:r w:rsidR="00967E0C">
        <w:t xml:space="preserve">, </w:t>
      </w:r>
      <w:r w:rsidR="00967E0C" w:rsidRPr="00967E0C">
        <w:rPr>
          <w:i/>
        </w:rPr>
        <w:t>g</w:t>
      </w:r>
      <w:r w:rsidR="00967E0C">
        <w:t xml:space="preserve">, </w:t>
      </w:r>
      <w:r w:rsidR="0052707D" w:rsidRPr="00967E0C">
        <w:rPr>
          <w:i/>
        </w:rPr>
        <w:t>h</w:t>
      </w:r>
      <w:r w:rsidR="0052707D" w:rsidRPr="00967E0C">
        <w:t xml:space="preserve"> e </w:t>
      </w:r>
      <w:r w:rsidR="0052707D" w:rsidRPr="00967E0C">
        <w:rPr>
          <w:i/>
        </w:rPr>
        <w:t>j</w:t>
      </w:r>
      <w:r w:rsidR="0052707D" w:rsidRPr="00967E0C">
        <w:t xml:space="preserve"> do inciso III</w:t>
      </w:r>
      <w:r w:rsidR="0052707D" w:rsidRPr="00FD4FF2">
        <w:t>,</w:t>
      </w:r>
      <w:r w:rsidR="0052707D" w:rsidRPr="00C95C6C">
        <w:t xml:space="preserve"> as </w:t>
      </w:r>
      <w:r w:rsidR="0052707D" w:rsidRPr="00967E0C">
        <w:t xml:space="preserve">alíneas </w:t>
      </w:r>
      <w:r w:rsidR="0052707D" w:rsidRPr="00967E0C">
        <w:rPr>
          <w:i/>
        </w:rPr>
        <w:t>c</w:t>
      </w:r>
      <w:r w:rsidR="0052707D" w:rsidRPr="00967E0C">
        <w:t xml:space="preserve">, </w:t>
      </w:r>
      <w:r w:rsidR="0052707D" w:rsidRPr="00967E0C">
        <w:rPr>
          <w:i/>
        </w:rPr>
        <w:t>i</w:t>
      </w:r>
      <w:r w:rsidR="0052707D" w:rsidRPr="00967E0C">
        <w:t xml:space="preserve">, </w:t>
      </w:r>
      <w:r w:rsidR="0052707D" w:rsidRPr="00967E0C">
        <w:rPr>
          <w:i/>
        </w:rPr>
        <w:t>m</w:t>
      </w:r>
      <w:r w:rsidR="0052707D" w:rsidRPr="00967E0C">
        <w:t xml:space="preserve">, </w:t>
      </w:r>
      <w:r w:rsidR="0052707D" w:rsidRPr="00967E0C">
        <w:rPr>
          <w:i/>
        </w:rPr>
        <w:t>n</w:t>
      </w:r>
      <w:r w:rsidR="0052707D" w:rsidRPr="00967E0C">
        <w:t xml:space="preserve">, </w:t>
      </w:r>
      <w:r w:rsidR="0052707D" w:rsidRPr="00967E0C">
        <w:rPr>
          <w:i/>
        </w:rPr>
        <w:t>o</w:t>
      </w:r>
      <w:r w:rsidR="0052707D" w:rsidRPr="00967E0C">
        <w:t xml:space="preserve"> e </w:t>
      </w:r>
      <w:r w:rsidR="0052707D" w:rsidRPr="00967E0C">
        <w:rPr>
          <w:i/>
        </w:rPr>
        <w:t>p</w:t>
      </w:r>
      <w:r w:rsidR="0052707D" w:rsidRPr="00967E0C">
        <w:t xml:space="preserve"> do inciso VI</w:t>
      </w:r>
      <w:r w:rsidR="0052707D" w:rsidRPr="00FD4FF2">
        <w:t>,</w:t>
      </w:r>
      <w:r w:rsidR="0052707D" w:rsidRPr="00C95C6C">
        <w:t xml:space="preserve"> as alíneas </w:t>
      </w:r>
      <w:r w:rsidR="0052707D" w:rsidRPr="00967E0C">
        <w:rPr>
          <w:i/>
        </w:rPr>
        <w:t>o</w:t>
      </w:r>
      <w:r w:rsidR="0052707D" w:rsidRPr="00967E0C">
        <w:t xml:space="preserve">, </w:t>
      </w:r>
      <w:r w:rsidR="0052707D" w:rsidRPr="00967E0C">
        <w:rPr>
          <w:i/>
        </w:rPr>
        <w:t>p</w:t>
      </w:r>
      <w:r w:rsidR="0052707D" w:rsidRPr="00967E0C">
        <w:t xml:space="preserve">, </w:t>
      </w:r>
      <w:r w:rsidR="0052707D" w:rsidRPr="00967E0C">
        <w:rPr>
          <w:i/>
        </w:rPr>
        <w:t>q</w:t>
      </w:r>
      <w:r w:rsidR="0052707D" w:rsidRPr="00967E0C">
        <w:t xml:space="preserve">, </w:t>
      </w:r>
      <w:r w:rsidR="0052707D" w:rsidRPr="00967E0C">
        <w:rPr>
          <w:i/>
        </w:rPr>
        <w:t>r</w:t>
      </w:r>
      <w:r w:rsidR="0052707D" w:rsidRPr="00967E0C">
        <w:t xml:space="preserve">, </w:t>
      </w:r>
      <w:r w:rsidR="0052707D" w:rsidRPr="00967E0C">
        <w:rPr>
          <w:i/>
        </w:rPr>
        <w:t>s</w:t>
      </w:r>
      <w:r w:rsidR="0052707D" w:rsidRPr="00967E0C">
        <w:t xml:space="preserve">, </w:t>
      </w:r>
      <w:r w:rsidR="0052707D" w:rsidRPr="00967E0C">
        <w:rPr>
          <w:i/>
        </w:rPr>
        <w:t>t</w:t>
      </w:r>
      <w:r w:rsidR="0052707D" w:rsidRPr="00967E0C">
        <w:t xml:space="preserve"> e </w:t>
      </w:r>
      <w:r w:rsidR="0052707D" w:rsidRPr="00967E0C">
        <w:rPr>
          <w:i/>
        </w:rPr>
        <w:t>u</w:t>
      </w:r>
      <w:r w:rsidR="0052707D" w:rsidRPr="00967E0C">
        <w:t xml:space="preserve"> do inciso XVII</w:t>
      </w:r>
      <w:r w:rsidR="0052707D" w:rsidRPr="00FD4FF2">
        <w:t>,</w:t>
      </w:r>
      <w:r w:rsidR="0052707D" w:rsidRPr="00C95C6C">
        <w:t xml:space="preserve"> as </w:t>
      </w:r>
      <w:r w:rsidR="0052707D" w:rsidRPr="00967E0C">
        <w:t xml:space="preserve">alíneas </w:t>
      </w:r>
      <w:r w:rsidR="0052707D" w:rsidRPr="00967E0C">
        <w:rPr>
          <w:i/>
        </w:rPr>
        <w:t>n</w:t>
      </w:r>
      <w:r w:rsidR="0052707D" w:rsidRPr="00967E0C">
        <w:t xml:space="preserve">, </w:t>
      </w:r>
      <w:r w:rsidR="0052707D" w:rsidRPr="00967E0C">
        <w:rPr>
          <w:i/>
        </w:rPr>
        <w:t>o</w:t>
      </w:r>
      <w:r w:rsidR="0052707D" w:rsidRPr="00967E0C">
        <w:t xml:space="preserve">, </w:t>
      </w:r>
      <w:r w:rsidR="0052707D" w:rsidRPr="00967E0C">
        <w:rPr>
          <w:i/>
        </w:rPr>
        <w:t>p</w:t>
      </w:r>
      <w:r w:rsidR="0052707D" w:rsidRPr="00967E0C">
        <w:t xml:space="preserve">, </w:t>
      </w:r>
      <w:r w:rsidR="0052707D" w:rsidRPr="00967E0C">
        <w:rPr>
          <w:i/>
        </w:rPr>
        <w:t>q</w:t>
      </w:r>
      <w:r w:rsidR="0052707D" w:rsidRPr="00967E0C">
        <w:t xml:space="preserve">, </w:t>
      </w:r>
      <w:r w:rsidR="0052707D" w:rsidRPr="00967E0C">
        <w:rPr>
          <w:i/>
        </w:rPr>
        <w:t>r</w:t>
      </w:r>
      <w:r w:rsidR="0052707D" w:rsidRPr="00967E0C">
        <w:t xml:space="preserve"> e </w:t>
      </w:r>
      <w:proofErr w:type="gramStart"/>
      <w:r w:rsidR="0052707D" w:rsidRPr="00967E0C">
        <w:rPr>
          <w:i/>
        </w:rPr>
        <w:t>s</w:t>
      </w:r>
      <w:proofErr w:type="gramEnd"/>
      <w:r w:rsidR="0052707D" w:rsidRPr="00967E0C">
        <w:t xml:space="preserve"> do inciso XVIII do </w:t>
      </w:r>
      <w:r w:rsidR="0052707D" w:rsidRPr="00967E0C">
        <w:rPr>
          <w:i/>
        </w:rPr>
        <w:t>caput</w:t>
      </w:r>
      <w:r w:rsidR="0052707D" w:rsidRPr="00967E0C">
        <w:t xml:space="preserve"> do art. 32</w:t>
      </w:r>
      <w:r w:rsidR="0052707D" w:rsidRPr="00FD4FF2">
        <w:t>,</w:t>
      </w:r>
      <w:r w:rsidR="0052707D" w:rsidRPr="00C95C6C">
        <w:t xml:space="preserve"> o </w:t>
      </w:r>
      <w:r w:rsidR="0052707D" w:rsidRPr="00967E0C">
        <w:t>§ 1º do art. 34, o § 2º do art. 46</w:t>
      </w:r>
      <w:r w:rsidR="0052707D" w:rsidRPr="00FD4FF2">
        <w:t>,</w:t>
      </w:r>
      <w:r w:rsidR="0052707D" w:rsidRPr="00C95C6C">
        <w:t xml:space="preserve"> os </w:t>
      </w:r>
      <w:r w:rsidR="0052707D" w:rsidRPr="00967E0C">
        <w:t xml:space="preserve">incisos VIII e XVII do </w:t>
      </w:r>
      <w:r w:rsidR="0052707D" w:rsidRPr="00967E0C">
        <w:rPr>
          <w:i/>
        </w:rPr>
        <w:t xml:space="preserve">caput </w:t>
      </w:r>
      <w:r w:rsidR="0052707D" w:rsidRPr="00967E0C">
        <w:t>do art. 57, o parágrafo único do art. 136</w:t>
      </w:r>
      <w:r w:rsidR="0052707D" w:rsidRPr="00FD4FF2">
        <w:t xml:space="preserve"> e o </w:t>
      </w:r>
      <w:r w:rsidR="0052707D" w:rsidRPr="00967E0C">
        <w:t>§ 1º do art. 181 do Regimento Interno da Câmara dos Deputados</w:t>
      </w:r>
      <w:r w:rsidR="0052707D" w:rsidRPr="00FD4FF2">
        <w:t xml:space="preserve">, aprovado pela </w:t>
      </w:r>
      <w:r w:rsidR="0052707D" w:rsidRPr="00967E0C">
        <w:t>Resolução nº 17, de 21 de setembro de 1989</w:t>
      </w:r>
      <w:r w:rsidR="0052707D" w:rsidRPr="00FD4FF2">
        <w:t>.</w:t>
      </w:r>
    </w:p>
    <w:p w:rsidR="0052707D" w:rsidRDefault="0052707D" w:rsidP="0052707D">
      <w:pPr>
        <w:pStyle w:val="texto1"/>
      </w:pPr>
      <w:r w:rsidRPr="00967E0C">
        <w:t xml:space="preserve">Art. 8º Esta Resolução entra em vigor na data de sua publicação e produzirá efeitos, quanto aos </w:t>
      </w:r>
      <w:proofErr w:type="spellStart"/>
      <w:r w:rsidRPr="00967E0C">
        <w:t>arts</w:t>
      </w:r>
      <w:proofErr w:type="spellEnd"/>
      <w:r w:rsidRPr="00967E0C">
        <w:t xml:space="preserve">. </w:t>
      </w:r>
      <w:r w:rsidRPr="00E25DC0">
        <w:t>2º, 3º, 4º, 5º e 6º</w:t>
      </w:r>
      <w:r w:rsidRPr="00FD4FF2">
        <w:t>, a partir</w:t>
      </w:r>
      <w:r>
        <w:t xml:space="preserve"> de 1º de março de 2023.</w:t>
      </w:r>
    </w:p>
    <w:p w:rsidR="0052707D" w:rsidRDefault="0052707D" w:rsidP="0052707D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>Sala das Sessões, em 8 de fevereiro de 2023.</w:t>
      </w:r>
    </w:p>
    <w:p w:rsidR="0052707D" w:rsidRPr="00FF766E" w:rsidRDefault="0052707D" w:rsidP="00FF766E">
      <w:pPr>
        <w:pStyle w:val="assinatura"/>
        <w:rPr>
          <w:b w:val="0"/>
        </w:rPr>
      </w:pPr>
    </w:p>
    <w:p w:rsidR="00FF766E" w:rsidRPr="00FF766E" w:rsidRDefault="00FF766E" w:rsidP="00FF766E">
      <w:pPr>
        <w:pStyle w:val="assinatura"/>
        <w:rPr>
          <w:b w:val="0"/>
        </w:rPr>
      </w:pPr>
    </w:p>
    <w:p w:rsidR="00FF766E" w:rsidRPr="00FF766E" w:rsidRDefault="00FF766E" w:rsidP="00FF766E">
      <w:pPr>
        <w:pStyle w:val="assinatura"/>
        <w:rPr>
          <w:b w:val="0"/>
        </w:rPr>
      </w:pPr>
    </w:p>
    <w:p w:rsidR="00FF766E" w:rsidRPr="00181E69" w:rsidRDefault="00FF766E" w:rsidP="00FF766E">
      <w:pPr>
        <w:pStyle w:val="assinatura"/>
        <w:rPr>
          <w:b w:val="0"/>
        </w:rPr>
      </w:pPr>
      <w:r w:rsidRPr="00181E69">
        <w:rPr>
          <w:b w:val="0"/>
        </w:rPr>
        <w:t xml:space="preserve">Deputado </w:t>
      </w:r>
      <w:r>
        <w:rPr>
          <w:b w:val="0"/>
        </w:rPr>
        <w:t>HUGO MOTTA</w:t>
      </w:r>
    </w:p>
    <w:p w:rsidR="00FF766E" w:rsidRPr="00181E69" w:rsidRDefault="00FF766E" w:rsidP="00FF766E">
      <w:pPr>
        <w:pStyle w:val="assinatura"/>
        <w:rPr>
          <w:b w:val="0"/>
        </w:rPr>
      </w:pPr>
      <w:r w:rsidRPr="00181E69">
        <w:rPr>
          <w:b w:val="0"/>
        </w:rPr>
        <w:t>Relator</w:t>
      </w:r>
    </w:p>
    <w:p w:rsidR="00DD7C53" w:rsidRDefault="00DD7C53" w:rsidP="00181E69">
      <w:pPr>
        <w:pStyle w:val="assinatura"/>
        <w:rPr>
          <w:b w:val="0"/>
        </w:rPr>
        <w:sectPr w:rsidR="00DD7C53" w:rsidSect="00D1706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pgSz w:w="11908" w:h="16833" w:code="9"/>
          <w:pgMar w:top="3402" w:right="1418" w:bottom="1418" w:left="1701" w:header="851" w:footer="567" w:gutter="0"/>
          <w:pgNumType w:start="1"/>
          <w:cols w:space="720"/>
          <w:noEndnote/>
          <w:titlePg/>
        </w:sectPr>
      </w:pPr>
    </w:p>
    <w:p w:rsidR="00181E69" w:rsidRDefault="00DD7C53" w:rsidP="00181E69">
      <w:pPr>
        <w:pStyle w:val="assinatura"/>
        <w:rPr>
          <w:b w:val="0"/>
        </w:rPr>
      </w:pPr>
      <w:r>
        <w:rPr>
          <w:noProof/>
        </w:rPr>
        <w:lastRenderedPageBreak/>
        <w:drawing>
          <wp:inline distT="0" distB="0" distL="0" distR="0" wp14:anchorId="74F40E66" wp14:editId="51D96194">
            <wp:extent cx="5580159" cy="6278400"/>
            <wp:effectExtent l="0" t="0" r="1905" b="825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7292"/>
                    <a:stretch/>
                  </pic:blipFill>
                  <pic:spPr bwMode="auto">
                    <a:xfrm>
                      <a:off x="0" y="0"/>
                      <a:ext cx="5582257" cy="6280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0831F5" wp14:editId="7571566C">
            <wp:extent cx="5219065" cy="6705600"/>
            <wp:effectExtent l="0" t="0" r="635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23715" cy="6711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C53" w:rsidRDefault="00DD7C53" w:rsidP="00181E69">
      <w:pPr>
        <w:pStyle w:val="assinatura"/>
        <w:rPr>
          <w:b w:val="0"/>
        </w:rPr>
      </w:pPr>
      <w:r w:rsidRPr="00DD7C53">
        <w:rPr>
          <w:rFonts w:ascii="Calibri" w:eastAsia="Calibri" w:hAnsi="Calibri"/>
          <w:b w:val="0"/>
          <w:noProof/>
          <w:sz w:val="22"/>
          <w:szCs w:val="22"/>
        </w:rPr>
        <w:lastRenderedPageBreak/>
        <w:drawing>
          <wp:inline distT="0" distB="0" distL="0" distR="0" wp14:anchorId="653CAC9D" wp14:editId="63B6F466">
            <wp:extent cx="5324475" cy="6276975"/>
            <wp:effectExtent l="0" t="0" r="9525" b="952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C53" w:rsidRDefault="00DD7C53" w:rsidP="00181E69">
      <w:pPr>
        <w:pStyle w:val="assinatura"/>
        <w:rPr>
          <w:b w:val="0"/>
        </w:rPr>
      </w:pPr>
      <w:r w:rsidRPr="00DD7C53">
        <w:rPr>
          <w:rFonts w:ascii="Calibri" w:eastAsia="Calibri" w:hAnsi="Calibri"/>
          <w:b w:val="0"/>
          <w:noProof/>
          <w:sz w:val="22"/>
          <w:szCs w:val="22"/>
        </w:rPr>
        <w:lastRenderedPageBreak/>
        <w:drawing>
          <wp:inline distT="0" distB="0" distL="0" distR="0" wp14:anchorId="33CF6AE5" wp14:editId="37449AD3">
            <wp:extent cx="5286375" cy="6372225"/>
            <wp:effectExtent l="0" t="0" r="9525" b="952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637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C53" w:rsidRDefault="00DD7C53" w:rsidP="00181E69">
      <w:pPr>
        <w:pStyle w:val="assinatura"/>
        <w:rPr>
          <w:b w:val="0"/>
        </w:rPr>
      </w:pPr>
      <w:r w:rsidRPr="00DD7C53">
        <w:rPr>
          <w:rFonts w:ascii="Calibri" w:eastAsia="Calibri" w:hAnsi="Calibri"/>
          <w:b w:val="0"/>
          <w:noProof/>
          <w:sz w:val="22"/>
          <w:szCs w:val="22"/>
        </w:rPr>
        <w:lastRenderedPageBreak/>
        <w:drawing>
          <wp:inline distT="0" distB="0" distL="0" distR="0" wp14:anchorId="18B8B52E" wp14:editId="010B6FE5">
            <wp:extent cx="5400040" cy="6048375"/>
            <wp:effectExtent l="0" t="0" r="0" b="952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C53" w:rsidRDefault="00DD7C53" w:rsidP="00181E69">
      <w:pPr>
        <w:pStyle w:val="assinatura"/>
        <w:rPr>
          <w:b w:val="0"/>
        </w:rPr>
      </w:pPr>
      <w:r w:rsidRPr="00DD7C53">
        <w:rPr>
          <w:rFonts w:ascii="Calibri" w:eastAsia="Calibri" w:hAnsi="Calibri"/>
          <w:b w:val="0"/>
          <w:noProof/>
          <w:sz w:val="22"/>
          <w:szCs w:val="22"/>
        </w:rPr>
        <w:lastRenderedPageBreak/>
        <w:drawing>
          <wp:inline distT="0" distB="0" distL="0" distR="0" wp14:anchorId="239293D7" wp14:editId="493E7546">
            <wp:extent cx="5524500" cy="3961050"/>
            <wp:effectExtent l="0" t="0" r="0" b="1905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4180"/>
                    <a:stretch/>
                  </pic:blipFill>
                  <pic:spPr bwMode="auto">
                    <a:xfrm>
                      <a:off x="0" y="0"/>
                      <a:ext cx="5524500" cy="396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7C53" w:rsidRDefault="00DD7C53" w:rsidP="00181E69">
      <w:pPr>
        <w:pStyle w:val="assinatura"/>
        <w:rPr>
          <w:b w:val="0"/>
        </w:rPr>
      </w:pPr>
      <w:r w:rsidRPr="00DD7C53">
        <w:rPr>
          <w:rFonts w:ascii="Calibri" w:eastAsia="Calibri" w:hAnsi="Calibri"/>
          <w:b w:val="0"/>
          <w:noProof/>
          <w:sz w:val="22"/>
          <w:szCs w:val="22"/>
        </w:rPr>
        <w:lastRenderedPageBreak/>
        <w:drawing>
          <wp:inline distT="0" distB="0" distL="0" distR="0" wp14:anchorId="78BD4E63" wp14:editId="11753131">
            <wp:extent cx="5534025" cy="8210550"/>
            <wp:effectExtent l="0" t="0" r="9525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821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C53" w:rsidRDefault="00DD7C53" w:rsidP="00181E69">
      <w:pPr>
        <w:pStyle w:val="assinatura"/>
        <w:rPr>
          <w:b w:val="0"/>
        </w:rPr>
      </w:pPr>
      <w:r w:rsidRPr="00DD7C53">
        <w:rPr>
          <w:rFonts w:ascii="Calibri" w:eastAsia="Calibri" w:hAnsi="Calibri"/>
          <w:b w:val="0"/>
          <w:noProof/>
          <w:sz w:val="22"/>
          <w:szCs w:val="22"/>
        </w:rPr>
        <w:lastRenderedPageBreak/>
        <w:drawing>
          <wp:inline distT="0" distB="0" distL="0" distR="0" wp14:anchorId="5CEF81CE" wp14:editId="6B53A8EE">
            <wp:extent cx="5580380" cy="6458400"/>
            <wp:effectExtent l="0" t="0" r="127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1888"/>
                    <a:stretch/>
                  </pic:blipFill>
                  <pic:spPr bwMode="auto">
                    <a:xfrm>
                      <a:off x="0" y="0"/>
                      <a:ext cx="5581591" cy="6459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7C53" w:rsidRDefault="00DD7C53" w:rsidP="00181E69">
      <w:pPr>
        <w:pStyle w:val="assinatura"/>
        <w:rPr>
          <w:b w:val="0"/>
        </w:rPr>
      </w:pPr>
      <w:r w:rsidRPr="00DD7C53">
        <w:rPr>
          <w:rFonts w:ascii="Calibri" w:eastAsia="Calibri" w:hAnsi="Calibri"/>
          <w:b w:val="0"/>
          <w:noProof/>
          <w:sz w:val="22"/>
          <w:szCs w:val="22"/>
        </w:rPr>
        <w:lastRenderedPageBreak/>
        <w:drawing>
          <wp:inline distT="0" distB="0" distL="0" distR="0" wp14:anchorId="04F4B3F7" wp14:editId="3AA8BBA9">
            <wp:extent cx="5580352" cy="4824000"/>
            <wp:effectExtent l="0" t="0" r="1905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84068" cy="4827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C53" w:rsidRPr="00181E69" w:rsidRDefault="00DD7C53" w:rsidP="00181E69">
      <w:pPr>
        <w:pStyle w:val="assinatura"/>
        <w:rPr>
          <w:b w:val="0"/>
        </w:rPr>
      </w:pPr>
      <w:r w:rsidRPr="00DD7C53">
        <w:rPr>
          <w:rFonts w:ascii="Calibri" w:eastAsia="Calibri" w:hAnsi="Calibri"/>
          <w:b w:val="0"/>
          <w:noProof/>
          <w:sz w:val="22"/>
          <w:szCs w:val="22"/>
        </w:rPr>
        <w:lastRenderedPageBreak/>
        <w:drawing>
          <wp:inline distT="0" distB="0" distL="0" distR="0" wp14:anchorId="24FA7F25" wp14:editId="38EC7660">
            <wp:extent cx="5391150" cy="8001000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7C53" w:rsidRPr="00181E69" w:rsidSect="00A75875">
      <w:pgSz w:w="11908" w:h="16833" w:code="9"/>
      <w:pgMar w:top="3402" w:right="1418" w:bottom="1418" w:left="1701" w:header="851" w:footer="567" w:gutter="0"/>
      <w:cols w:space="720"/>
      <w:noEndnote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75875">
      <w:rPr>
        <w:rStyle w:val="Nmerodepgina"/>
        <w:noProof/>
      </w:rPr>
      <w:t>19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75E8C"/>
    <w:multiLevelType w:val="hybridMultilevel"/>
    <w:tmpl w:val="450C5E8C"/>
    <w:lvl w:ilvl="0" w:tplc="C5CA85D8">
      <w:start w:val="1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B525D"/>
    <w:rsid w:val="000C6D26"/>
    <w:rsid w:val="00181E69"/>
    <w:rsid w:val="002932A3"/>
    <w:rsid w:val="002E4F76"/>
    <w:rsid w:val="00323A95"/>
    <w:rsid w:val="00385A21"/>
    <w:rsid w:val="003918F1"/>
    <w:rsid w:val="003D2BEC"/>
    <w:rsid w:val="003F27CC"/>
    <w:rsid w:val="00427B9F"/>
    <w:rsid w:val="004554B4"/>
    <w:rsid w:val="0046013A"/>
    <w:rsid w:val="0049296B"/>
    <w:rsid w:val="0050417E"/>
    <w:rsid w:val="00513584"/>
    <w:rsid w:val="00524B6F"/>
    <w:rsid w:val="0052707D"/>
    <w:rsid w:val="0053211F"/>
    <w:rsid w:val="005451DD"/>
    <w:rsid w:val="00604D76"/>
    <w:rsid w:val="00607030"/>
    <w:rsid w:val="006E5790"/>
    <w:rsid w:val="006F2784"/>
    <w:rsid w:val="00704A95"/>
    <w:rsid w:val="00710066"/>
    <w:rsid w:val="00722028"/>
    <w:rsid w:val="00755F60"/>
    <w:rsid w:val="0076229A"/>
    <w:rsid w:val="007634D6"/>
    <w:rsid w:val="00785926"/>
    <w:rsid w:val="007F631F"/>
    <w:rsid w:val="008B3A70"/>
    <w:rsid w:val="009125FD"/>
    <w:rsid w:val="0096756E"/>
    <w:rsid w:val="00967E0C"/>
    <w:rsid w:val="009A65F5"/>
    <w:rsid w:val="009C52F4"/>
    <w:rsid w:val="009E1002"/>
    <w:rsid w:val="00A75875"/>
    <w:rsid w:val="00AA774E"/>
    <w:rsid w:val="00B3697C"/>
    <w:rsid w:val="00BD2335"/>
    <w:rsid w:val="00BF02AD"/>
    <w:rsid w:val="00C37F26"/>
    <w:rsid w:val="00C555B6"/>
    <w:rsid w:val="00C95C6C"/>
    <w:rsid w:val="00D1706F"/>
    <w:rsid w:val="00D770BB"/>
    <w:rsid w:val="00DD7C53"/>
    <w:rsid w:val="00E063C8"/>
    <w:rsid w:val="00E25DC0"/>
    <w:rsid w:val="00E6109F"/>
    <w:rsid w:val="00E7783E"/>
    <w:rsid w:val="00E81964"/>
    <w:rsid w:val="00ED3E3D"/>
    <w:rsid w:val="00F23AEA"/>
    <w:rsid w:val="00FD4FF2"/>
    <w:rsid w:val="00FF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5:docId w15:val="{62E91133-7A0D-4A4E-ADE8-1AC81B60E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7B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7B9F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3.png"/><Relationship Id="rId22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F7925-67E1-40D7-9189-DC2DFD680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1212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2015-04-16T22:38:00Z</cp:lastPrinted>
  <dcterms:created xsi:type="dcterms:W3CDTF">2023-02-09T13:31:00Z</dcterms:created>
  <dcterms:modified xsi:type="dcterms:W3CDTF">2023-02-09T14:14:00Z</dcterms:modified>
</cp:coreProperties>
</file>