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963D04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63D04">
              <w:rPr>
                <w:rFonts w:asciiTheme="minorHAnsi" w:hAnsiTheme="minorHAnsi" w:cstheme="minorHAnsi"/>
                <w:sz w:val="22"/>
                <w:szCs w:val="22"/>
              </w:rPr>
              <w:t>LEI Nº 10.098, DE 19 DE DEZEMBRO DE 2000</w:t>
            </w:r>
          </w:p>
        </w:tc>
        <w:tc>
          <w:tcPr>
            <w:tcW w:w="6043" w:type="dxa"/>
          </w:tcPr>
          <w:p w:rsidR="002B3512" w:rsidRPr="002B3512" w:rsidRDefault="00963D04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5C372D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https://normas.leg.br/?urn=urn:lex:br:federal:lei:2000-12-19;10098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043" w:type="dxa"/>
          </w:tcPr>
          <w:p w:rsidR="002B3512" w:rsidRPr="002B3512" w:rsidRDefault="002B3512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480B1D" w:rsidRDefault="00480B1D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480B1D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5B96" w:rsidRDefault="00545B96">
      <w:r>
        <w:separator/>
      </w:r>
    </w:p>
  </w:endnote>
  <w:endnote w:type="continuationSeparator" w:id="0">
    <w:p w:rsidR="00545B96" w:rsidRDefault="00545B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963D04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5B96" w:rsidRDefault="00545B96">
      <w:r>
        <w:separator/>
      </w:r>
    </w:p>
  </w:footnote>
  <w:footnote w:type="continuationSeparator" w:id="0">
    <w:p w:rsidR="00545B96" w:rsidRDefault="00545B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80B1D"/>
    <w:rsid w:val="0049054B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45B96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3D0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161E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00-12-19;10098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F4238F-6FA5-4B0A-917F-C932EC01E5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</Words>
  <Characters>218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230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Maria Augusta de Paiva Machado Teles</cp:lastModifiedBy>
  <cp:revision>3</cp:revision>
  <cp:lastPrinted>2023-01-03T22:17:00Z</cp:lastPrinted>
  <dcterms:created xsi:type="dcterms:W3CDTF">2023-02-15T13:32:00Z</dcterms:created>
  <dcterms:modified xsi:type="dcterms:W3CDTF">2023-02-15T13:33:00Z</dcterms:modified>
</cp:coreProperties>
</file>