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42C8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C8E">
              <w:rPr>
                <w:rFonts w:asciiTheme="minorHAnsi" w:hAnsiTheme="minorHAnsi" w:cstheme="minorHAnsi"/>
                <w:sz w:val="22"/>
                <w:szCs w:val="22"/>
              </w:rPr>
              <w:t>LEI Nº 9.656, DE 3 DE JUNHO DE 1998</w:t>
            </w:r>
          </w:p>
        </w:tc>
        <w:tc>
          <w:tcPr>
            <w:tcW w:w="6043" w:type="dxa"/>
          </w:tcPr>
          <w:p w:rsidR="002B3512" w:rsidRPr="002B3512" w:rsidRDefault="00042C8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https://normas.leg.br/?urn=urn:lex:br:federal:lei:1998-06-03;9656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42C8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42C8E" w:rsidRPr="00042C8E" w:rsidRDefault="00042C8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2C8E">
              <w:rPr>
                <w:rFonts w:asciiTheme="minorHAnsi" w:hAnsiTheme="minorHAnsi" w:cstheme="minorHAnsi"/>
                <w:sz w:val="22"/>
                <w:szCs w:val="22"/>
              </w:rPr>
              <w:t>LEI Nº 8.213, DE 24 DE JULHO DE 1991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042C8E" w:rsidRDefault="00042C8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42C8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2C8E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6-03;965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1-07-24;821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A1178-C514-48B9-BC34-B729E306A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407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2023-02-09T16:59:00Z</dcterms:created>
  <dcterms:modified xsi:type="dcterms:W3CDTF">2023-02-09T16:59:00Z</dcterms:modified>
</cp:coreProperties>
</file>