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FA545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A545C">
              <w:rPr>
                <w:rFonts w:asciiTheme="minorHAnsi" w:hAnsiTheme="minorHAnsi" w:cstheme="minorHAnsi"/>
                <w:sz w:val="22"/>
                <w:szCs w:val="22"/>
              </w:rPr>
              <w:t>LEI Nº 10.098, DE 19 DE DEZEMBRO DE 2000</w:t>
            </w:r>
          </w:p>
        </w:tc>
        <w:tc>
          <w:tcPr>
            <w:tcW w:w="6043" w:type="dxa"/>
          </w:tcPr>
          <w:p w:rsidR="002B3512" w:rsidRPr="002B3512" w:rsidRDefault="00FA545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A773C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https://normas.leg.br/?urn=urn:lex:br:federal:lei:2000-12-19;10098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FA545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A545C">
              <w:rPr>
                <w:rFonts w:asciiTheme="minorHAnsi" w:hAnsiTheme="minorHAnsi" w:cstheme="minorHAnsi"/>
                <w:sz w:val="22"/>
                <w:szCs w:val="22"/>
              </w:rPr>
              <w:t>LEI Nº 13.146, DE 6 DE JULHO DE 2015</w:t>
            </w:r>
          </w:p>
        </w:tc>
        <w:tc>
          <w:tcPr>
            <w:tcW w:w="6043" w:type="dxa"/>
          </w:tcPr>
          <w:p w:rsidR="002B3512" w:rsidRPr="002B3512" w:rsidRDefault="00FA545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A773C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https://normas.leg.br/?urn=urn:lex:br:federal:lei:2015-07-06;13146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FA545C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43741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A545C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0-12-19;1009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15-07-06;13146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C13CAD-AEE6-4426-9416-E98D26CAE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419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2023-02-09T16:14:00Z</dcterms:created>
  <dcterms:modified xsi:type="dcterms:W3CDTF">2023-02-09T16:16:00Z</dcterms:modified>
</cp:coreProperties>
</file>