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6692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692C">
              <w:rPr>
                <w:rFonts w:asciiTheme="minorHAnsi" w:hAnsiTheme="minorHAnsi" w:cstheme="minorHAnsi"/>
                <w:sz w:val="22"/>
                <w:szCs w:val="22"/>
              </w:rPr>
              <w:t>DECRETO-LEI Nº 667, DE 2 DE JULHO DE 1969</w:t>
            </w:r>
          </w:p>
        </w:tc>
        <w:tc>
          <w:tcPr>
            <w:tcW w:w="6043" w:type="dxa"/>
          </w:tcPr>
          <w:p w:rsidR="002B3512" w:rsidRPr="002B3512" w:rsidRDefault="0006692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867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https://normas.leg.br/?urn=urn:lex:br:federal:decreto.lei:1969-07-02;667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6692C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6692C" w:rsidRPr="0006692C" w:rsidRDefault="003A0A3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0A3C">
              <w:rPr>
                <w:rFonts w:asciiTheme="minorHAnsi" w:hAnsiTheme="minorHAnsi" w:cstheme="minorHAnsi"/>
                <w:sz w:val="22"/>
                <w:szCs w:val="22"/>
              </w:rPr>
              <w:t>LEI Nº 13.954, DE 16 DE DEZEMBRO DE 2019</w:t>
            </w:r>
          </w:p>
        </w:tc>
        <w:tc>
          <w:tcPr>
            <w:tcW w:w="6043" w:type="dxa"/>
          </w:tcPr>
          <w:p w:rsidR="0006692C" w:rsidRDefault="0006692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867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https://normas.leg.br/?urn=urn:lex:br:federal:lei:2019-12-16;13954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A0A3C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A0A3C" w:rsidRPr="003A0A3C" w:rsidRDefault="003A0A3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0A3C">
              <w:rPr>
                <w:rFonts w:asciiTheme="minorHAnsi" w:hAnsiTheme="minorHAnsi" w:cstheme="minorHAnsi"/>
                <w:sz w:val="22"/>
                <w:szCs w:val="22"/>
              </w:rPr>
              <w:t xml:space="preserve">Lei Complementar nº 51, de 20 de </w:t>
            </w:r>
            <w:proofErr w:type="gramStart"/>
            <w:r w:rsidRPr="003A0A3C">
              <w:rPr>
                <w:rFonts w:asciiTheme="minorHAnsi" w:hAnsiTheme="minorHAnsi" w:cstheme="minorHAnsi"/>
                <w:sz w:val="22"/>
                <w:szCs w:val="22"/>
              </w:rPr>
              <w:t>Dezembro</w:t>
            </w:r>
            <w:proofErr w:type="gramEnd"/>
            <w:r w:rsidRPr="003A0A3C">
              <w:rPr>
                <w:rFonts w:asciiTheme="minorHAnsi" w:hAnsiTheme="minorHAnsi" w:cstheme="minorHAnsi"/>
                <w:sz w:val="22"/>
                <w:szCs w:val="22"/>
              </w:rPr>
              <w:t xml:space="preserve"> de 1985</w:t>
            </w:r>
          </w:p>
        </w:tc>
        <w:tc>
          <w:tcPr>
            <w:tcW w:w="6043" w:type="dxa"/>
          </w:tcPr>
          <w:p w:rsidR="003A0A3C" w:rsidRDefault="003A0A3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4867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https://www2.camara.leg.br/legin/fed/leicom/1980-1987/leicomplementar-51-20-dezembro-1985-363619-norma-pl.html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A0A3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6692C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A0A3C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448B9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C71B0"/>
    <w:rsid w:val="00AD3BB9"/>
    <w:rsid w:val="00AD5B09"/>
    <w:rsid w:val="00AE4549"/>
    <w:rsid w:val="00AF277F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0F89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9-07-02;66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2.camara.leg.br/legin/fed/leicom/1980-1987/leicomplementar-51-20-dezembro-1985-363619-norma-pl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9-12-16;1395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EB5DA-2C9D-419E-80C5-C3E32211E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723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2023-02-08T19:22:00Z</dcterms:created>
  <dcterms:modified xsi:type="dcterms:W3CDTF">2023-02-08T19:29:00Z</dcterms:modified>
</cp:coreProperties>
</file>