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593711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93711">
              <w:rPr>
                <w:rFonts w:asciiTheme="minorHAnsi" w:hAnsiTheme="minorHAnsi" w:cstheme="minorHAnsi"/>
                <w:sz w:val="22"/>
                <w:szCs w:val="22"/>
              </w:rPr>
              <w:t>LEI Nº 10.205, DE 21 DE MARÇO DE 2001</w:t>
            </w:r>
          </w:p>
        </w:tc>
        <w:tc>
          <w:tcPr>
            <w:tcW w:w="6043" w:type="dxa"/>
          </w:tcPr>
          <w:p w:rsidR="002B3512" w:rsidRPr="002B3512" w:rsidRDefault="00593711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E813FC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https://normas.leg.br/?urn=urn:lex:br:federal:lei:2001-03-21;10205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963197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63197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043" w:type="dxa"/>
          </w:tcPr>
          <w:p w:rsidR="002B3512" w:rsidRPr="002B3512" w:rsidRDefault="00963197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E813FC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963197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37B86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93711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3197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1-03-21;10205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constituicao:1988-10-05;1988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DA3FCB-B017-4467-B36C-B5F067D00A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439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4</cp:revision>
  <cp:lastPrinted>2023-01-03T22:17:00Z</cp:lastPrinted>
  <dcterms:created xsi:type="dcterms:W3CDTF">2023-02-06T16:03:00Z</dcterms:created>
  <dcterms:modified xsi:type="dcterms:W3CDTF">2023-02-06T16:05:00Z</dcterms:modified>
</cp:coreProperties>
</file>