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1F30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F30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1F30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30BC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574" w:type="dxa"/>
          </w:tcPr>
          <w:p w:rsidR="002B3512" w:rsidRPr="002B3512" w:rsidRDefault="001F30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F12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1F30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74" w:type="dxa"/>
          </w:tcPr>
          <w:p w:rsidR="002B3512" w:rsidRPr="002B3512" w:rsidRDefault="001F30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F120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https://normas.leg.br/?urn=urn:lex:br:federal:constituicao:1988-10-05;1988!art49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F30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0BC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6779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!art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!art4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AAF9-169A-4CF2-BB34-CF615938E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2023-01-16T20:27:00Z</dcterms:created>
  <dcterms:modified xsi:type="dcterms:W3CDTF">2023-01-16T20:30:00Z</dcterms:modified>
</cp:coreProperties>
</file>