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793D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9.718, DE 27 DE NOVEMBRO DE 1998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https://normas.leg.br/?urn=urn:lex:br:federal:lei:1998-11-27;9718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https://normas.leg.br/?urn=urn:lex:br:federal:lei:2004-04-30;10865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11.116, DE 18 DE MAIO DE 2005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https://normas.leg.br/?urn=urn:lex:br:federal:lei:2005-05-18;11116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10.637, DE 30 DE DEZEMBRO DE 2002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https://normas.leg.br/?urn=urn:lex:br:federal:lei:2002-12-30;10637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10.833, DE 29 DE DEZEMBRO DE 2003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https://normas.leg.br/?urn=urn:lex:br:federal:lei:2003-12-29;10833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10.033, DE 24 DE OUTUBRO DE 2000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https://normas.leg.br/?urn=urn:lex:br:federal:lei:2000-10-24;10033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10.560, DE 13 DE NOVEMBRO DE 2002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https://normas.leg.br/?urn=urn:lex:br:federal:lei:2002-11-13;10560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33F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F19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https://normas.leg.br/?urn=urn:lex:br:federal:lei:2004-04-30;10865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93D6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3D66">
              <w:rPr>
                <w:rFonts w:asciiTheme="minorHAnsi" w:hAnsiTheme="minorHAnsi" w:cstheme="minorHAnsi"/>
                <w:sz w:val="22"/>
                <w:szCs w:val="22"/>
              </w:rPr>
              <w:t>LEI Nº 11.945, DE 4 DE JUNHO DE 2009</w:t>
            </w:r>
          </w:p>
        </w:tc>
        <w:tc>
          <w:tcPr>
            <w:tcW w:w="6043" w:type="dxa"/>
          </w:tcPr>
          <w:p w:rsidR="002B3512" w:rsidRPr="002B3512" w:rsidRDefault="00433F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https://normas.leg.br/?urn=urn:lex:br:federal:lei:2009-06-04;11945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93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93D66" w:rsidP="00793D6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3D66">
              <w:rPr>
                <w:rFonts w:asciiTheme="minorHAnsi" w:hAnsiTheme="minorHAnsi" w:cstheme="minorHAnsi"/>
                <w:sz w:val="22"/>
                <w:szCs w:val="22"/>
              </w:rPr>
              <w:t xml:space="preserve">LEI Nº 10.336,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19 DE DEZEMBRO DE 2001</w:t>
            </w:r>
          </w:p>
        </w:tc>
        <w:tc>
          <w:tcPr>
            <w:tcW w:w="6043" w:type="dxa"/>
          </w:tcPr>
          <w:p w:rsidR="002B3512" w:rsidRPr="002B3512" w:rsidRDefault="00793D6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2D7BE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https://normas.leg.br/?urn=urn:lex:br:federal:lei:2001-12-19;10336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9"/>
      <w:footerReference w:type="default" r:id="rId2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93D6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33F19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3D66"/>
    <w:rsid w:val="007B29F7"/>
    <w:rsid w:val="007B37DC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26F1A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hyperlink" Target="https://normas.leg.br/?urn=urn:lex:br:federal:lei:2003-12-29;10833" TargetMode="External"/><Relationship Id="rId18" Type="http://schemas.openxmlformats.org/officeDocument/2006/relationships/hyperlink" Target="https://normas.leg.br/?urn=urn:lex:br:federal:lei:2001-12-19;1033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02-12-30;10637" TargetMode="External"/><Relationship Id="rId17" Type="http://schemas.openxmlformats.org/officeDocument/2006/relationships/hyperlink" Target="https://normas.leg.br/?urn=urn:lex:br:federal:lei:2009-06-04;1194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04-04-30;10865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5-05-18;111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02-11-13;10560" TargetMode="External"/><Relationship Id="rId10" Type="http://schemas.openxmlformats.org/officeDocument/2006/relationships/hyperlink" Target="https://normas.leg.br/?urn=urn:lex:br:federal:lei:2004-04-30;10865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11-27;9718" TargetMode="External"/><Relationship Id="rId14" Type="http://schemas.openxmlformats.org/officeDocument/2006/relationships/hyperlink" Target="https://normas.leg.br/?urn=urn:lex:br:federal:lei:2000-10-24;10033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FBE93-E781-4DCA-9230-C64EB8FAD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2170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2023-01-11T14:26:00Z</dcterms:created>
  <dcterms:modified xsi:type="dcterms:W3CDTF">2023-01-11T14:37:00Z</dcterms:modified>
</cp:coreProperties>
</file>