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CB78A8" w:rsidRDefault="00863863" w:rsidP="00863863">
      <w:pPr>
        <w:pStyle w:val="cabea"/>
      </w:pPr>
      <w:bookmarkStart w:id="0" w:name="_GoBack"/>
      <w:bookmarkEnd w:id="0"/>
      <w:r w:rsidRPr="00CB78A8">
        <w:t>redação final</w:t>
      </w:r>
    </w:p>
    <w:p w14:paraId="6A35D00B" w14:textId="060014C5" w:rsidR="00863863" w:rsidRPr="00CB78A8" w:rsidRDefault="00863863" w:rsidP="00863863">
      <w:pPr>
        <w:pStyle w:val="cabea"/>
      </w:pPr>
      <w:r w:rsidRPr="00CB78A8">
        <w:t xml:space="preserve">projeto de lei nº </w:t>
      </w:r>
      <w:r w:rsidR="0077699B">
        <w:t>1</w:t>
      </w:r>
      <w:r w:rsidR="0077455A">
        <w:t>.</w:t>
      </w:r>
      <w:r w:rsidR="0077699B">
        <w:t>3</w:t>
      </w:r>
      <w:r w:rsidR="001C1D47">
        <w:t>7</w:t>
      </w:r>
      <w:r w:rsidR="0077699B">
        <w:t>2</w:t>
      </w:r>
      <w:r w:rsidRPr="00CB78A8">
        <w:t>-</w:t>
      </w:r>
      <w:r w:rsidR="0074775E">
        <w:t>A</w:t>
      </w:r>
      <w:r w:rsidR="00BE7484">
        <w:t xml:space="preserve"> </w:t>
      </w:r>
      <w:r w:rsidRPr="00CB78A8">
        <w:t>de 20</w:t>
      </w:r>
      <w:r w:rsidR="001C1D47">
        <w:t>2</w:t>
      </w:r>
      <w:r w:rsidR="0077699B">
        <w:t>2</w:t>
      </w:r>
    </w:p>
    <w:p w14:paraId="2D7B1CCD" w14:textId="77777777" w:rsidR="00863863" w:rsidRDefault="00863863" w:rsidP="00863863">
      <w:pPr>
        <w:pStyle w:val="texto10"/>
      </w:pPr>
    </w:p>
    <w:p w14:paraId="670CA00A" w14:textId="2EE6C9EF" w:rsidR="00863863" w:rsidRDefault="0074775E" w:rsidP="0077699B">
      <w:pPr>
        <w:pStyle w:val="ementa"/>
      </w:pPr>
      <w:r w:rsidRPr="00B9258A">
        <w:t>Autoriza o</w:t>
      </w:r>
      <w:r>
        <w:t xml:space="preserve"> </w:t>
      </w:r>
      <w:r w:rsidR="0077699B">
        <w:t>Poder Executivo a implantar serviço de monitoramento de ocorrências de violência escola</w:t>
      </w:r>
      <w:r w:rsidR="008A711D">
        <w:t>r</w:t>
      </w:r>
      <w:r w:rsidR="001C1D47">
        <w:t>.</w:t>
      </w:r>
    </w:p>
    <w:p w14:paraId="6A6488FB" w14:textId="77777777" w:rsidR="00863863" w:rsidRDefault="00863863" w:rsidP="00863863">
      <w:pPr>
        <w:pStyle w:val="texto1"/>
      </w:pPr>
    </w:p>
    <w:p w14:paraId="2DE7EDDC" w14:textId="77777777" w:rsidR="00863863" w:rsidRDefault="00863863" w:rsidP="00863863">
      <w:pPr>
        <w:pStyle w:val="texto1"/>
      </w:pPr>
      <w:r w:rsidRPr="009A5F65">
        <w:t xml:space="preserve">O CONGRESSO NACIONAL decreta: </w:t>
      </w:r>
    </w:p>
    <w:p w14:paraId="359CE13F" w14:textId="77777777" w:rsidR="000659C9" w:rsidRPr="00C33B4C" w:rsidRDefault="000659C9" w:rsidP="002A1DD8">
      <w:pPr>
        <w:pStyle w:val="texto1"/>
        <w:rPr>
          <w:color w:val="000000"/>
        </w:rPr>
      </w:pPr>
    </w:p>
    <w:p w14:paraId="3D7B1885" w14:textId="3D163937" w:rsidR="0077699B" w:rsidRDefault="0077699B" w:rsidP="0077699B">
      <w:pPr>
        <w:pStyle w:val="texto1"/>
      </w:pPr>
      <w:r>
        <w:t>Art. 1º Fica o Poder Executivo autorizado a implantar, em articulação com os Estados, os Municípios e o Distrito Federal, o Sistema Nacional de Acompanhamento e Combate à Violência nas Escolas (SNAVE).</w:t>
      </w:r>
    </w:p>
    <w:p w14:paraId="36688DCB" w14:textId="3C02138F" w:rsidR="0077699B" w:rsidRPr="00B9258A" w:rsidRDefault="0077699B" w:rsidP="0077699B">
      <w:pPr>
        <w:pStyle w:val="texto1"/>
      </w:pPr>
      <w:r>
        <w:t xml:space="preserve">§ 1º O SNAVE atuará, </w:t>
      </w:r>
      <w:r w:rsidRPr="00B9258A">
        <w:t>prioritariamente</w:t>
      </w:r>
      <w:r w:rsidR="0074775E" w:rsidRPr="00B9258A">
        <w:t>, na</w:t>
      </w:r>
      <w:r w:rsidRPr="00B9258A">
        <w:t>:</w:t>
      </w:r>
    </w:p>
    <w:p w14:paraId="0065FC63" w14:textId="55CDDAC5" w:rsidR="0077699B" w:rsidRDefault="0077699B" w:rsidP="0077699B">
      <w:pPr>
        <w:pStyle w:val="texto1"/>
      </w:pPr>
      <w:r>
        <w:t>I –</w:t>
      </w:r>
      <w:r w:rsidR="00B9258A">
        <w:t xml:space="preserve"> </w:t>
      </w:r>
      <w:r>
        <w:t>produção de estudos, levantamentos e mapeamento de ocorrências de violência escolar;</w:t>
      </w:r>
    </w:p>
    <w:p w14:paraId="268E2484" w14:textId="68E1DADF" w:rsidR="0077699B" w:rsidRDefault="0077699B" w:rsidP="0077699B">
      <w:pPr>
        <w:pStyle w:val="texto1"/>
      </w:pPr>
      <w:r>
        <w:t>II –</w:t>
      </w:r>
      <w:r w:rsidR="00B9258A">
        <w:t xml:space="preserve"> </w:t>
      </w:r>
      <w:r>
        <w:t xml:space="preserve">sistematização e divulgação de medidas e soluções de gestão eficazes </w:t>
      </w:r>
      <w:r w:rsidR="00B9258A" w:rsidRPr="00B9258A">
        <w:t>no combate à</w:t>
      </w:r>
      <w:r w:rsidRPr="00B9258A">
        <w:t xml:space="preserve"> </w:t>
      </w:r>
      <w:r>
        <w:t>violência escolar;</w:t>
      </w:r>
    </w:p>
    <w:p w14:paraId="5BD88F6E" w14:textId="212C76A9" w:rsidR="0077699B" w:rsidRDefault="0077699B" w:rsidP="0077699B">
      <w:pPr>
        <w:pStyle w:val="texto1"/>
      </w:pPr>
      <w:r>
        <w:t>III –</w:t>
      </w:r>
      <w:r w:rsidR="00B9258A">
        <w:t xml:space="preserve"> </w:t>
      </w:r>
      <w:r>
        <w:t xml:space="preserve">promoção de programas educacionais e sociais </w:t>
      </w:r>
      <w:r w:rsidR="0074775E" w:rsidRPr="00B9258A">
        <w:t xml:space="preserve">direcionados </w:t>
      </w:r>
      <w:r w:rsidRPr="00B9258A">
        <w:t xml:space="preserve">à formação </w:t>
      </w:r>
      <w:r>
        <w:t>de uma cultura de paz;</w:t>
      </w:r>
    </w:p>
    <w:p w14:paraId="0314A3B8" w14:textId="06398D11" w:rsidR="0077699B" w:rsidRDefault="0077699B" w:rsidP="0077699B">
      <w:pPr>
        <w:pStyle w:val="texto1"/>
      </w:pPr>
      <w:r>
        <w:t>IV –</w:t>
      </w:r>
      <w:r w:rsidR="00B9258A">
        <w:t xml:space="preserve"> </w:t>
      </w:r>
      <w:r>
        <w:t>prestação de assessoramento às escolas consideradas violentas, nos termos de regulamento;</w:t>
      </w:r>
    </w:p>
    <w:p w14:paraId="76FB5588" w14:textId="4635B1A2" w:rsidR="0077699B" w:rsidRDefault="0077699B" w:rsidP="0077699B">
      <w:pPr>
        <w:pStyle w:val="texto1"/>
      </w:pPr>
      <w:r>
        <w:t>V –</w:t>
      </w:r>
      <w:r w:rsidR="00B9258A">
        <w:t xml:space="preserve"> </w:t>
      </w:r>
      <w:r>
        <w:t>prestação de apoio psicossocial a membros da comunidade escolar vítimas de violência nas dependências de estabelecimento de ensino ou em seu entorno.</w:t>
      </w:r>
    </w:p>
    <w:p w14:paraId="5E79FCEF" w14:textId="14EC7017" w:rsidR="001C1D47" w:rsidRDefault="0077699B" w:rsidP="0077699B">
      <w:pPr>
        <w:pStyle w:val="texto1"/>
      </w:pPr>
      <w:r>
        <w:t>§ 2º O SNAVE será operado em solução de informática que viabilize a integração e o tratamento de informações recebidas por telefone, fixo ou móvel, correio eletrônico, sítios na rede mundial de computadores e outras mídias</w:t>
      </w:r>
      <w:r w:rsidR="001C1D47">
        <w:t>.</w:t>
      </w:r>
    </w:p>
    <w:p w14:paraId="55C13200" w14:textId="14259147" w:rsidR="0077699B" w:rsidRDefault="0077699B" w:rsidP="0077699B">
      <w:pPr>
        <w:pStyle w:val="texto1"/>
      </w:pPr>
      <w:r>
        <w:t xml:space="preserve">Art. 2º O Poder Executivo ficará responsável em instalar, no âmbito do SNAVE, número de telefone de acesso </w:t>
      </w:r>
      <w:r>
        <w:lastRenderedPageBreak/>
        <w:t>gratuito a qualquer localidade do País,</w:t>
      </w:r>
      <w:r w:rsidRPr="0077699B">
        <w:t xml:space="preserve"> </w:t>
      </w:r>
      <w:r>
        <w:t xml:space="preserve">para recebimento de denúncias de violência escolar ou risco iminente de </w:t>
      </w:r>
      <w:r w:rsidR="0074775E" w:rsidRPr="00B9258A">
        <w:t xml:space="preserve">sua </w:t>
      </w:r>
      <w:r>
        <w:t>ocorrência.</w:t>
      </w:r>
    </w:p>
    <w:p w14:paraId="6FA819A4" w14:textId="77777777" w:rsidR="0077699B" w:rsidRDefault="0077699B" w:rsidP="0077699B">
      <w:pPr>
        <w:pStyle w:val="texto1"/>
      </w:pPr>
      <w:r>
        <w:t>Art. 3º Esta Lei entra em vigor na data de sua publicação.</w:t>
      </w:r>
    </w:p>
    <w:p w14:paraId="52F9203D" w14:textId="34953D2E" w:rsidR="000659C9" w:rsidRDefault="000659C9" w:rsidP="0074775E">
      <w:pPr>
        <w:pStyle w:val="texto1"/>
        <w:rPr>
          <w:szCs w:val="24"/>
        </w:rPr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74775E">
        <w:rPr>
          <w:color w:val="000000"/>
        </w:rPr>
        <w:t xml:space="preserve"> 6 de dezembro de 2022.</w:t>
      </w:r>
    </w:p>
    <w:p w14:paraId="3A56B4A1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2B5C509E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0F8D85DB" w14:textId="303D1F02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Deputado</w:t>
      </w:r>
      <w:r w:rsidR="00647B0C" w:rsidRPr="00F25CB9">
        <w:rPr>
          <w:szCs w:val="24"/>
        </w:rPr>
        <w:t xml:space="preserve"> </w:t>
      </w:r>
      <w:r w:rsidR="0074775E">
        <w:rPr>
          <w:szCs w:val="24"/>
        </w:rPr>
        <w:t>EVAIR PEREIRA DE MELO</w:t>
      </w:r>
      <w:r w:rsidR="0074775E">
        <w:rPr>
          <w:szCs w:val="24"/>
        </w:rPr>
        <w:tab/>
      </w:r>
    </w:p>
    <w:p w14:paraId="4354EED6" w14:textId="77777777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37452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A693F"/>
    <w:rsid w:val="001C198D"/>
    <w:rsid w:val="001C1D47"/>
    <w:rsid w:val="001F6DDF"/>
    <w:rsid w:val="00207463"/>
    <w:rsid w:val="0025430D"/>
    <w:rsid w:val="002A1609"/>
    <w:rsid w:val="002A1DD8"/>
    <w:rsid w:val="00404CA2"/>
    <w:rsid w:val="00412B8D"/>
    <w:rsid w:val="004F43ED"/>
    <w:rsid w:val="00525AB7"/>
    <w:rsid w:val="00602E48"/>
    <w:rsid w:val="00647B0C"/>
    <w:rsid w:val="006761D9"/>
    <w:rsid w:val="0068162E"/>
    <w:rsid w:val="006C0DCB"/>
    <w:rsid w:val="006C4829"/>
    <w:rsid w:val="00711933"/>
    <w:rsid w:val="0072494C"/>
    <w:rsid w:val="0074775E"/>
    <w:rsid w:val="007657F4"/>
    <w:rsid w:val="0077455A"/>
    <w:rsid w:val="0077699B"/>
    <w:rsid w:val="007B34E1"/>
    <w:rsid w:val="007B5903"/>
    <w:rsid w:val="00863863"/>
    <w:rsid w:val="008A711D"/>
    <w:rsid w:val="0097659B"/>
    <w:rsid w:val="00AA74D0"/>
    <w:rsid w:val="00B9258A"/>
    <w:rsid w:val="00B92F03"/>
    <w:rsid w:val="00BA3467"/>
    <w:rsid w:val="00BE7484"/>
    <w:rsid w:val="00BF6D1E"/>
    <w:rsid w:val="00CA069C"/>
    <w:rsid w:val="00CD107E"/>
    <w:rsid w:val="00D67B20"/>
    <w:rsid w:val="00DB5A9D"/>
    <w:rsid w:val="00DE3C36"/>
    <w:rsid w:val="00DF5BF2"/>
    <w:rsid w:val="00E10C16"/>
    <w:rsid w:val="00E31C64"/>
    <w:rsid w:val="00E37452"/>
    <w:rsid w:val="00E42D0A"/>
    <w:rsid w:val="00E87019"/>
    <w:rsid w:val="00E9542E"/>
    <w:rsid w:val="00E975CB"/>
    <w:rsid w:val="00EA31E5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2013-07-10T13:15:00Z</cp:lastPrinted>
  <dcterms:created xsi:type="dcterms:W3CDTF">2022-12-06T23:54:00Z</dcterms:created>
  <dcterms:modified xsi:type="dcterms:W3CDTF">2022-12-06T23:54:00Z</dcterms:modified>
</cp:coreProperties>
</file>