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75522C" w:rsidRDefault="00D770BB" w:rsidP="0096756E">
      <w:pPr>
        <w:pStyle w:val="cabea"/>
        <w:rPr>
          <w:rFonts w:cs="Courier New"/>
          <w:szCs w:val="24"/>
        </w:rPr>
      </w:pPr>
      <w:bookmarkStart w:id="0" w:name="_GoBack"/>
      <w:bookmarkEnd w:id="0"/>
      <w:r w:rsidRPr="0075522C">
        <w:rPr>
          <w:rFonts w:cs="Courier New"/>
          <w:szCs w:val="24"/>
        </w:rPr>
        <w:t>redação final</w:t>
      </w:r>
    </w:p>
    <w:p w:rsidR="00D770BB" w:rsidRPr="0075522C" w:rsidRDefault="00D770BB" w:rsidP="0096756E">
      <w:pPr>
        <w:pStyle w:val="cabea"/>
        <w:rPr>
          <w:rFonts w:cs="Courier New"/>
          <w:szCs w:val="24"/>
        </w:rPr>
      </w:pPr>
      <w:r w:rsidRPr="0075522C">
        <w:rPr>
          <w:rFonts w:cs="Courier New"/>
          <w:szCs w:val="24"/>
        </w:rPr>
        <w:t xml:space="preserve">projeto de RESOLUÇÃO </w:t>
      </w:r>
      <w:r w:rsidR="00EA20F7" w:rsidRPr="0075522C">
        <w:rPr>
          <w:rFonts w:cs="Courier New"/>
          <w:szCs w:val="24"/>
        </w:rPr>
        <w:t>N</w:t>
      </w:r>
      <w:r w:rsidRPr="0075522C">
        <w:rPr>
          <w:rFonts w:cs="Courier New"/>
          <w:szCs w:val="24"/>
        </w:rPr>
        <w:t>º</w:t>
      </w:r>
      <w:r w:rsidR="0046013A" w:rsidRPr="0075522C">
        <w:rPr>
          <w:rFonts w:cs="Courier New"/>
          <w:szCs w:val="24"/>
        </w:rPr>
        <w:t xml:space="preserve"> </w:t>
      </w:r>
      <w:r w:rsidR="00DA1264" w:rsidRPr="0075522C">
        <w:rPr>
          <w:rFonts w:cs="Courier New"/>
          <w:szCs w:val="24"/>
        </w:rPr>
        <w:t>27</w:t>
      </w:r>
      <w:r w:rsidR="0046013A" w:rsidRPr="0075522C">
        <w:rPr>
          <w:rFonts w:cs="Courier New"/>
          <w:szCs w:val="24"/>
        </w:rPr>
        <w:t>-</w:t>
      </w:r>
      <w:r w:rsidR="008970BB" w:rsidRPr="0075522C">
        <w:rPr>
          <w:rFonts w:cs="Courier New"/>
          <w:szCs w:val="24"/>
        </w:rPr>
        <w:t>a</w:t>
      </w:r>
      <w:r w:rsidRPr="0075522C">
        <w:rPr>
          <w:rFonts w:cs="Courier New"/>
          <w:szCs w:val="24"/>
        </w:rPr>
        <w:t xml:space="preserve"> </w:t>
      </w:r>
      <w:r w:rsidR="00DA1264" w:rsidRPr="0075522C">
        <w:rPr>
          <w:rFonts w:cs="Courier New"/>
          <w:szCs w:val="24"/>
        </w:rPr>
        <w:t>de 2022</w:t>
      </w:r>
    </w:p>
    <w:p w:rsidR="00D770BB" w:rsidRPr="0075522C" w:rsidRDefault="00D770BB" w:rsidP="00DA12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8970BB" w:rsidRPr="0075522C" w:rsidRDefault="008970BB" w:rsidP="0075522C">
      <w:pPr>
        <w:pStyle w:val="ementa"/>
        <w:rPr>
          <w:rFonts w:cs="Courier New"/>
          <w:szCs w:val="24"/>
        </w:rPr>
      </w:pPr>
      <w:r w:rsidRPr="0075522C">
        <w:rPr>
          <w:rFonts w:cs="Courier New"/>
          <w:szCs w:val="24"/>
        </w:rPr>
        <w:t>Altera o</w:t>
      </w:r>
      <w:r w:rsidR="00EA20F7" w:rsidRPr="0075522C">
        <w:rPr>
          <w:rFonts w:cs="Courier New"/>
          <w:szCs w:val="24"/>
        </w:rPr>
        <w:t xml:space="preserve"> art. 20-A do Regimento Interno da Câmara dos Deputados</w:t>
      </w:r>
      <w:r w:rsidRPr="0075522C">
        <w:rPr>
          <w:rFonts w:cs="Courier New"/>
          <w:szCs w:val="24"/>
        </w:rPr>
        <w:t>,</w:t>
      </w:r>
      <w:r w:rsidR="00EA20F7" w:rsidRPr="0075522C">
        <w:t xml:space="preserve"> aprovado pela Resolução nº 17, de 21 de setembro de 1989,</w:t>
      </w:r>
      <w:r w:rsidR="00EA20F7" w:rsidRPr="0075522C">
        <w:rPr>
          <w:rFonts w:cs="Courier New"/>
          <w:szCs w:val="24"/>
        </w:rPr>
        <w:t xml:space="preserve"> para incluir o Observatório Nacional da Mulher na Política</w:t>
      </w:r>
      <w:r w:rsidRPr="0075522C">
        <w:rPr>
          <w:rFonts w:cs="Courier New"/>
          <w:szCs w:val="24"/>
        </w:rPr>
        <w:t xml:space="preserve"> na Secretaria da Mulher</w:t>
      </w:r>
      <w:r w:rsidR="00EA20F7" w:rsidRPr="0075522C">
        <w:rPr>
          <w:rFonts w:cs="Courier New"/>
          <w:szCs w:val="24"/>
        </w:rPr>
        <w:t>.</w:t>
      </w:r>
    </w:p>
    <w:p w:rsidR="0075522C" w:rsidRPr="0075522C" w:rsidRDefault="0075522C" w:rsidP="0075522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</w:p>
    <w:p w:rsidR="00E6109F" w:rsidRPr="0075522C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75522C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75522C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DA1264" w:rsidRPr="0075522C" w:rsidRDefault="00DA1264" w:rsidP="00DA1264">
      <w:pPr>
        <w:pStyle w:val="texto1"/>
      </w:pPr>
      <w:r w:rsidRPr="0075522C">
        <w:t xml:space="preserve">Art. 1º </w:t>
      </w:r>
      <w:r w:rsidR="008970BB" w:rsidRPr="0075522C">
        <w:t xml:space="preserve">O </w:t>
      </w:r>
      <w:r w:rsidRPr="0075522C">
        <w:t>art. 20-A do Regimento Interno da Câmara dos Deputados</w:t>
      </w:r>
      <w:r w:rsidR="00EA20F7" w:rsidRPr="0075522C">
        <w:t>, aprovado pela Resolução nº 17, de 21 de setembro de 1989,</w:t>
      </w:r>
      <w:r w:rsidR="008970BB" w:rsidRPr="0075522C">
        <w:t xml:space="preserve"> passa a vigorar acrescido dos seguintes §§ 8º, 9º, 10 e 11</w:t>
      </w:r>
      <w:r w:rsidRPr="0075522C">
        <w:t>:</w:t>
      </w:r>
    </w:p>
    <w:p w:rsidR="00DA1264" w:rsidRPr="0075522C" w:rsidRDefault="00DA1264" w:rsidP="00DA1264">
      <w:pPr>
        <w:pStyle w:val="texto2"/>
      </w:pPr>
      <w:r w:rsidRPr="0075522C">
        <w:t>“Art. 20-A. .............................</w:t>
      </w:r>
    </w:p>
    <w:p w:rsidR="00DA1264" w:rsidRPr="0075522C" w:rsidRDefault="00DA1264" w:rsidP="00DA1264">
      <w:pPr>
        <w:pStyle w:val="texto2"/>
        <w:ind w:firstLine="0"/>
      </w:pPr>
      <w:r w:rsidRPr="0075522C">
        <w:t>...................................................</w:t>
      </w:r>
    </w:p>
    <w:p w:rsidR="00DA1264" w:rsidRPr="0075522C" w:rsidRDefault="00DA1264" w:rsidP="00DA1264">
      <w:pPr>
        <w:pStyle w:val="texto2"/>
      </w:pPr>
      <w:r w:rsidRPr="0075522C">
        <w:t>§ 8º A Secretaria da Mulher contará ainda com o Observatório Nacional da Mulher na Política, que não terá relação de subordinação com as demais estruturas do órgão.</w:t>
      </w:r>
    </w:p>
    <w:p w:rsidR="00DA1264" w:rsidRPr="0075522C" w:rsidRDefault="00DA1264" w:rsidP="00DA1264">
      <w:pPr>
        <w:pStyle w:val="texto2"/>
      </w:pPr>
      <w:r w:rsidRPr="0075522C">
        <w:t xml:space="preserve">§ 9º A Coordenadoria-Geral do Observatório Nacional da Mulher na Política será exercida por uma deputada federal, eleita </w:t>
      </w:r>
      <w:r w:rsidR="00C24035" w:rsidRPr="0075522C">
        <w:t>pel</w:t>
      </w:r>
      <w:r w:rsidR="002D79C9" w:rsidRPr="0075522C">
        <w:t>as deputadas federais</w:t>
      </w:r>
      <w:r w:rsidR="008970BB" w:rsidRPr="0075522C">
        <w:t>,</w:t>
      </w:r>
      <w:r w:rsidRPr="0075522C">
        <w:t xml:space="preserve"> </w:t>
      </w:r>
      <w:r w:rsidR="008970BB" w:rsidRPr="0075522C">
        <w:t xml:space="preserve">juntamente </w:t>
      </w:r>
      <w:r w:rsidRPr="0075522C">
        <w:t xml:space="preserve">com os demais cargos da Secretaria, e haverá </w:t>
      </w:r>
      <w:r w:rsidR="00EA20F7" w:rsidRPr="0075522C">
        <w:t>3 (</w:t>
      </w:r>
      <w:r w:rsidRPr="0075522C">
        <w:t>três</w:t>
      </w:r>
      <w:r w:rsidR="00EA20F7" w:rsidRPr="0075522C">
        <w:t>)</w:t>
      </w:r>
      <w:r w:rsidRPr="0075522C">
        <w:t xml:space="preserve"> coordenadoras adjuntas, também eleitas.</w:t>
      </w:r>
    </w:p>
    <w:p w:rsidR="00DA1264" w:rsidRPr="0075522C" w:rsidRDefault="00DA1264" w:rsidP="00DA1264">
      <w:pPr>
        <w:pStyle w:val="texto2"/>
      </w:pPr>
      <w:r w:rsidRPr="0075522C">
        <w:t xml:space="preserve">§ 10. O Observatório Nacional da Mulher na Política terá por finalidade produzir, agregar e disseminar conhecimento acerca da atuação política de mulheres no Brasil e sobre o processo de construção e fortalecimento do seu protagonismo </w:t>
      </w:r>
      <w:r w:rsidRPr="0075522C">
        <w:lastRenderedPageBreak/>
        <w:t xml:space="preserve">político, em consonância com o previsto no inciso V do </w:t>
      </w:r>
      <w:r w:rsidRPr="0075522C">
        <w:rPr>
          <w:i/>
        </w:rPr>
        <w:t xml:space="preserve">caput </w:t>
      </w:r>
      <w:r w:rsidRPr="0075522C">
        <w:t>do art. 20-D</w:t>
      </w:r>
      <w:r w:rsidR="00EA20F7" w:rsidRPr="0075522C">
        <w:t xml:space="preserve"> deste Regimento</w:t>
      </w:r>
      <w:r w:rsidRPr="0075522C">
        <w:t>.</w:t>
      </w:r>
    </w:p>
    <w:p w:rsidR="00DA1264" w:rsidRPr="0075522C" w:rsidRDefault="00DA1264" w:rsidP="00DA1264">
      <w:pPr>
        <w:pStyle w:val="texto2"/>
      </w:pPr>
      <w:r w:rsidRPr="0075522C">
        <w:t>§ 11</w:t>
      </w:r>
      <w:r w:rsidR="008970BB" w:rsidRPr="0075522C">
        <w:t>.</w:t>
      </w:r>
      <w:r w:rsidRPr="0075522C">
        <w:t xml:space="preserve"> Compete ao Observatório Nacional da Mulher na Política:</w:t>
      </w:r>
    </w:p>
    <w:p w:rsidR="00DA1264" w:rsidRPr="0075522C" w:rsidRDefault="00DA1264" w:rsidP="00DA1264">
      <w:pPr>
        <w:pStyle w:val="texto2"/>
      </w:pPr>
      <w:r w:rsidRPr="0075522C">
        <w:t xml:space="preserve">I - </w:t>
      </w:r>
      <w:proofErr w:type="gramStart"/>
      <w:r w:rsidRPr="0075522C">
        <w:t>elaborar</w:t>
      </w:r>
      <w:proofErr w:type="gramEnd"/>
      <w:r w:rsidRPr="0075522C">
        <w:t>, realizar, apresentar, divulgar e disseminar pesquisas, estudos e índices analíticos relacionados a:</w:t>
      </w:r>
    </w:p>
    <w:p w:rsidR="00DA1264" w:rsidRPr="0075522C" w:rsidRDefault="00DA1264" w:rsidP="00DA1264">
      <w:pPr>
        <w:pStyle w:val="texto2"/>
      </w:pPr>
      <w:r w:rsidRPr="0075522C">
        <w:t>a) participação da mulher nos espaços de poder;</w:t>
      </w:r>
    </w:p>
    <w:p w:rsidR="00DA1264" w:rsidRPr="0075522C" w:rsidRDefault="00DA1264" w:rsidP="00DA1264">
      <w:pPr>
        <w:pStyle w:val="texto2"/>
      </w:pPr>
      <w:r w:rsidRPr="0075522C">
        <w:t>b) aplicação das leis nas campanhas eleitorais e na vida partidária;</w:t>
      </w:r>
    </w:p>
    <w:p w:rsidR="00DA1264" w:rsidRPr="0075522C" w:rsidRDefault="00DA1264" w:rsidP="00DA1264">
      <w:pPr>
        <w:pStyle w:val="texto2"/>
      </w:pPr>
      <w:r w:rsidRPr="0075522C">
        <w:t>c) boas práticas nas campanhas eleitorais e na ocupação dos cargos legislativos e executivos;</w:t>
      </w:r>
    </w:p>
    <w:p w:rsidR="00DA1264" w:rsidRPr="0075522C" w:rsidRDefault="00DA1264" w:rsidP="00DA1264">
      <w:pPr>
        <w:pStyle w:val="texto2"/>
      </w:pPr>
      <w:r w:rsidRPr="0075522C">
        <w:t>d) produção e atuação legislativa das mulheres</w:t>
      </w:r>
      <w:r w:rsidR="00EA20F7" w:rsidRPr="0075522C">
        <w:t>;</w:t>
      </w:r>
    </w:p>
    <w:p w:rsidR="00DA1264" w:rsidRPr="0075522C" w:rsidRDefault="00DA1264" w:rsidP="00DA1264">
      <w:pPr>
        <w:pStyle w:val="texto2"/>
      </w:pPr>
      <w:r w:rsidRPr="0075522C">
        <w:t>II</w:t>
      </w:r>
      <w:r w:rsidR="00EA20F7" w:rsidRPr="0075522C">
        <w:t xml:space="preserve"> </w:t>
      </w:r>
      <w:r w:rsidRPr="0075522C">
        <w:t xml:space="preserve">- </w:t>
      </w:r>
      <w:proofErr w:type="gramStart"/>
      <w:r w:rsidRPr="0075522C">
        <w:t>articular</w:t>
      </w:r>
      <w:proofErr w:type="gramEnd"/>
      <w:r w:rsidRPr="0075522C">
        <w:t xml:space="preserve"> ações com vistas a efetivar e </w:t>
      </w:r>
      <w:r w:rsidR="00C24035" w:rsidRPr="0075522C">
        <w:t xml:space="preserve">a </w:t>
      </w:r>
      <w:r w:rsidRPr="0075522C">
        <w:t>ampliar a participação política das mulheres;</w:t>
      </w:r>
    </w:p>
    <w:p w:rsidR="00DA1264" w:rsidRPr="0075522C" w:rsidRDefault="00DA1264" w:rsidP="00DA1264">
      <w:pPr>
        <w:pStyle w:val="texto2"/>
      </w:pPr>
      <w:r w:rsidRPr="0075522C">
        <w:t>III</w:t>
      </w:r>
      <w:r w:rsidR="00EA20F7" w:rsidRPr="0075522C">
        <w:t xml:space="preserve"> </w:t>
      </w:r>
      <w:r w:rsidRPr="0075522C">
        <w:t>- monitorar a violência política contra a mulher e a participação política das mulheres em todas as esferas de representação política;</w:t>
      </w:r>
    </w:p>
    <w:p w:rsidR="00DA1264" w:rsidRPr="0075522C" w:rsidRDefault="00DA1264" w:rsidP="00DA1264">
      <w:pPr>
        <w:pStyle w:val="texto2"/>
      </w:pPr>
      <w:r w:rsidRPr="0075522C">
        <w:t>IV</w:t>
      </w:r>
      <w:r w:rsidR="00EA20F7" w:rsidRPr="0075522C">
        <w:t xml:space="preserve"> </w:t>
      </w:r>
      <w:r w:rsidRPr="0075522C">
        <w:t>- realizar parcerias com instituições de ensino e pesquisa, pesquisadoras</w:t>
      </w:r>
      <w:r w:rsidR="0075522C" w:rsidRPr="0075522C">
        <w:t xml:space="preserve"> ou pesquisadores</w:t>
      </w:r>
      <w:r w:rsidRPr="0075522C">
        <w:t xml:space="preserve">, organizações governamentais e não governamentais, nacionais e </w:t>
      </w:r>
      <w:proofErr w:type="gramStart"/>
      <w:r w:rsidRPr="0075522C">
        <w:t>internacionais.”</w:t>
      </w:r>
      <w:proofErr w:type="gramEnd"/>
      <w:r w:rsidRPr="0075522C">
        <w:t>(NR)</w:t>
      </w:r>
    </w:p>
    <w:p w:rsidR="00DA1264" w:rsidRPr="0075522C" w:rsidRDefault="00DA1264" w:rsidP="00DA1264">
      <w:pPr>
        <w:pStyle w:val="texto1"/>
      </w:pPr>
      <w:r w:rsidRPr="0075522C">
        <w:t xml:space="preserve">Art. 2º Até a próxima eleição da Secretaria da Mulher, a Coordenadoria-Geral do Observatório Nacional da Mulher na Política será exercida pela Coordenadora-Geral dos </w:t>
      </w:r>
      <w:r w:rsidRPr="0075522C">
        <w:lastRenderedPageBreak/>
        <w:t>Direitos da Mulher, ou pela Procuradora da Mulher da Câmara dos Deputados, ou, em comum acordo, por deputadas designadas.</w:t>
      </w:r>
    </w:p>
    <w:p w:rsidR="00DA1264" w:rsidRPr="0075522C" w:rsidRDefault="00DA1264" w:rsidP="00DA1264">
      <w:pPr>
        <w:pStyle w:val="texto1"/>
      </w:pPr>
      <w:r w:rsidRPr="0075522C">
        <w:t xml:space="preserve">Art. 3º Para atendimento às finalidades do </w:t>
      </w:r>
      <w:r w:rsidRPr="0075522C">
        <w:t>Observatório</w:t>
      </w:r>
      <w:r w:rsidR="008970BB" w:rsidRPr="0075522C">
        <w:t xml:space="preserve"> Nacional da Mulher na Política</w:t>
      </w:r>
      <w:r w:rsidRPr="0075522C">
        <w:t xml:space="preserve">, funções e cargos comissionados serão criados em </w:t>
      </w:r>
      <w:r w:rsidR="008970BB" w:rsidRPr="0075522C">
        <w:t>norma</w:t>
      </w:r>
      <w:r w:rsidRPr="0075522C">
        <w:t xml:space="preserve"> própria. </w:t>
      </w:r>
    </w:p>
    <w:p w:rsidR="00DA1264" w:rsidRPr="0075522C" w:rsidRDefault="00DA1264" w:rsidP="00DA1264">
      <w:pPr>
        <w:pStyle w:val="texto1"/>
      </w:pPr>
      <w:r w:rsidRPr="0075522C">
        <w:t>Art. 4º Esta Resolução entra em vigor na data de sua publicação.</w:t>
      </w:r>
    </w:p>
    <w:p w:rsidR="00E6109F" w:rsidRPr="0075522C" w:rsidRDefault="00E6109F" w:rsidP="00DA1264">
      <w:pPr>
        <w:pStyle w:val="texto1"/>
        <w:rPr>
          <w:rFonts w:cs="Courier New"/>
          <w:szCs w:val="24"/>
        </w:rPr>
      </w:pPr>
      <w:r w:rsidRPr="0075522C">
        <w:rPr>
          <w:rFonts w:cs="Courier New"/>
          <w:szCs w:val="24"/>
        </w:rPr>
        <w:t>Sala das Sessões, em</w:t>
      </w:r>
      <w:r w:rsidR="008970BB" w:rsidRPr="0075522C">
        <w:rPr>
          <w:rFonts w:cs="Courier New"/>
          <w:szCs w:val="24"/>
        </w:rPr>
        <w:t xml:space="preserve"> 31 de agosto de 2022.</w:t>
      </w:r>
    </w:p>
    <w:p w:rsidR="00181E69" w:rsidRPr="0075522C" w:rsidRDefault="00181E69" w:rsidP="0075522C">
      <w:pPr>
        <w:pStyle w:val="assinatura"/>
        <w:rPr>
          <w:b w:val="0"/>
        </w:rPr>
      </w:pPr>
    </w:p>
    <w:p w:rsidR="00181E69" w:rsidRPr="0075522C" w:rsidRDefault="00181E69" w:rsidP="0075522C">
      <w:pPr>
        <w:pStyle w:val="assinatura"/>
        <w:rPr>
          <w:b w:val="0"/>
        </w:rPr>
      </w:pPr>
    </w:p>
    <w:p w:rsidR="00181E69" w:rsidRPr="0075522C" w:rsidRDefault="00181E69" w:rsidP="0075522C">
      <w:pPr>
        <w:pStyle w:val="assinatura"/>
        <w:rPr>
          <w:b w:val="0"/>
        </w:rPr>
      </w:pPr>
    </w:p>
    <w:p w:rsidR="00181E69" w:rsidRPr="0075522C" w:rsidRDefault="00181E69" w:rsidP="00181E69">
      <w:pPr>
        <w:pStyle w:val="assinatura"/>
        <w:rPr>
          <w:b w:val="0"/>
        </w:rPr>
      </w:pPr>
      <w:r w:rsidRPr="0075522C">
        <w:rPr>
          <w:b w:val="0"/>
        </w:rPr>
        <w:t>Deputad</w:t>
      </w:r>
      <w:r w:rsidR="00EA20F7" w:rsidRPr="0075522C">
        <w:rPr>
          <w:b w:val="0"/>
        </w:rPr>
        <w:t>a</w:t>
      </w:r>
      <w:r w:rsidRPr="0075522C">
        <w:rPr>
          <w:b w:val="0"/>
        </w:rPr>
        <w:t xml:space="preserve"> </w:t>
      </w:r>
      <w:r w:rsidR="008970BB" w:rsidRPr="0075522C">
        <w:rPr>
          <w:b w:val="0"/>
        </w:rPr>
        <w:t>ERIKA KOKAY</w:t>
      </w:r>
    </w:p>
    <w:p w:rsidR="00181E69" w:rsidRPr="0075522C" w:rsidRDefault="00181E69" w:rsidP="00181E69">
      <w:pPr>
        <w:pStyle w:val="assinatura"/>
        <w:rPr>
          <w:b w:val="0"/>
        </w:rPr>
      </w:pPr>
      <w:r w:rsidRPr="0075522C">
        <w:rPr>
          <w:b w:val="0"/>
        </w:rPr>
        <w:t>Relator</w:t>
      </w:r>
      <w:r w:rsidR="00EA20F7" w:rsidRPr="0075522C">
        <w:rPr>
          <w:b w:val="0"/>
        </w:rPr>
        <w:t>a</w:t>
      </w:r>
    </w:p>
    <w:sectPr w:rsidR="00181E69" w:rsidRPr="0075522C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B7CF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81E69"/>
    <w:rsid w:val="002932A3"/>
    <w:rsid w:val="002D0B7B"/>
    <w:rsid w:val="002D79C9"/>
    <w:rsid w:val="00323A95"/>
    <w:rsid w:val="004554B4"/>
    <w:rsid w:val="0046013A"/>
    <w:rsid w:val="004B7CFE"/>
    <w:rsid w:val="005451DD"/>
    <w:rsid w:val="006E5790"/>
    <w:rsid w:val="00704A95"/>
    <w:rsid w:val="00710066"/>
    <w:rsid w:val="0075522C"/>
    <w:rsid w:val="00755F60"/>
    <w:rsid w:val="008970BB"/>
    <w:rsid w:val="0096756E"/>
    <w:rsid w:val="009A65F5"/>
    <w:rsid w:val="00BD2335"/>
    <w:rsid w:val="00C24035"/>
    <w:rsid w:val="00C37F26"/>
    <w:rsid w:val="00D1706F"/>
    <w:rsid w:val="00D770BB"/>
    <w:rsid w:val="00DA1264"/>
    <w:rsid w:val="00E6109F"/>
    <w:rsid w:val="00EA20F7"/>
    <w:rsid w:val="00ED153B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49389CB9-3875-497F-BBC9-34656D6D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70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70BB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2022-08-31T20:13:00Z</dcterms:created>
  <dcterms:modified xsi:type="dcterms:W3CDTF">2022-08-31T20:13:00Z</dcterms:modified>
</cp:coreProperties>
</file>