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7BE" w:rsidRPr="00800FAC" w:rsidRDefault="007D27BE" w:rsidP="00E062A6">
      <w:pPr>
        <w:pStyle w:val="cabea"/>
        <w:rPr>
          <w:strike w:val="0"/>
        </w:rPr>
      </w:pPr>
      <w:r w:rsidRPr="00800FAC">
        <w:rPr>
          <w:strike w:val="0"/>
        </w:rPr>
        <w:t>redação final</w:t>
      </w:r>
    </w:p>
    <w:p w:rsidR="007D27BE" w:rsidRPr="00800FAC" w:rsidRDefault="007D27BE" w:rsidP="00E062A6">
      <w:pPr>
        <w:pStyle w:val="cabea"/>
        <w:rPr>
          <w:strike w:val="0"/>
        </w:rPr>
      </w:pPr>
      <w:r w:rsidRPr="00800FAC">
        <w:rPr>
          <w:strike w:val="0"/>
        </w:rPr>
        <w:t xml:space="preserve">medida provisória nº </w:t>
      </w:r>
      <w:r w:rsidR="000F190E" w:rsidRPr="00800FAC">
        <w:rPr>
          <w:strike w:val="0"/>
        </w:rPr>
        <w:t>1.114</w:t>
      </w:r>
      <w:r w:rsidRPr="00800FAC">
        <w:rPr>
          <w:strike w:val="0"/>
        </w:rPr>
        <w:t>-</w:t>
      </w:r>
      <w:r w:rsidR="00D94499">
        <w:rPr>
          <w:strike w:val="0"/>
        </w:rPr>
        <w:t>A</w:t>
      </w:r>
      <w:r w:rsidR="000F190E" w:rsidRPr="00800FAC">
        <w:rPr>
          <w:strike w:val="0"/>
        </w:rPr>
        <w:t xml:space="preserve"> de 2022</w:t>
      </w:r>
    </w:p>
    <w:p w:rsidR="007D27BE" w:rsidRPr="00800FAC" w:rsidRDefault="007D27BE">
      <w:pPr>
        <w:pStyle w:val="cabea"/>
        <w:rPr>
          <w:strike w:val="0"/>
        </w:rPr>
      </w:pPr>
      <w:r w:rsidRPr="00800FAC">
        <w:rPr>
          <w:strike w:val="0"/>
        </w:rPr>
        <w:t xml:space="preserve">PROJETO DE LEI DE CONVERSÃO Nº </w:t>
      </w:r>
      <w:r w:rsidR="00DD55D2">
        <w:rPr>
          <w:strike w:val="0"/>
        </w:rPr>
        <w:t>22</w:t>
      </w:r>
      <w:r w:rsidR="00FD513D" w:rsidRPr="00800FAC">
        <w:rPr>
          <w:strike w:val="0"/>
        </w:rPr>
        <w:t xml:space="preserve"> </w:t>
      </w:r>
      <w:r w:rsidR="000F190E" w:rsidRPr="00800FAC">
        <w:rPr>
          <w:strike w:val="0"/>
        </w:rPr>
        <w:t>DE 2022</w:t>
      </w:r>
    </w:p>
    <w:p w:rsidR="00116BF2" w:rsidRDefault="00116BF2" w:rsidP="00992A58">
      <w:pPr>
        <w:pStyle w:val="texto1"/>
        <w:tabs>
          <w:tab w:val="left" w:pos="1560"/>
          <w:tab w:val="left" w:pos="2835"/>
        </w:tabs>
      </w:pPr>
    </w:p>
    <w:p w:rsidR="000E34F3" w:rsidRDefault="000E34F3" w:rsidP="005833EB">
      <w:pPr>
        <w:pStyle w:val="ementa"/>
      </w:pPr>
      <w:r>
        <w:t>Altera a</w:t>
      </w:r>
      <w:r w:rsidR="00DA3105">
        <w:t>s</w:t>
      </w:r>
      <w:r>
        <w:t xml:space="preserve"> </w:t>
      </w:r>
      <w:r w:rsidRPr="00800FAC">
        <w:t>Lei</w:t>
      </w:r>
      <w:r w:rsidR="00DA3105" w:rsidRPr="00800FAC">
        <w:t>s</w:t>
      </w:r>
      <w:r w:rsidRPr="00800FAC">
        <w:t xml:space="preserve"> </w:t>
      </w:r>
      <w:proofErr w:type="spellStart"/>
      <w:r w:rsidRPr="00800FAC">
        <w:t>nº</w:t>
      </w:r>
      <w:r w:rsidR="00DA3105" w:rsidRPr="00800FAC">
        <w:t>s</w:t>
      </w:r>
      <w:proofErr w:type="spellEnd"/>
      <w:r w:rsidRPr="00800FAC">
        <w:t xml:space="preserve"> 11.977, de 7 de julho de 2009, 14.118, de 12 de janeiro de 2021, 12.087, de 11 de novembro de 2009, e 14.042, de 19 de agosto de 2020, que dispõem sobre o Fundo Garantidor </w:t>
      </w:r>
      <w:r w:rsidR="00DA3105" w:rsidRPr="00800FAC">
        <w:t xml:space="preserve">da </w:t>
      </w:r>
      <w:r w:rsidRPr="00800FAC">
        <w:t>Habitação Popular</w:t>
      </w:r>
      <w:r w:rsidR="00DA3105" w:rsidRPr="00800FAC">
        <w:t xml:space="preserve"> (</w:t>
      </w:r>
      <w:proofErr w:type="spellStart"/>
      <w:r w:rsidR="00DA3105" w:rsidRPr="00800FAC">
        <w:t>FGHab</w:t>
      </w:r>
      <w:proofErr w:type="spellEnd"/>
      <w:r w:rsidR="00DA3105" w:rsidRPr="00800FAC">
        <w:t>)</w:t>
      </w:r>
      <w:r w:rsidRPr="00800FAC">
        <w:t>, a participação da União em fundos garantidores de risco de crédito para micro</w:t>
      </w:r>
      <w:r w:rsidR="002245AD" w:rsidRPr="00800FAC">
        <w:t xml:space="preserve">empresas e </w:t>
      </w:r>
      <w:r w:rsidRPr="00800FAC">
        <w:t>pequenas e médias empresas, e o Programa Emergencial de Acesso a Crédito</w:t>
      </w:r>
      <w:r w:rsidR="00D94E82" w:rsidRPr="00800FAC">
        <w:t xml:space="preserve"> (</w:t>
      </w:r>
      <w:proofErr w:type="spellStart"/>
      <w:r w:rsidR="00D94E82" w:rsidRPr="00800FAC">
        <w:t>Peac</w:t>
      </w:r>
      <w:proofErr w:type="spellEnd"/>
      <w:r w:rsidR="00D94E82" w:rsidRPr="00800FAC">
        <w:t>)</w:t>
      </w:r>
      <w:r w:rsidR="00E062A6" w:rsidRPr="00800FAC">
        <w:t xml:space="preserve">; e revoga dispositivos das Leis </w:t>
      </w:r>
      <w:proofErr w:type="spellStart"/>
      <w:r w:rsidR="00E062A6" w:rsidRPr="00800FAC">
        <w:t>nºs</w:t>
      </w:r>
      <w:proofErr w:type="spellEnd"/>
      <w:r w:rsidR="00E062A6" w:rsidRPr="00800FAC">
        <w:t xml:space="preserve"> 12.424, de 16 de junho de 2011, e 13.043, de 13 de novembro de 2014</w:t>
      </w:r>
      <w:r w:rsidRPr="00800FAC">
        <w:t>.</w:t>
      </w:r>
    </w:p>
    <w:p w:rsidR="000E34F3" w:rsidRDefault="000E34F3" w:rsidP="00992A58">
      <w:pPr>
        <w:pStyle w:val="texto1"/>
        <w:tabs>
          <w:tab w:val="left" w:pos="1560"/>
          <w:tab w:val="left" w:pos="2835"/>
        </w:tabs>
      </w:pPr>
    </w:p>
    <w:p w:rsidR="000E34F3" w:rsidRDefault="005833EB" w:rsidP="00992A58">
      <w:pPr>
        <w:pStyle w:val="texto1"/>
        <w:tabs>
          <w:tab w:val="left" w:pos="1560"/>
          <w:tab w:val="left" w:pos="2835"/>
        </w:tabs>
      </w:pPr>
      <w:r w:rsidRPr="005833EB">
        <w:t>O CONGRESSO NACIONAL decreta:</w:t>
      </w:r>
    </w:p>
    <w:p w:rsidR="00992A58" w:rsidRDefault="00992A58" w:rsidP="00992A58">
      <w:pPr>
        <w:pStyle w:val="texto1"/>
        <w:tabs>
          <w:tab w:val="left" w:pos="1560"/>
          <w:tab w:val="left" w:pos="2835"/>
        </w:tabs>
      </w:pPr>
    </w:p>
    <w:p w:rsidR="000E34F3" w:rsidRPr="00800FAC" w:rsidRDefault="000E34F3" w:rsidP="000E34F3">
      <w:pPr>
        <w:pStyle w:val="texto1"/>
      </w:pPr>
      <w:r>
        <w:t xml:space="preserve">Art. 1º A Lei nº </w:t>
      </w:r>
      <w:r w:rsidRPr="00800FAC">
        <w:t>11.977, de 7 de julho de 2009, passa a vigorar com as seguintes alterações:</w:t>
      </w:r>
    </w:p>
    <w:p w:rsidR="000E34F3" w:rsidRPr="00800FAC" w:rsidRDefault="000E34F3" w:rsidP="000E34F3">
      <w:pPr>
        <w:pStyle w:val="texto2"/>
      </w:pPr>
      <w:r w:rsidRPr="00800FAC">
        <w:t xml:space="preserve">“Art. 20. .............................. </w:t>
      </w:r>
    </w:p>
    <w:p w:rsidR="000E34F3" w:rsidRPr="00800FAC" w:rsidRDefault="000E34F3" w:rsidP="000E34F3">
      <w:pPr>
        <w:pStyle w:val="texto2"/>
      </w:pPr>
      <w:r w:rsidRPr="00800FAC">
        <w:t xml:space="preserve">I - </w:t>
      </w:r>
      <w:proofErr w:type="gramStart"/>
      <w:r w:rsidRPr="00800FAC">
        <w:t>garantir</w:t>
      </w:r>
      <w:proofErr w:type="gramEnd"/>
      <w:r w:rsidRPr="00800FAC">
        <w:t xml:space="preserve"> o pagamento aos agentes financeiros de prestação mensal de financiamento habitacional, no âmbito do Sistema Financeiro da Habitação, devida por mutuário final, em caso de desemprego e redução temporária da capacidade de pagamento, para famílias com renda mensal de até R$ 4.650,00 (quatro mil seiscentos e cinquenta reais);</w:t>
      </w:r>
    </w:p>
    <w:p w:rsidR="000E34F3" w:rsidRPr="00356C71" w:rsidRDefault="000E34F3" w:rsidP="00116BF2">
      <w:pPr>
        <w:pStyle w:val="texto2"/>
        <w:tabs>
          <w:tab w:val="left" w:pos="2835"/>
        </w:tabs>
      </w:pPr>
      <w:r w:rsidRPr="00356C71">
        <w:t xml:space="preserve">II - </w:t>
      </w:r>
      <w:proofErr w:type="gramStart"/>
      <w:r w:rsidRPr="00356C71">
        <w:t>assumir</w:t>
      </w:r>
      <w:proofErr w:type="gramEnd"/>
      <w:r w:rsidRPr="00356C71">
        <w:t xml:space="preserve"> o saldo devedor do financiamento imobiliário, em caso de morte ou invalidez permanente, e as despesas de recuperação relativas a danos físicos ao imóvel para mutuários </w:t>
      </w:r>
      <w:r w:rsidRPr="00356C71">
        <w:lastRenderedPageBreak/>
        <w:t>com renda familiar mensal de até R$ 4.650,00 (quatro mil seiscentos e cinquenta reais); e</w:t>
      </w:r>
    </w:p>
    <w:p w:rsidR="00356C71" w:rsidRPr="00356C71" w:rsidRDefault="000E34F3" w:rsidP="000E34F3">
      <w:pPr>
        <w:pStyle w:val="texto2"/>
      </w:pPr>
      <w:r w:rsidRPr="00356C71">
        <w:t xml:space="preserve">III - garantir, direta ou indiretamente, parte do risco em operações de financiamento habitacional, no âmbito do Sistema Financeiro da Habitação, </w:t>
      </w:r>
      <w:r w:rsidR="00780533" w:rsidRPr="00356C71">
        <w:t>contratadas</w:t>
      </w:r>
      <w:r w:rsidRPr="00356C71">
        <w:t xml:space="preserve"> a partir de 1º de junho de 2022, para famílias com a renda mensal de que trata o inciso III do § 6º do art. 3º</w:t>
      </w:r>
      <w:r w:rsidR="00EE7BA0" w:rsidRPr="00356C71">
        <w:t xml:space="preserve"> desta Lei</w:t>
      </w:r>
      <w:r w:rsidRPr="00356C71">
        <w:t xml:space="preserve">, no âmbito </w:t>
      </w:r>
      <w:r w:rsidR="00D94499">
        <w:t>dos programas habitacionais do g</w:t>
      </w:r>
      <w:r w:rsidRPr="00356C71">
        <w:t>overno federal estabelecidos em lei.</w:t>
      </w:r>
    </w:p>
    <w:p w:rsidR="000E34F3" w:rsidRPr="00356C71" w:rsidRDefault="000E34F3" w:rsidP="00356C71">
      <w:pPr>
        <w:pStyle w:val="texto2"/>
        <w:ind w:firstLine="0"/>
      </w:pPr>
      <w:r w:rsidRPr="00356C71">
        <w:t xml:space="preserve">................................................... </w:t>
      </w:r>
    </w:p>
    <w:p w:rsidR="000E34F3" w:rsidRPr="00356C71" w:rsidRDefault="000E34F3" w:rsidP="000E34F3">
      <w:pPr>
        <w:pStyle w:val="texto2"/>
      </w:pPr>
      <w:r w:rsidRPr="00356C71">
        <w:t xml:space="preserve">§ 1º-A As contratações realizadas a partir de 1º de junho de 2022 somente poderão contar com as coberturas de que tratam os incisos I e III do </w:t>
      </w:r>
      <w:r w:rsidRPr="00356C71">
        <w:rPr>
          <w:i/>
        </w:rPr>
        <w:t>caput</w:t>
      </w:r>
      <w:r w:rsidR="00EE7BA0" w:rsidRPr="00356C71">
        <w:rPr>
          <w:i/>
        </w:rPr>
        <w:t xml:space="preserve"> </w:t>
      </w:r>
      <w:r w:rsidR="00EE7BA0" w:rsidRPr="00356C71">
        <w:t>deste artigo</w:t>
      </w:r>
      <w:r w:rsidRPr="00356C71">
        <w:t xml:space="preserve"> </w:t>
      </w:r>
      <w:r w:rsidR="00356C71">
        <w:t>para as quais as</w:t>
      </w:r>
      <w:r w:rsidRPr="00356C71">
        <w:t xml:space="preserve"> condições e </w:t>
      </w:r>
      <w:r w:rsidR="00356C71">
        <w:t xml:space="preserve">os </w:t>
      </w:r>
      <w:r w:rsidRPr="00356C71">
        <w:t xml:space="preserve">limites tenham sido estabelecidos no estatuto do </w:t>
      </w:r>
      <w:proofErr w:type="spellStart"/>
      <w:r w:rsidRPr="00356C71">
        <w:t>FGHab</w:t>
      </w:r>
      <w:proofErr w:type="spellEnd"/>
      <w:r w:rsidR="00356C71" w:rsidRPr="00356C71">
        <w:t>.</w:t>
      </w:r>
    </w:p>
    <w:p w:rsidR="00CC5C94" w:rsidRPr="00CC5C94" w:rsidRDefault="000E34F3" w:rsidP="00356C71">
      <w:pPr>
        <w:pStyle w:val="texto2"/>
      </w:pPr>
      <w:r w:rsidRPr="00356C71">
        <w:t xml:space="preserve">§ 1º-B Sem prejuízo dos valores já aportados no </w:t>
      </w:r>
      <w:proofErr w:type="spellStart"/>
      <w:r w:rsidRPr="00356C71">
        <w:t>FGHab</w:t>
      </w:r>
      <w:proofErr w:type="spellEnd"/>
      <w:r w:rsidRPr="00356C71">
        <w:t xml:space="preserve"> pela União até 31 de dezembro de 2021, com fundamento na </w:t>
      </w:r>
      <w:r w:rsidRPr="00CC5C94">
        <w:t xml:space="preserve">autorização de que trata este artigo, as finalidades de que tratam os incisos I e III do </w:t>
      </w:r>
      <w:r w:rsidRPr="00CC5C94">
        <w:rPr>
          <w:i/>
        </w:rPr>
        <w:t>caput</w:t>
      </w:r>
      <w:r w:rsidR="00EE7BA0" w:rsidRPr="00CC5C94">
        <w:t xml:space="preserve"> deste artigo</w:t>
      </w:r>
      <w:r w:rsidRPr="00CC5C94">
        <w:t xml:space="preserve"> não serão custeadas por novos aportes da União.</w:t>
      </w:r>
    </w:p>
    <w:p w:rsidR="00116BF2" w:rsidRPr="00CC5C94" w:rsidRDefault="000E34F3" w:rsidP="00CC5C94">
      <w:pPr>
        <w:pStyle w:val="texto2"/>
        <w:ind w:firstLine="0"/>
      </w:pPr>
      <w:r w:rsidRPr="00CC5C94">
        <w:t xml:space="preserve">................................................... </w:t>
      </w:r>
    </w:p>
    <w:p w:rsidR="000E34F3" w:rsidRPr="00CC5C94" w:rsidRDefault="000E34F3" w:rsidP="00356C71">
      <w:pPr>
        <w:pStyle w:val="texto2"/>
      </w:pPr>
      <w:r w:rsidRPr="00CC5C94">
        <w:t xml:space="preserve">§ 3º </w:t>
      </w:r>
      <w:r w:rsidR="00116BF2" w:rsidRPr="00CC5C94">
        <w:t>....................................</w:t>
      </w:r>
    </w:p>
    <w:p w:rsidR="00EE7BA0" w:rsidRPr="00CC5C94" w:rsidRDefault="000E34F3" w:rsidP="00356C71">
      <w:pPr>
        <w:pStyle w:val="texto2"/>
      </w:pPr>
      <w:r w:rsidRPr="00CC5C94">
        <w:t xml:space="preserve">I - </w:t>
      </w:r>
      <w:proofErr w:type="gramStart"/>
      <w:r w:rsidRPr="00CC5C94">
        <w:t>os</w:t>
      </w:r>
      <w:proofErr w:type="gramEnd"/>
      <w:r w:rsidRPr="00CC5C94">
        <w:t xml:space="preserve"> recursos oriundos da integralização de cotas pela União e pelos agentes financeiros que optarem por aderir às coberturas previstas no </w:t>
      </w:r>
      <w:r w:rsidRPr="00CC5C94">
        <w:rPr>
          <w:i/>
        </w:rPr>
        <w:t>caput</w:t>
      </w:r>
      <w:r w:rsidR="00EE7BA0" w:rsidRPr="00CC5C94">
        <w:rPr>
          <w:i/>
        </w:rPr>
        <w:t xml:space="preserve"> </w:t>
      </w:r>
      <w:r w:rsidR="00EE7BA0" w:rsidRPr="00CC5C94">
        <w:t>deste artigo</w:t>
      </w:r>
      <w:r w:rsidRPr="00CC5C94">
        <w:t>;</w:t>
      </w:r>
    </w:p>
    <w:p w:rsidR="000E34F3" w:rsidRDefault="000E34F3" w:rsidP="00116BF2">
      <w:pPr>
        <w:pStyle w:val="texto2"/>
        <w:tabs>
          <w:tab w:val="left" w:pos="2835"/>
        </w:tabs>
        <w:ind w:firstLine="0"/>
      </w:pPr>
      <w:r w:rsidRPr="00CC5C94">
        <w:t>...................................................</w:t>
      </w:r>
      <w:r w:rsidRPr="000E34F3">
        <w:t xml:space="preserve"> </w:t>
      </w:r>
    </w:p>
    <w:p w:rsidR="00CC5C94" w:rsidRPr="00CC5C94" w:rsidRDefault="000E34F3" w:rsidP="00CC5C94">
      <w:pPr>
        <w:pStyle w:val="texto2"/>
      </w:pPr>
      <w:r w:rsidRPr="00CC5C94">
        <w:lastRenderedPageBreak/>
        <w:t xml:space="preserve">IV - </w:t>
      </w:r>
      <w:proofErr w:type="gramStart"/>
      <w:r w:rsidRPr="00CC5C94">
        <w:t>as</w:t>
      </w:r>
      <w:proofErr w:type="gramEnd"/>
      <w:r w:rsidRPr="00CC5C94">
        <w:t xml:space="preserve"> comissões cobradas com fundamento no </w:t>
      </w:r>
      <w:r w:rsidRPr="00CC5C94">
        <w:rPr>
          <w:i/>
        </w:rPr>
        <w:t>caput</w:t>
      </w:r>
      <w:r w:rsidR="00EE7BA0" w:rsidRPr="00CC5C94">
        <w:t xml:space="preserve"> deste artigo</w:t>
      </w:r>
      <w:r w:rsidR="00CC5C94" w:rsidRPr="00CC5C94">
        <w:t>;</w:t>
      </w:r>
      <w:r w:rsidR="00D94499">
        <w:t xml:space="preserve"> e</w:t>
      </w:r>
    </w:p>
    <w:p w:rsidR="000E34F3" w:rsidRPr="00CC5C94" w:rsidRDefault="000E34F3" w:rsidP="00CC5C94">
      <w:pPr>
        <w:pStyle w:val="texto2"/>
        <w:ind w:firstLine="0"/>
      </w:pPr>
      <w:r w:rsidRPr="00CC5C94">
        <w:t>..............................................</w:t>
      </w:r>
      <w:proofErr w:type="gramStart"/>
      <w:r w:rsidRPr="00CC5C94">
        <w:t>”(</w:t>
      </w:r>
      <w:proofErr w:type="gramEnd"/>
      <w:r w:rsidRPr="00CC5C94">
        <w:t xml:space="preserve">NR) </w:t>
      </w:r>
    </w:p>
    <w:p w:rsidR="000E34F3" w:rsidRPr="00CC5C94" w:rsidRDefault="000E34F3" w:rsidP="00CC5C94">
      <w:pPr>
        <w:pStyle w:val="texto2"/>
      </w:pPr>
      <w:r w:rsidRPr="00CC5C94">
        <w:t xml:space="preserve">“Art. 27-A. A garantia de que trata o inciso III do </w:t>
      </w:r>
      <w:r w:rsidRPr="00CC5C94">
        <w:rPr>
          <w:i/>
        </w:rPr>
        <w:t>caput</w:t>
      </w:r>
      <w:r w:rsidRPr="00CC5C94">
        <w:t xml:space="preserve"> do art. 20</w:t>
      </w:r>
      <w:r w:rsidR="00EE7BA0" w:rsidRPr="00CC5C94">
        <w:t xml:space="preserve"> desta Lei</w:t>
      </w:r>
      <w:r w:rsidRPr="00CC5C94">
        <w:t xml:space="preserve"> será prestada por meio de condições e </w:t>
      </w:r>
      <w:r w:rsidR="00EE7BA0" w:rsidRPr="00CC5C94">
        <w:t xml:space="preserve">de </w:t>
      </w:r>
      <w:r w:rsidRPr="00CC5C94">
        <w:t xml:space="preserve">limites a serem estabelecidos no estatuto do </w:t>
      </w:r>
      <w:proofErr w:type="spellStart"/>
      <w:proofErr w:type="gramStart"/>
      <w:r w:rsidRPr="00CC5C94">
        <w:t>FGHab</w:t>
      </w:r>
      <w:proofErr w:type="spellEnd"/>
      <w:r w:rsidRPr="00CC5C94">
        <w:t>.”</w:t>
      </w:r>
      <w:proofErr w:type="gramEnd"/>
    </w:p>
    <w:p w:rsidR="000E34F3" w:rsidRPr="00CC5C94" w:rsidRDefault="000E34F3" w:rsidP="00CC5C94">
      <w:pPr>
        <w:pStyle w:val="texto2"/>
      </w:pPr>
      <w:r w:rsidRPr="00CC5C94">
        <w:t xml:space="preserve">“Art. 30. As coberturas do </w:t>
      </w:r>
      <w:proofErr w:type="spellStart"/>
      <w:r w:rsidRPr="00CC5C94">
        <w:t>FGHab</w:t>
      </w:r>
      <w:proofErr w:type="spellEnd"/>
      <w:r w:rsidRPr="00CC5C94">
        <w:t xml:space="preserve"> de que trata o art. 20 </w:t>
      </w:r>
      <w:r w:rsidR="00EE7BA0" w:rsidRPr="00CC5C94">
        <w:t xml:space="preserve">desta Lei </w:t>
      </w:r>
      <w:r w:rsidRPr="00CC5C94">
        <w:t>serão prestadas às operações de financiamento habitacional nas seguintes hipóteses:</w:t>
      </w:r>
    </w:p>
    <w:p w:rsidR="00CC5C94" w:rsidRPr="00CC5C94" w:rsidRDefault="000E34F3" w:rsidP="00CC5C94">
      <w:pPr>
        <w:pStyle w:val="texto2"/>
      </w:pPr>
      <w:r w:rsidRPr="00CC5C94">
        <w:t xml:space="preserve">I - </w:t>
      </w:r>
      <w:proofErr w:type="gramStart"/>
      <w:r w:rsidRPr="00CC5C94">
        <w:t>produção</w:t>
      </w:r>
      <w:proofErr w:type="gramEnd"/>
      <w:r w:rsidRPr="00CC5C94">
        <w:t xml:space="preserve"> ou aquisição de imóveis em áreas urbanas;</w:t>
      </w:r>
    </w:p>
    <w:p w:rsidR="000E34F3" w:rsidRPr="00CC5C94" w:rsidRDefault="000E34F3" w:rsidP="00CC5C94">
      <w:pPr>
        <w:pStyle w:val="texto2"/>
        <w:ind w:firstLine="0"/>
      </w:pPr>
      <w:r w:rsidRPr="00CC5C94">
        <w:t>..............................................</w:t>
      </w:r>
      <w:proofErr w:type="gramStart"/>
      <w:r w:rsidRPr="00CC5C94">
        <w:t>”(</w:t>
      </w:r>
      <w:proofErr w:type="gramEnd"/>
      <w:r w:rsidRPr="00CC5C94">
        <w:t>NR)</w:t>
      </w:r>
    </w:p>
    <w:p w:rsidR="000E34F3" w:rsidRPr="00CC5C94" w:rsidRDefault="000E34F3" w:rsidP="000E34F3">
      <w:pPr>
        <w:pStyle w:val="texto1"/>
      </w:pPr>
      <w:r w:rsidRPr="00CC5C94">
        <w:t xml:space="preserve">Art. 2º </w:t>
      </w:r>
      <w:r w:rsidR="002245AD" w:rsidRPr="00CC5C94">
        <w:t>O art. 6º da</w:t>
      </w:r>
      <w:r w:rsidRPr="00CC5C94">
        <w:t xml:space="preserve"> Lei nº 14.118, de 12 de janeiro de 2021, passa a vigorar </w:t>
      </w:r>
      <w:r w:rsidR="002245AD" w:rsidRPr="00CC5C94">
        <w:t>acrescido do seguinte § 7º</w:t>
      </w:r>
      <w:r w:rsidRPr="00CC5C94">
        <w:t xml:space="preserve">: </w:t>
      </w:r>
    </w:p>
    <w:p w:rsidR="000E34F3" w:rsidRPr="00CC5C94" w:rsidRDefault="000E34F3" w:rsidP="00CC5C94">
      <w:pPr>
        <w:pStyle w:val="texto2"/>
      </w:pPr>
      <w:r w:rsidRPr="00CC5C94">
        <w:t xml:space="preserve">“Art. 6º </w:t>
      </w:r>
      <w:r w:rsidR="00695994" w:rsidRPr="00CC5C94">
        <w:t>................................</w:t>
      </w:r>
    </w:p>
    <w:p w:rsidR="00695994" w:rsidRPr="00CC5C94" w:rsidRDefault="00695994" w:rsidP="00CC5C94">
      <w:pPr>
        <w:pStyle w:val="texto2"/>
        <w:ind w:firstLine="0"/>
      </w:pPr>
      <w:r w:rsidRPr="00CC5C94">
        <w:t>...................................................</w:t>
      </w:r>
    </w:p>
    <w:p w:rsidR="000E34F3" w:rsidRPr="00CC5C94" w:rsidRDefault="000E34F3" w:rsidP="00CC5C94">
      <w:pPr>
        <w:pStyle w:val="texto2"/>
      </w:pPr>
      <w:r w:rsidRPr="00CC5C94">
        <w:t xml:space="preserve">§ 7º As operações contratadas no âmbito do Programa Casa Verde e Amarela poderão contar com a cobertura do Fundo Garantidor da Habitação Popular </w:t>
      </w:r>
      <w:r w:rsidR="002245AD" w:rsidRPr="00CC5C94">
        <w:t>(</w:t>
      </w:r>
      <w:proofErr w:type="spellStart"/>
      <w:r w:rsidRPr="00CC5C94">
        <w:t>FGHab</w:t>
      </w:r>
      <w:proofErr w:type="spellEnd"/>
      <w:r w:rsidR="002245AD" w:rsidRPr="00CC5C94">
        <w:t>)</w:t>
      </w:r>
      <w:r w:rsidRPr="00CC5C94">
        <w:t xml:space="preserve">, nos termos </w:t>
      </w:r>
      <w:r w:rsidR="002245AD" w:rsidRPr="00CC5C94">
        <w:t>da</w:t>
      </w:r>
      <w:r w:rsidRPr="00CC5C94">
        <w:t xml:space="preserve"> Lei nº 11.977, de 7 de julho de 2009, e </w:t>
      </w:r>
      <w:r w:rsidR="00CC5C94">
        <w:t>de</w:t>
      </w:r>
      <w:r w:rsidRPr="00CC5C94">
        <w:t xml:space="preserve"> seu </w:t>
      </w:r>
      <w:proofErr w:type="gramStart"/>
      <w:r w:rsidRPr="00CC5C94">
        <w:t>estatuto.”</w:t>
      </w:r>
      <w:proofErr w:type="gramEnd"/>
      <w:r w:rsidRPr="00CC5C94">
        <w:t>(NR)</w:t>
      </w:r>
    </w:p>
    <w:p w:rsidR="00695994" w:rsidRPr="00CC5C94" w:rsidRDefault="000E34F3" w:rsidP="00695994">
      <w:pPr>
        <w:pStyle w:val="texto1"/>
      </w:pPr>
      <w:r>
        <w:t xml:space="preserve">Art. 3º A Lei </w:t>
      </w:r>
      <w:r w:rsidRPr="00CC5C94">
        <w:t xml:space="preserve">nº 12.087, de 11 de novembro de 2009, passa a vigorar com as seguintes alterações: </w:t>
      </w:r>
    </w:p>
    <w:p w:rsidR="00695994" w:rsidRPr="00CC5C94" w:rsidRDefault="000E34F3" w:rsidP="00CC5C94">
      <w:pPr>
        <w:pStyle w:val="texto2"/>
      </w:pPr>
      <w:r w:rsidRPr="00CC5C94">
        <w:t xml:space="preserve">“Art. 7º </w:t>
      </w:r>
      <w:r w:rsidR="00695994" w:rsidRPr="00CC5C94">
        <w:t>................................</w:t>
      </w:r>
    </w:p>
    <w:p w:rsidR="00695994" w:rsidRPr="00CC5C94" w:rsidRDefault="00695994" w:rsidP="00CC5C94">
      <w:pPr>
        <w:pStyle w:val="texto2"/>
        <w:ind w:firstLine="0"/>
      </w:pPr>
      <w:r w:rsidRPr="00CC5C94">
        <w:t>...................................................</w:t>
      </w:r>
    </w:p>
    <w:p w:rsidR="00695994" w:rsidRPr="00CC5C94" w:rsidRDefault="000E34F3" w:rsidP="00CC5C94">
      <w:pPr>
        <w:pStyle w:val="texto2"/>
      </w:pPr>
      <w:r w:rsidRPr="00CC5C94">
        <w:t xml:space="preserve">§ 7º </w:t>
      </w:r>
      <w:r w:rsidR="00695994" w:rsidRPr="00CC5C94">
        <w:t>...................................</w:t>
      </w:r>
    </w:p>
    <w:p w:rsidR="00695994" w:rsidRPr="00CC5C94" w:rsidRDefault="00695994" w:rsidP="00CC5C94">
      <w:pPr>
        <w:pStyle w:val="texto2"/>
      </w:pPr>
      <w:r w:rsidRPr="00CC5C94">
        <w:lastRenderedPageBreak/>
        <w:t xml:space="preserve">I </w:t>
      </w:r>
      <w:r w:rsidR="00780533" w:rsidRPr="00CC5C94">
        <w:t>–</w:t>
      </w:r>
      <w:r w:rsidRPr="00CC5C94">
        <w:t xml:space="preserve"> </w:t>
      </w:r>
      <w:proofErr w:type="gramStart"/>
      <w:r w:rsidR="00780533" w:rsidRPr="00CC5C94">
        <w:t>que</w:t>
      </w:r>
      <w:proofErr w:type="gramEnd"/>
      <w:r w:rsidR="00780533" w:rsidRPr="00CC5C94">
        <w:t xml:space="preserve"> a </w:t>
      </w:r>
      <w:r w:rsidR="000E34F3" w:rsidRPr="00CC5C94">
        <w:t xml:space="preserve">garantia pessoal do titular ou a assunção por ele da obrigação de pagar constitui garantia mínima para fins das operações de crédito firmadas com empresários individuais ou microempreendedores individuais; </w:t>
      </w:r>
    </w:p>
    <w:p w:rsidR="00695994" w:rsidRPr="00CC5C94" w:rsidRDefault="000E34F3" w:rsidP="00CC5C94">
      <w:pPr>
        <w:pStyle w:val="texto2"/>
      </w:pPr>
      <w:r w:rsidRPr="00CC5C94">
        <w:t xml:space="preserve">II - </w:t>
      </w:r>
      <w:proofErr w:type="gramStart"/>
      <w:r w:rsidRPr="00CC5C94">
        <w:t>a</w:t>
      </w:r>
      <w:proofErr w:type="gramEnd"/>
      <w:r w:rsidRPr="00CC5C94">
        <w:t xml:space="preserve"> possibilidade de garantir o risco assumido por sistemas cooperativos de crédito, direta ou indiretamente, consideradas as suas diversas entidades de forma individualizada ou como apenas um</w:t>
      </w:r>
      <w:r w:rsidR="00780533" w:rsidRPr="00CC5C94">
        <w:t xml:space="preserve"> </w:t>
      </w:r>
      <w:r w:rsidRPr="00CC5C94">
        <w:t xml:space="preserve">concedente de crédito, desde que os créditos sejam direcionados às entidades na forma prevista no inciso I do </w:t>
      </w:r>
      <w:r w:rsidRPr="00CC5C94">
        <w:rPr>
          <w:i/>
        </w:rPr>
        <w:t>caput</w:t>
      </w:r>
      <w:r w:rsidR="00780533" w:rsidRPr="00CC5C94">
        <w:t xml:space="preserve"> deste artigo</w:t>
      </w:r>
      <w:r w:rsidRPr="00CC5C94">
        <w:t>;</w:t>
      </w:r>
    </w:p>
    <w:p w:rsidR="00695994" w:rsidRPr="00CC5C94" w:rsidRDefault="000E34F3" w:rsidP="00CC5C94">
      <w:pPr>
        <w:pStyle w:val="texto2"/>
      </w:pPr>
      <w:r w:rsidRPr="00CC5C94">
        <w:t xml:space="preserve">III - que a </w:t>
      </w:r>
      <w:proofErr w:type="spellStart"/>
      <w:r w:rsidRPr="00CC5C94">
        <w:t>pactuação</w:t>
      </w:r>
      <w:proofErr w:type="spellEnd"/>
      <w:r w:rsidRPr="00CC5C94">
        <w:t xml:space="preserve"> de obrigação solidária de sócio constitui garantia mínima para fins das operações de crédito às quais darão </w:t>
      </w:r>
      <w:proofErr w:type="gramStart"/>
      <w:r w:rsidRPr="00CC5C94">
        <w:t>cobertura.”</w:t>
      </w:r>
      <w:proofErr w:type="gramEnd"/>
      <w:r w:rsidR="00695994" w:rsidRPr="00CC5C94">
        <w:t>(</w:t>
      </w:r>
      <w:r w:rsidRPr="00CC5C94">
        <w:t>NR)</w:t>
      </w:r>
    </w:p>
    <w:p w:rsidR="00695994" w:rsidRPr="00CC5C94" w:rsidRDefault="000E34F3" w:rsidP="00CC5C94">
      <w:pPr>
        <w:pStyle w:val="texto2"/>
      </w:pPr>
      <w:r w:rsidRPr="00CC5C94">
        <w:t>“Art. 9º</w:t>
      </w:r>
      <w:r w:rsidR="00695994" w:rsidRPr="00CC5C94">
        <w:t xml:space="preserve"> ................................</w:t>
      </w:r>
    </w:p>
    <w:p w:rsidR="00695994" w:rsidRPr="00CC5C94" w:rsidRDefault="00695994" w:rsidP="00CC5C94">
      <w:pPr>
        <w:pStyle w:val="texto2"/>
        <w:ind w:firstLine="0"/>
      </w:pPr>
      <w:r w:rsidRPr="00CC5C94">
        <w:t>...................................................</w:t>
      </w:r>
    </w:p>
    <w:p w:rsidR="00527CFC" w:rsidRPr="00CC5C94" w:rsidRDefault="00527CFC" w:rsidP="00CC5C94">
      <w:pPr>
        <w:pStyle w:val="texto2"/>
      </w:pPr>
      <w:r w:rsidRPr="00CC5C94">
        <w:t>§ 6º (Revogado).</w:t>
      </w:r>
    </w:p>
    <w:p w:rsidR="00527CFC" w:rsidRPr="00CC5C94" w:rsidRDefault="00527CFC" w:rsidP="00CC5C94">
      <w:pPr>
        <w:pStyle w:val="texto2"/>
        <w:ind w:firstLine="0"/>
      </w:pPr>
      <w:r w:rsidRPr="00CC5C94">
        <w:t>...................................................</w:t>
      </w:r>
    </w:p>
    <w:p w:rsidR="00695994" w:rsidRPr="00CC5C94" w:rsidRDefault="000E34F3" w:rsidP="00CC5C94">
      <w:pPr>
        <w:pStyle w:val="texto2"/>
      </w:pPr>
      <w:r w:rsidRPr="00CC5C94">
        <w:t>§ 12. Poderá ser concedido tratamento especial aos microempreendedores individuais e às microempresas na cobrança da comissão pecuniária de que trata o § 3º</w:t>
      </w:r>
      <w:r w:rsidR="00780533" w:rsidRPr="00CC5C94">
        <w:t xml:space="preserve"> deste artigo</w:t>
      </w:r>
      <w:r w:rsidRPr="00CC5C94">
        <w:t xml:space="preserve">, na forma estabelecida em seus </w:t>
      </w:r>
      <w:proofErr w:type="gramStart"/>
      <w:r w:rsidRPr="00CC5C94">
        <w:t>estatutos.”</w:t>
      </w:r>
      <w:proofErr w:type="gramEnd"/>
      <w:r w:rsidRPr="00CC5C94">
        <w:t>(NR)</w:t>
      </w:r>
    </w:p>
    <w:p w:rsidR="00695994" w:rsidRPr="00BC6322" w:rsidRDefault="000E34F3" w:rsidP="00695994">
      <w:pPr>
        <w:pStyle w:val="texto1"/>
      </w:pPr>
      <w:r>
        <w:t xml:space="preserve">Art. 4º A Lei nº </w:t>
      </w:r>
      <w:r w:rsidRPr="00BC6322">
        <w:t>14.042, de 19 de agosto de 2020, passa a vigor</w:t>
      </w:r>
      <w:r w:rsidR="00D94499">
        <w:t>ar com as seguintes alterações:</w:t>
      </w:r>
    </w:p>
    <w:p w:rsidR="00603404" w:rsidRPr="00603404" w:rsidRDefault="000E34F3" w:rsidP="00603404">
      <w:pPr>
        <w:pStyle w:val="texto2"/>
      </w:pPr>
      <w:r w:rsidRPr="00603404">
        <w:t>“Art. 3º O Programa Emergencial de Acesso a Créd</w:t>
      </w:r>
      <w:r w:rsidR="00603404">
        <w:t>ito na modalidade de garantia (</w:t>
      </w:r>
      <w:proofErr w:type="spellStart"/>
      <w:r w:rsidRPr="00603404">
        <w:t>Peac</w:t>
      </w:r>
      <w:proofErr w:type="spellEnd"/>
      <w:r w:rsidRPr="00603404">
        <w:t>-FGI</w:t>
      </w:r>
      <w:r w:rsidR="00603404">
        <w:t>)</w:t>
      </w:r>
      <w:r w:rsidRPr="00603404">
        <w:t xml:space="preserve"> é </w:t>
      </w:r>
      <w:r w:rsidRPr="00603404">
        <w:lastRenderedPageBreak/>
        <w:t>destinado a microempreendedores individuais, microempresas, empresas de pequeno e médio porte, associações, fundações de direito privado e sociedades cooperativas, excetuadas as sociedades de crédito, que tenham sede ou estabelecimento no País e que ten</w:t>
      </w:r>
      <w:r w:rsidRPr="00992A58">
        <w:t>ham auferido no ano-calendário imediatamente anterior ao da contratação da operação receita bruta inferior ou igual a R$ 300.000.000,0</w:t>
      </w:r>
      <w:r w:rsidR="00D94499">
        <w:t>0 (trezentos milhões de reais).</w:t>
      </w:r>
    </w:p>
    <w:p w:rsidR="00695994" w:rsidRPr="00603404" w:rsidRDefault="000E34F3" w:rsidP="00603404">
      <w:pPr>
        <w:pStyle w:val="texto2"/>
        <w:ind w:firstLine="0"/>
      </w:pPr>
      <w:r w:rsidRPr="00603404">
        <w:t xml:space="preserve">................................................... </w:t>
      </w:r>
    </w:p>
    <w:p w:rsidR="00D94499" w:rsidRDefault="000E34F3" w:rsidP="00603404">
      <w:pPr>
        <w:pStyle w:val="texto2"/>
      </w:pPr>
      <w:r w:rsidRPr="00603404">
        <w:t xml:space="preserve">§ 2º Somente serão elegíveis à garantia do </w:t>
      </w:r>
      <w:proofErr w:type="spellStart"/>
      <w:r w:rsidRPr="00603404">
        <w:t>Peac</w:t>
      </w:r>
      <w:proofErr w:type="spellEnd"/>
      <w:r w:rsidRPr="00603404">
        <w:t>-FGI as operações de crédito contratadas até 31 de dezembro de 2023 que obs</w:t>
      </w:r>
      <w:r w:rsidR="00D94499">
        <w:t>ervarem as seguintes condições:</w:t>
      </w:r>
    </w:p>
    <w:p w:rsidR="00695994" w:rsidRPr="00603404" w:rsidRDefault="000E34F3" w:rsidP="00D94499">
      <w:pPr>
        <w:pStyle w:val="texto2"/>
        <w:ind w:firstLine="0"/>
      </w:pPr>
      <w:r w:rsidRPr="00603404">
        <w:t>...................................................</w:t>
      </w:r>
    </w:p>
    <w:p w:rsidR="00695994" w:rsidRPr="00603404" w:rsidRDefault="000E34F3" w:rsidP="00603404">
      <w:pPr>
        <w:pStyle w:val="texto2"/>
      </w:pPr>
      <w:r w:rsidRPr="00603404">
        <w:t xml:space="preserve">§ 5º Durante a vigência do contrato no âmbito do </w:t>
      </w:r>
      <w:proofErr w:type="spellStart"/>
      <w:r w:rsidRPr="00603404">
        <w:t>Peac</w:t>
      </w:r>
      <w:proofErr w:type="spellEnd"/>
      <w:r w:rsidR="00D94E82" w:rsidRPr="00603404">
        <w:t>-</w:t>
      </w:r>
      <w:r w:rsidRPr="00603404">
        <w:t xml:space="preserve">FGI, os agentes financeiros poderão autorizar a alteração do tomador do crédito nas hipóteses de incorporação, fusão ou cisão do tomador </w:t>
      </w:r>
      <w:proofErr w:type="gramStart"/>
      <w:r w:rsidRPr="00603404">
        <w:t>original.”</w:t>
      </w:r>
      <w:proofErr w:type="gramEnd"/>
      <w:r w:rsidR="00695994" w:rsidRPr="00603404">
        <w:t>(</w:t>
      </w:r>
      <w:r w:rsidR="00D94499">
        <w:t>NR)</w:t>
      </w:r>
    </w:p>
    <w:p w:rsidR="00695994" w:rsidRPr="00603404" w:rsidRDefault="000E34F3" w:rsidP="00603404">
      <w:pPr>
        <w:pStyle w:val="texto2"/>
      </w:pPr>
      <w:r w:rsidRPr="00603404">
        <w:t xml:space="preserve">“Art. 5º </w:t>
      </w:r>
      <w:r w:rsidR="00695994" w:rsidRPr="00603404">
        <w:t>................................</w:t>
      </w:r>
    </w:p>
    <w:p w:rsidR="00695994" w:rsidRPr="00603404" w:rsidRDefault="00695994" w:rsidP="00603404">
      <w:pPr>
        <w:pStyle w:val="texto2"/>
        <w:ind w:firstLine="0"/>
      </w:pPr>
      <w:r w:rsidRPr="00603404">
        <w:t>...................................................</w:t>
      </w:r>
    </w:p>
    <w:p w:rsidR="00603404" w:rsidRPr="00603404" w:rsidRDefault="000E34F3" w:rsidP="00603404">
      <w:pPr>
        <w:pStyle w:val="texto2"/>
      </w:pPr>
      <w:r w:rsidRPr="00603404">
        <w:t>§ 4º A partir de 1º de janeiro de 2024, os valores não comprometidos com garantias concedidas serão devolvidos anualmente à União por meio de resgate de cotas, até o sexagésimo dia seguinte à data de emissão do parecer da auditoria independente do FGI referente ao exercício anterior, na forma estabelecida no estatuto do Fundo.</w:t>
      </w:r>
    </w:p>
    <w:p w:rsidR="00695994" w:rsidRPr="00603404" w:rsidRDefault="000E34F3" w:rsidP="00603404">
      <w:pPr>
        <w:pStyle w:val="texto2"/>
        <w:ind w:firstLine="0"/>
      </w:pPr>
      <w:r w:rsidRPr="00603404">
        <w:lastRenderedPageBreak/>
        <w:t>..............................................</w:t>
      </w:r>
      <w:proofErr w:type="gramStart"/>
      <w:r w:rsidRPr="00603404">
        <w:t>”(</w:t>
      </w:r>
      <w:proofErr w:type="gramEnd"/>
      <w:r w:rsidRPr="00603404">
        <w:t>NR)</w:t>
      </w:r>
    </w:p>
    <w:p w:rsidR="00695994" w:rsidRPr="00603404" w:rsidRDefault="000E34F3" w:rsidP="00603404">
      <w:pPr>
        <w:pStyle w:val="texto2"/>
      </w:pPr>
      <w:r w:rsidRPr="00603404">
        <w:t xml:space="preserve">“Art. 6º </w:t>
      </w:r>
      <w:r w:rsidR="00695994" w:rsidRPr="00603404">
        <w:t>................................</w:t>
      </w:r>
    </w:p>
    <w:p w:rsidR="00527CFC" w:rsidRPr="00603404" w:rsidRDefault="00527CFC" w:rsidP="00603404">
      <w:pPr>
        <w:pStyle w:val="texto2"/>
      </w:pPr>
      <w:r w:rsidRPr="00603404">
        <w:t>§ 1º (Revogado)</w:t>
      </w:r>
      <w:r w:rsidR="00603404" w:rsidRPr="00603404">
        <w:t>.</w:t>
      </w:r>
    </w:p>
    <w:p w:rsidR="00695994" w:rsidRPr="00603404" w:rsidRDefault="00695994" w:rsidP="00603404">
      <w:pPr>
        <w:pStyle w:val="texto2"/>
        <w:ind w:firstLine="0"/>
      </w:pPr>
      <w:r w:rsidRPr="00603404">
        <w:t>...................................................</w:t>
      </w:r>
    </w:p>
    <w:p w:rsidR="00695994" w:rsidRPr="00603404" w:rsidRDefault="000E34F3" w:rsidP="00603404">
      <w:pPr>
        <w:pStyle w:val="texto2"/>
      </w:pPr>
      <w:r w:rsidRPr="00603404">
        <w:t xml:space="preserve">§ 6º Para as garantias concedidas no âmbito do </w:t>
      </w:r>
      <w:proofErr w:type="spellStart"/>
      <w:r w:rsidRPr="00603404">
        <w:t>Peac</w:t>
      </w:r>
      <w:proofErr w:type="spellEnd"/>
      <w:r w:rsidRPr="00603404">
        <w:t>-FGI:</w:t>
      </w:r>
    </w:p>
    <w:p w:rsidR="00603404" w:rsidRDefault="000E34F3" w:rsidP="00603404">
      <w:pPr>
        <w:pStyle w:val="texto2"/>
      </w:pPr>
      <w:r w:rsidRPr="00603404">
        <w:t xml:space="preserve">I - </w:t>
      </w:r>
      <w:proofErr w:type="gramStart"/>
      <w:r w:rsidRPr="00603404">
        <w:t>fica</w:t>
      </w:r>
      <w:proofErr w:type="gramEnd"/>
      <w:r w:rsidRPr="00603404">
        <w:t xml:space="preserve"> dispensada a exigência de garantia real ou pessoal nas operações de crédito contratadas, facultada</w:t>
      </w:r>
      <w:r w:rsidR="00294101" w:rsidRPr="00AC2D41">
        <w:t>s</w:t>
      </w:r>
      <w:r w:rsidRPr="00603404">
        <w:t xml:space="preserve"> a </w:t>
      </w:r>
      <w:proofErr w:type="spellStart"/>
      <w:r w:rsidRPr="00603404">
        <w:t>pactuação</w:t>
      </w:r>
      <w:proofErr w:type="spellEnd"/>
      <w:r w:rsidRPr="00603404">
        <w:t xml:space="preserve"> de obrigação solidária de sócio ou a cessão fiduciária de recebíveis a constituir em arranjo de pagamento; e</w:t>
      </w:r>
      <w:r w:rsidR="00D94E82" w:rsidRPr="00603404">
        <w:t xml:space="preserve"> </w:t>
      </w:r>
    </w:p>
    <w:p w:rsidR="00695994" w:rsidRPr="00603404" w:rsidRDefault="000E34F3" w:rsidP="00603404">
      <w:pPr>
        <w:pStyle w:val="texto2"/>
      </w:pPr>
      <w:r w:rsidRPr="00603404">
        <w:t>II - ser</w:t>
      </w:r>
      <w:r w:rsidR="00294101">
        <w:t>ão</w:t>
      </w:r>
      <w:r w:rsidRPr="00603404">
        <w:t xml:space="preserve"> permitida</w:t>
      </w:r>
      <w:r w:rsidR="00294101">
        <w:t>s</w:t>
      </w:r>
      <w:r w:rsidRPr="00603404">
        <w:t xml:space="preserve"> a alteração, a substituição e a dispensa de garantias constituídas durante a vigência do contrato, de acordo com a política de crédito da instituição</w:t>
      </w:r>
      <w:r w:rsidR="00AC2D41">
        <w:t xml:space="preserve"> participante do </w:t>
      </w:r>
      <w:proofErr w:type="gramStart"/>
      <w:r w:rsidR="00AC2D41">
        <w:t>Programa.”</w:t>
      </w:r>
      <w:proofErr w:type="gramEnd"/>
      <w:r w:rsidR="00AC2D41">
        <w:t>(NR)</w:t>
      </w:r>
    </w:p>
    <w:p w:rsidR="00695994" w:rsidRDefault="000E34F3" w:rsidP="00603404">
      <w:pPr>
        <w:pStyle w:val="texto2"/>
      </w:pPr>
      <w:r w:rsidRPr="00603404">
        <w:t>“Art</w:t>
      </w:r>
      <w:r>
        <w:t xml:space="preserve">. 8º................................. </w:t>
      </w:r>
    </w:p>
    <w:p w:rsidR="00695994" w:rsidRDefault="000E34F3" w:rsidP="00603404">
      <w:pPr>
        <w:pStyle w:val="texto2"/>
      </w:pPr>
      <w:r w:rsidRPr="00603404">
        <w:t>§ 1º Na cobrança do crédito inadimplido pelos agentes fina</w:t>
      </w:r>
      <w:r w:rsidR="00992A58">
        <w:t>nceiros concedentes do crédito:</w:t>
      </w:r>
    </w:p>
    <w:p w:rsidR="00695994" w:rsidRPr="00992A58" w:rsidRDefault="000E34F3" w:rsidP="00992A58">
      <w:pPr>
        <w:pStyle w:val="texto2"/>
      </w:pPr>
      <w:r w:rsidRPr="00992A58">
        <w:t xml:space="preserve">I - </w:t>
      </w:r>
      <w:proofErr w:type="gramStart"/>
      <w:r w:rsidRPr="00992A58">
        <w:t>não</w:t>
      </w:r>
      <w:proofErr w:type="gramEnd"/>
      <w:r w:rsidRPr="00992A58">
        <w:t xml:space="preserve"> será admitida a adoção de procedimentos para a recuperação de crédito menos rigorosos do que aqueles usualmente empregados nas próprias operações de crédito; e</w:t>
      </w:r>
    </w:p>
    <w:p w:rsidR="00992A58" w:rsidRPr="00992A58" w:rsidRDefault="000E34F3" w:rsidP="00992A58">
      <w:pPr>
        <w:pStyle w:val="texto2"/>
      </w:pPr>
      <w:r w:rsidRPr="00992A58">
        <w:t xml:space="preserve">II - </w:t>
      </w:r>
      <w:proofErr w:type="gramStart"/>
      <w:r w:rsidRPr="00992A58">
        <w:t>será</w:t>
      </w:r>
      <w:proofErr w:type="gramEnd"/>
      <w:r w:rsidRPr="00992A58">
        <w:t xml:space="preserve"> admitida a adoção das medidas previstas no § 8º do art. 9º da Lei nº 12.087, de</w:t>
      </w:r>
      <w:r w:rsidR="00294101" w:rsidRPr="00992A58">
        <w:t xml:space="preserve"> 11 de novembro de</w:t>
      </w:r>
      <w:r w:rsidRPr="00992A58">
        <w:t xml:space="preserve"> 2009, observado o disposto no § 8º deste artigo</w:t>
      </w:r>
      <w:r w:rsidR="00992A58" w:rsidRPr="00992A58">
        <w:t>.</w:t>
      </w:r>
    </w:p>
    <w:p w:rsidR="00116BF2" w:rsidRPr="00992A58" w:rsidRDefault="000E34F3" w:rsidP="00992A58">
      <w:pPr>
        <w:pStyle w:val="texto2"/>
        <w:ind w:firstLine="0"/>
      </w:pPr>
      <w:r w:rsidRPr="00992A58">
        <w:t xml:space="preserve">................................................... </w:t>
      </w:r>
    </w:p>
    <w:p w:rsidR="00AC2D41" w:rsidRPr="00AC2D41" w:rsidRDefault="000E34F3" w:rsidP="00992A58">
      <w:pPr>
        <w:pStyle w:val="texto2"/>
      </w:pPr>
      <w:r w:rsidRPr="00992A58">
        <w:lastRenderedPageBreak/>
        <w:t xml:space="preserve">§ 5º Os créditos honrados e não recuperados, contratados no mesmo ano, serão leiloados pelos agentes financeiros no prazo de </w:t>
      </w:r>
      <w:r w:rsidR="00294101" w:rsidRPr="00992A58">
        <w:t>18 (</w:t>
      </w:r>
      <w:r w:rsidRPr="00992A58">
        <w:t>dezoito</w:t>
      </w:r>
      <w:r w:rsidR="00294101" w:rsidRPr="00992A58">
        <w:t>)</w:t>
      </w:r>
      <w:r w:rsidRPr="00992A58">
        <w:t xml:space="preserve"> meses, contado da data originalmente prevista para amortização da última parcela do </w:t>
      </w:r>
      <w:r w:rsidRPr="00AC2D41">
        <w:t>último empréstimo da safra anual de contratação, observadas as condições estabelecidas no estatuto do FGI.</w:t>
      </w:r>
    </w:p>
    <w:p w:rsidR="00116BF2" w:rsidRPr="00992A58" w:rsidRDefault="000E34F3" w:rsidP="00AC2D41">
      <w:pPr>
        <w:pStyle w:val="texto2"/>
        <w:ind w:firstLine="0"/>
      </w:pPr>
      <w:r w:rsidRPr="00AC2D41">
        <w:t>..............................................</w:t>
      </w:r>
      <w:proofErr w:type="gramStart"/>
      <w:r w:rsidRPr="00AC2D41">
        <w:t>”(</w:t>
      </w:r>
      <w:proofErr w:type="gramEnd"/>
      <w:r w:rsidRPr="00992A58">
        <w:t>NR)</w:t>
      </w:r>
    </w:p>
    <w:p w:rsidR="00116BF2" w:rsidRPr="00992A58" w:rsidRDefault="000E34F3" w:rsidP="00992A58">
      <w:pPr>
        <w:pStyle w:val="texto2"/>
      </w:pPr>
      <w:r w:rsidRPr="00992A58">
        <w:t>“Art. 27.</w:t>
      </w:r>
      <w:r w:rsidR="00116BF2" w:rsidRPr="00992A58">
        <w:t xml:space="preserve"> ...............................</w:t>
      </w:r>
    </w:p>
    <w:p w:rsidR="00116BF2" w:rsidRPr="00992A58" w:rsidRDefault="00116BF2" w:rsidP="00992A58">
      <w:pPr>
        <w:pStyle w:val="texto2"/>
        <w:ind w:firstLine="0"/>
      </w:pPr>
      <w:r w:rsidRPr="00992A58">
        <w:t>...................................................</w:t>
      </w:r>
    </w:p>
    <w:p w:rsidR="00992A58" w:rsidRPr="00992A58" w:rsidRDefault="000E34F3" w:rsidP="00992A58">
      <w:pPr>
        <w:pStyle w:val="texto2"/>
      </w:pPr>
      <w:r w:rsidRPr="00992A58">
        <w:t xml:space="preserve">V - </w:t>
      </w:r>
      <w:proofErr w:type="gramStart"/>
      <w:r w:rsidRPr="00992A58">
        <w:t>sistemas e cadastros</w:t>
      </w:r>
      <w:proofErr w:type="gramEnd"/>
      <w:r w:rsidRPr="00992A58">
        <w:t xml:space="preserve"> mantidos pela Secretaria Especial da Receita Federal do Brasil do Ministério da Economia, exclusivamente para fins de verificação da condição de microempreendedor individual, de microempresa ou de empresa de pequeno porte dos candidatos à contratação das linhas de crédito do </w:t>
      </w:r>
      <w:proofErr w:type="spellStart"/>
      <w:r w:rsidRPr="00992A58">
        <w:t>Peac</w:t>
      </w:r>
      <w:proofErr w:type="spellEnd"/>
      <w:r w:rsidRPr="00992A58">
        <w:t xml:space="preserve">-Maquininhas e à contratação de operações de crédito objeto de garantia no âmbito do </w:t>
      </w:r>
      <w:proofErr w:type="spellStart"/>
      <w:r w:rsidRPr="00992A58">
        <w:t>Peac</w:t>
      </w:r>
      <w:proofErr w:type="spellEnd"/>
      <w:r w:rsidR="00294101" w:rsidRPr="00992A58">
        <w:t>-</w:t>
      </w:r>
      <w:r w:rsidRPr="00992A58">
        <w:t>FGI, observado o disposto no § 4º do art. 3º</w:t>
      </w:r>
      <w:r w:rsidR="00294101" w:rsidRPr="00992A58">
        <w:t xml:space="preserve"> desta Lei</w:t>
      </w:r>
      <w:r w:rsidRPr="00992A58">
        <w:t>.</w:t>
      </w:r>
    </w:p>
    <w:p w:rsidR="00116BF2" w:rsidRPr="00992A58" w:rsidRDefault="000E34F3" w:rsidP="00992A58">
      <w:pPr>
        <w:pStyle w:val="texto2"/>
        <w:ind w:firstLine="0"/>
      </w:pPr>
      <w:r w:rsidRPr="00992A58">
        <w:t>..............................................</w:t>
      </w:r>
      <w:proofErr w:type="gramStart"/>
      <w:r w:rsidRPr="00992A58">
        <w:t>”(</w:t>
      </w:r>
      <w:proofErr w:type="gramEnd"/>
      <w:r w:rsidRPr="00992A58">
        <w:t>NR)</w:t>
      </w:r>
    </w:p>
    <w:p w:rsidR="00C94BAE" w:rsidRDefault="000E34F3" w:rsidP="00116BF2">
      <w:pPr>
        <w:pStyle w:val="texto1"/>
      </w:pPr>
      <w:r w:rsidRPr="00992A58">
        <w:t xml:space="preserve">Art. 5º As disposições do art. 28 da Lei nº 14.042, </w:t>
      </w:r>
      <w:r w:rsidR="00C94BAE" w:rsidRPr="00992A58">
        <w:t>de 19 de agosto de 2020</w:t>
      </w:r>
      <w:r w:rsidRPr="00992A58">
        <w:t xml:space="preserve">, não afastam a aplicação do disposto no § 3º do art. 195 da Constituição </w:t>
      </w:r>
      <w:r w:rsidR="00C94BAE" w:rsidRPr="00992A58">
        <w:t xml:space="preserve">Federal </w:t>
      </w:r>
      <w:r w:rsidRPr="00992A58">
        <w:t xml:space="preserve">para as contratações realizadas com fundamento nesta Lei, cuja comprovação será feita por meio de sistema eletrônico disponibilizado pela Secretaria Especial da Receita Federal do </w:t>
      </w:r>
      <w:r w:rsidRPr="00992A58">
        <w:lastRenderedPageBreak/>
        <w:t>Brasil do Ministério da Economia e pela Procuradoria-Geral da Fazenda Nacional.</w:t>
      </w:r>
    </w:p>
    <w:p w:rsidR="00116BF2" w:rsidRPr="00116BF2" w:rsidRDefault="000E34F3" w:rsidP="00116BF2">
      <w:pPr>
        <w:pStyle w:val="texto1"/>
      </w:pPr>
      <w:r w:rsidRPr="00992A58">
        <w:t>Parágrafo único. As instituições financeiras, inclusive as suas subsidiárias, ficam obrigadas a encaminhar à Secretaria Especial da Receita Federal do Brasil do Ministério da Economia e à Procuradoria-Geral da Fazenda Nacional, trimestralmente, na forma estabelecida em ato próprio dos referidos órgãos, a relação das contratações e das renegociações de operações</w:t>
      </w:r>
      <w:r w:rsidRPr="00116BF2">
        <w:t xml:space="preserve"> de crédito que envolvam recursos públicos realizadas diretamente ou por meio de agentes financeiros, com a indicação, no mínimo, dos beneficiários, dos valores e dos prazos envolvidos.</w:t>
      </w:r>
    </w:p>
    <w:p w:rsidR="00116BF2" w:rsidRDefault="000E34F3" w:rsidP="00116BF2">
      <w:pPr>
        <w:pStyle w:val="texto1"/>
      </w:pPr>
      <w:r>
        <w:t xml:space="preserve">Art. 6º Ficam revogados: </w:t>
      </w:r>
    </w:p>
    <w:p w:rsidR="00116BF2" w:rsidRPr="00992A58" w:rsidRDefault="000E34F3" w:rsidP="00116BF2">
      <w:pPr>
        <w:pStyle w:val="texto1"/>
      </w:pPr>
      <w:r w:rsidRPr="00992A58">
        <w:t xml:space="preserve">I - </w:t>
      </w:r>
      <w:proofErr w:type="gramStart"/>
      <w:r w:rsidRPr="00992A58">
        <w:t>o</w:t>
      </w:r>
      <w:proofErr w:type="gramEnd"/>
      <w:r w:rsidRPr="00992A58">
        <w:t xml:space="preserve"> art. 29 da Lei nº 11.977, </w:t>
      </w:r>
      <w:r w:rsidR="00C94BAE" w:rsidRPr="00992A58">
        <w:t xml:space="preserve">de 7 de julho </w:t>
      </w:r>
      <w:r w:rsidRPr="00992A58">
        <w:t xml:space="preserve">de 2009; </w:t>
      </w:r>
    </w:p>
    <w:p w:rsidR="00116BF2" w:rsidRDefault="000E34F3" w:rsidP="00116BF2">
      <w:pPr>
        <w:pStyle w:val="texto1"/>
      </w:pPr>
      <w:r w:rsidRPr="00992A58">
        <w:t xml:space="preserve">II - </w:t>
      </w:r>
      <w:proofErr w:type="gramStart"/>
      <w:r w:rsidRPr="00992A58">
        <w:t>o</w:t>
      </w:r>
      <w:proofErr w:type="gramEnd"/>
      <w:r w:rsidRPr="00992A58">
        <w:t xml:space="preserve"> § 6º do art. 9º da Lei nº 12.087, de</w:t>
      </w:r>
      <w:r w:rsidR="00C94BAE" w:rsidRPr="00992A58">
        <w:t xml:space="preserve"> 11 de novembro de</w:t>
      </w:r>
      <w:r w:rsidRPr="00992A58">
        <w:t xml:space="preserve"> 2009;</w:t>
      </w:r>
      <w:r>
        <w:t xml:space="preserve"> </w:t>
      </w:r>
    </w:p>
    <w:p w:rsidR="00116BF2" w:rsidRPr="00992A58" w:rsidRDefault="000E34F3" w:rsidP="00116BF2">
      <w:pPr>
        <w:pStyle w:val="texto1"/>
      </w:pPr>
      <w:r>
        <w:t xml:space="preserve">III - da Lei </w:t>
      </w:r>
      <w:r w:rsidRPr="00992A58">
        <w:t>nº 14.042, de</w:t>
      </w:r>
      <w:r w:rsidR="00C94BAE" w:rsidRPr="00992A58">
        <w:t xml:space="preserve"> 19 de agosto de 2020</w:t>
      </w:r>
      <w:r w:rsidRPr="00992A58">
        <w:t xml:space="preserve">: </w:t>
      </w:r>
    </w:p>
    <w:p w:rsidR="00116BF2" w:rsidRDefault="000E34F3" w:rsidP="00116BF2">
      <w:pPr>
        <w:pStyle w:val="texto1"/>
      </w:pPr>
      <w:r w:rsidRPr="00992A58">
        <w:t>a) o § 1º do art. 6º; e</w:t>
      </w:r>
      <w:r>
        <w:t xml:space="preserve"> </w:t>
      </w:r>
    </w:p>
    <w:p w:rsidR="00116BF2" w:rsidRDefault="000E34F3" w:rsidP="00116BF2">
      <w:pPr>
        <w:pStyle w:val="texto1"/>
      </w:pPr>
      <w:r>
        <w:t xml:space="preserve">b) </w:t>
      </w:r>
      <w:r w:rsidRPr="00992A58">
        <w:t xml:space="preserve">o art. 32, na parte em que inclui o § 7º ao art. 7º da Lei nº 12.087, </w:t>
      </w:r>
      <w:r w:rsidR="00C94BAE" w:rsidRPr="00992A58">
        <w:t>de 11 de novembro de 2009</w:t>
      </w:r>
      <w:r w:rsidR="00992A58">
        <w:t>;</w:t>
      </w:r>
    </w:p>
    <w:p w:rsidR="00116BF2" w:rsidRPr="00717CA5" w:rsidRDefault="000E34F3" w:rsidP="00116BF2">
      <w:pPr>
        <w:pStyle w:val="texto1"/>
      </w:pPr>
      <w:r>
        <w:t xml:space="preserve">IV - </w:t>
      </w:r>
      <w:proofErr w:type="gramStart"/>
      <w:r w:rsidRPr="00992A58">
        <w:t>o</w:t>
      </w:r>
      <w:proofErr w:type="gramEnd"/>
      <w:r w:rsidRPr="00992A58">
        <w:t xml:space="preserve"> art. 1º da Lei nº 12.424, de 16 de junho de 2011, na parte em que altera a redação dos incisos I e II do </w:t>
      </w:r>
      <w:r w:rsidRPr="00992A58">
        <w:rPr>
          <w:i/>
        </w:rPr>
        <w:t>caput</w:t>
      </w:r>
      <w:r w:rsidRPr="00992A58">
        <w:t xml:space="preserve"> do art. 20 da Lei nº </w:t>
      </w:r>
      <w:r w:rsidRPr="00717CA5">
        <w:t>11.977, de</w:t>
      </w:r>
      <w:r w:rsidR="00C94BAE" w:rsidRPr="00717CA5">
        <w:t xml:space="preserve"> 7 de julho de</w:t>
      </w:r>
      <w:r w:rsidRPr="00717CA5">
        <w:t xml:space="preserve"> 2009</w:t>
      </w:r>
      <w:r w:rsidR="00717CA5" w:rsidRPr="00717CA5">
        <w:t>; e</w:t>
      </w:r>
    </w:p>
    <w:p w:rsidR="00717CA5" w:rsidRDefault="000E34F3" w:rsidP="00717CA5">
      <w:pPr>
        <w:pStyle w:val="texto1"/>
      </w:pPr>
      <w:r w:rsidRPr="00717CA5">
        <w:t xml:space="preserve">V - </w:t>
      </w:r>
      <w:proofErr w:type="gramStart"/>
      <w:r w:rsidRPr="00717CA5">
        <w:t>o</w:t>
      </w:r>
      <w:proofErr w:type="gramEnd"/>
      <w:r w:rsidRPr="00717CA5">
        <w:t xml:space="preserve"> art. 60 da Lei nº 13.043, de 13 de novembro de 2014, na parte em que altera a redação do </w:t>
      </w:r>
      <w:r w:rsidRPr="00717CA5">
        <w:rPr>
          <w:i/>
        </w:rPr>
        <w:t>caput</w:t>
      </w:r>
      <w:r w:rsidRPr="00717CA5">
        <w:t xml:space="preserve"> do art. 30 da Lei nº 11.977, de</w:t>
      </w:r>
      <w:r w:rsidR="00C94BAE" w:rsidRPr="00717CA5">
        <w:t xml:space="preserve"> 7 de julho de</w:t>
      </w:r>
      <w:r w:rsidRPr="00717CA5">
        <w:t xml:space="preserve"> 2009.</w:t>
      </w:r>
    </w:p>
    <w:p w:rsidR="00116BF2" w:rsidRDefault="000E34F3" w:rsidP="00116BF2">
      <w:pPr>
        <w:pStyle w:val="texto1"/>
      </w:pPr>
      <w:r>
        <w:t xml:space="preserve">Art. 7º Esta Lei entra em vigor na data de sua publicação. </w:t>
      </w:r>
    </w:p>
    <w:p w:rsidR="000F190E" w:rsidRDefault="000E34F3" w:rsidP="00116BF2">
      <w:pPr>
        <w:pStyle w:val="texto1"/>
      </w:pPr>
      <w:r>
        <w:lastRenderedPageBreak/>
        <w:t xml:space="preserve">Sala das Sessões, em </w:t>
      </w:r>
      <w:r w:rsidR="00DD55D2">
        <w:t>30</w:t>
      </w:r>
      <w:bookmarkStart w:id="0" w:name="_GoBack"/>
      <w:bookmarkEnd w:id="0"/>
      <w:r w:rsidR="00C94BAE">
        <w:t xml:space="preserve"> de agosto de 2022.</w:t>
      </w:r>
    </w:p>
    <w:p w:rsidR="00D8792B" w:rsidRPr="005833EB" w:rsidRDefault="00D8792B" w:rsidP="00672B1A">
      <w:pPr>
        <w:pStyle w:val="assinatura"/>
        <w:rPr>
          <w:b w:val="0"/>
        </w:rPr>
      </w:pPr>
    </w:p>
    <w:p w:rsidR="00D8792B" w:rsidRPr="005833EB" w:rsidRDefault="00D8792B" w:rsidP="00672B1A">
      <w:pPr>
        <w:pStyle w:val="assinatura"/>
        <w:rPr>
          <w:b w:val="0"/>
        </w:rPr>
      </w:pPr>
    </w:p>
    <w:p w:rsidR="00672B1A" w:rsidRPr="005833EB" w:rsidRDefault="00672B1A" w:rsidP="00672B1A">
      <w:pPr>
        <w:pStyle w:val="assinatura"/>
        <w:rPr>
          <w:b w:val="0"/>
        </w:rPr>
      </w:pPr>
    </w:p>
    <w:p w:rsidR="00D8792B" w:rsidRPr="005833EB" w:rsidRDefault="00676BBF" w:rsidP="00672B1A">
      <w:pPr>
        <w:pStyle w:val="assinatura"/>
        <w:rPr>
          <w:b w:val="0"/>
        </w:rPr>
      </w:pPr>
      <w:r w:rsidRPr="005833EB">
        <w:rPr>
          <w:b w:val="0"/>
        </w:rPr>
        <w:t>Deputado</w:t>
      </w:r>
      <w:r w:rsidR="00DD55D2">
        <w:rPr>
          <w:b w:val="0"/>
        </w:rPr>
        <w:t xml:space="preserve"> MARCO BRASIL</w:t>
      </w:r>
    </w:p>
    <w:p w:rsidR="00107C41" w:rsidRPr="00717CA5" w:rsidRDefault="00D8792B" w:rsidP="00717CA5">
      <w:pPr>
        <w:pStyle w:val="assinatura"/>
        <w:rPr>
          <w:b w:val="0"/>
        </w:rPr>
      </w:pPr>
      <w:r w:rsidRPr="005833EB">
        <w:rPr>
          <w:b w:val="0"/>
        </w:rPr>
        <w:t>Relator</w:t>
      </w:r>
    </w:p>
    <w:sectPr w:rsidR="00107C41" w:rsidRPr="00717CA5"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p>
  <w:p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D55D2">
      <w:rPr>
        <w:rStyle w:val="Nmerodepgina"/>
        <w:noProof/>
      </w:rPr>
      <w:t>9</w:t>
    </w:r>
    <w:r>
      <w:rPr>
        <w:rStyle w:val="Nmerodepgina"/>
      </w:rPr>
      <w:fldChar w:fldCharType="end"/>
    </w:r>
  </w:p>
  <w:p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AC2A16">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73ED3"/>
    <w:rsid w:val="000E167D"/>
    <w:rsid w:val="000E34F3"/>
    <w:rsid w:val="000F190E"/>
    <w:rsid w:val="00107C41"/>
    <w:rsid w:val="00116BF2"/>
    <w:rsid w:val="00190618"/>
    <w:rsid w:val="001E2E4B"/>
    <w:rsid w:val="002245AD"/>
    <w:rsid w:val="002529CE"/>
    <w:rsid w:val="002570F6"/>
    <w:rsid w:val="00294101"/>
    <w:rsid w:val="003013AB"/>
    <w:rsid w:val="00311F9C"/>
    <w:rsid w:val="003427B2"/>
    <w:rsid w:val="00350B05"/>
    <w:rsid w:val="00356C71"/>
    <w:rsid w:val="003A1DF7"/>
    <w:rsid w:val="003C28B8"/>
    <w:rsid w:val="00464BD1"/>
    <w:rsid w:val="005107C7"/>
    <w:rsid w:val="00527CFC"/>
    <w:rsid w:val="00564C1C"/>
    <w:rsid w:val="005833EB"/>
    <w:rsid w:val="00594AA0"/>
    <w:rsid w:val="005D3B3E"/>
    <w:rsid w:val="00602EAA"/>
    <w:rsid w:val="00603404"/>
    <w:rsid w:val="006657CE"/>
    <w:rsid w:val="00671CDC"/>
    <w:rsid w:val="00672B1A"/>
    <w:rsid w:val="00676BBF"/>
    <w:rsid w:val="00695994"/>
    <w:rsid w:val="006C5939"/>
    <w:rsid w:val="006E26DA"/>
    <w:rsid w:val="007064DD"/>
    <w:rsid w:val="00717CA5"/>
    <w:rsid w:val="00774B0D"/>
    <w:rsid w:val="00780533"/>
    <w:rsid w:val="00783B38"/>
    <w:rsid w:val="007854DB"/>
    <w:rsid w:val="007B6AE1"/>
    <w:rsid w:val="007C383A"/>
    <w:rsid w:val="007D27BE"/>
    <w:rsid w:val="00800FAC"/>
    <w:rsid w:val="008B5A03"/>
    <w:rsid w:val="008C102D"/>
    <w:rsid w:val="008D1892"/>
    <w:rsid w:val="00973C60"/>
    <w:rsid w:val="00992A58"/>
    <w:rsid w:val="009C1046"/>
    <w:rsid w:val="00A21358"/>
    <w:rsid w:val="00A47C7E"/>
    <w:rsid w:val="00A640B6"/>
    <w:rsid w:val="00A86A23"/>
    <w:rsid w:val="00AA1014"/>
    <w:rsid w:val="00AC2A16"/>
    <w:rsid w:val="00AC2D41"/>
    <w:rsid w:val="00AE71C7"/>
    <w:rsid w:val="00B004FF"/>
    <w:rsid w:val="00B8788F"/>
    <w:rsid w:val="00BC6322"/>
    <w:rsid w:val="00C02185"/>
    <w:rsid w:val="00C21656"/>
    <w:rsid w:val="00C94BAE"/>
    <w:rsid w:val="00CC5C94"/>
    <w:rsid w:val="00CE30AC"/>
    <w:rsid w:val="00CE3627"/>
    <w:rsid w:val="00D2432A"/>
    <w:rsid w:val="00D33A01"/>
    <w:rsid w:val="00D41A10"/>
    <w:rsid w:val="00D8792B"/>
    <w:rsid w:val="00D94499"/>
    <w:rsid w:val="00D94E82"/>
    <w:rsid w:val="00DA3105"/>
    <w:rsid w:val="00DD55D2"/>
    <w:rsid w:val="00E062A6"/>
    <w:rsid w:val="00E17934"/>
    <w:rsid w:val="00E67739"/>
    <w:rsid w:val="00E77331"/>
    <w:rsid w:val="00E8751C"/>
    <w:rsid w:val="00EE7BA0"/>
    <w:rsid w:val="00F428C1"/>
    <w:rsid w:val="00F607F8"/>
    <w:rsid w:val="00FA1DF3"/>
    <w:rsid w:val="00FB2AC8"/>
    <w:rsid w:val="00FD513D"/>
    <w:rsid w:val="00FE5A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B6C42ADC-D40B-4D36-B635-4168C20A6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E062A6"/>
    <w:pPr>
      <w:jc w:val="center"/>
    </w:pPr>
    <w:rPr>
      <w:rFonts w:ascii="Courier New" w:hAnsi="Courier New" w:cs="Courier New"/>
      <w:b w:val="0"/>
      <w:caps/>
      <w:strike/>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1565</Words>
  <Characters>8708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4</cp:revision>
  <cp:lastPrinted>2014-05-26T17:54:00Z</cp:lastPrinted>
  <dcterms:created xsi:type="dcterms:W3CDTF">2022-08-29T17:25:00Z</dcterms:created>
  <dcterms:modified xsi:type="dcterms:W3CDTF">2022-08-30T19:26:00Z</dcterms:modified>
</cp:coreProperties>
</file>