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665D6" w:rsidRDefault="00863863" w:rsidP="00863863">
      <w:pPr>
        <w:pStyle w:val="cabea"/>
      </w:pPr>
      <w:r w:rsidRPr="001665D6">
        <w:t>redação final</w:t>
      </w:r>
    </w:p>
    <w:p w:rsidR="00863863" w:rsidRPr="001665D6" w:rsidRDefault="00863863" w:rsidP="00863863">
      <w:pPr>
        <w:pStyle w:val="cabea"/>
      </w:pPr>
      <w:r w:rsidRPr="001665D6">
        <w:t xml:space="preserve">projeto de lei nº </w:t>
      </w:r>
      <w:r w:rsidR="006C3FA8" w:rsidRPr="001665D6">
        <w:t>4</w:t>
      </w:r>
      <w:r w:rsidR="0077455A" w:rsidRPr="001665D6">
        <w:t>.</w:t>
      </w:r>
      <w:r w:rsidR="009957A6" w:rsidRPr="001665D6">
        <w:t>229</w:t>
      </w:r>
      <w:r w:rsidRPr="001665D6">
        <w:t>-</w:t>
      </w:r>
      <w:r w:rsidR="00FA68D0" w:rsidRPr="001665D6">
        <w:t>B</w:t>
      </w:r>
      <w:r w:rsidRPr="001665D6">
        <w:t xml:space="preserve"> de 20</w:t>
      </w:r>
      <w:r w:rsidR="009957A6" w:rsidRPr="001665D6">
        <w:t>15</w:t>
      </w:r>
    </w:p>
    <w:p w:rsidR="00863863" w:rsidRPr="001665D6" w:rsidRDefault="00863863" w:rsidP="00863863">
      <w:pPr>
        <w:pStyle w:val="texto10"/>
      </w:pPr>
    </w:p>
    <w:p w:rsidR="00863863" w:rsidRPr="001665D6" w:rsidRDefault="00991108" w:rsidP="00863863">
      <w:pPr>
        <w:pStyle w:val="ementa"/>
      </w:pPr>
      <w:r w:rsidRPr="001665D6">
        <w:t>Altera o</w:t>
      </w:r>
      <w:r>
        <w:t xml:space="preserve"> Decreto-Lei nº 2.848, de 7 de dezembro de 1940 (Código Penal), para recrudescer o tratamento penal dispensado aos crimes de extorsão, de estelionato e de fraude no comércio</w:t>
      </w:r>
      <w:r w:rsidRPr="001665D6">
        <w:t>, e a Lei nº 8.072, de 25 de julho de 1990 (Lei dos Crimes Hediondos), para incluir o crime de estelionato contra idoso ou vulnerável no rol dos crimes hediondos</w:t>
      </w:r>
      <w:r w:rsidR="00CC1BAB" w:rsidRPr="001665D6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9957A6" w:rsidRPr="005933DF" w:rsidRDefault="00991108" w:rsidP="005933DF">
      <w:pPr>
        <w:pStyle w:val="texto10"/>
      </w:pPr>
      <w:r>
        <w:t xml:space="preserve">Art. 1º Esta Lei altera o Decreto-Lei nº 2.848, de 7 de dezembro de 1940 (Código Penal), para recrudescer o tratamento penal dispensado aos crimes de extorsão, de estelionato e de fraude no comércio, </w:t>
      </w:r>
      <w:r w:rsidRPr="001665D6">
        <w:t>e a Lei nº 8.072, de 25 de julho de 1990 (Lei dos Crimes Hediondos), para incluir o crime de estelionato contra idoso ou vulnerável no rol dos crimes hediondos</w:t>
      </w:r>
      <w:r w:rsidR="00D7724F" w:rsidRPr="005933DF">
        <w:t>.</w:t>
      </w:r>
    </w:p>
    <w:p w:rsidR="009957A6" w:rsidRDefault="009957A6" w:rsidP="009957A6">
      <w:pPr>
        <w:pStyle w:val="texto1"/>
      </w:pPr>
      <w:r>
        <w:t>Art</w:t>
      </w:r>
      <w:r w:rsidRPr="005933DF">
        <w:t xml:space="preserve">. 2º O Decreto-Lei nº 2.848, de 7 de dezembro de 1940 (Código Penal), passa a vigorar com as seguintes </w:t>
      </w:r>
      <w:r w:rsidR="00E1195F" w:rsidRPr="005933DF">
        <w:t>alterações</w:t>
      </w:r>
      <w:r w:rsidRPr="005933DF">
        <w:t>:</w:t>
      </w:r>
    </w:p>
    <w:p w:rsidR="00991108" w:rsidRDefault="00991108" w:rsidP="00991108">
      <w:pPr>
        <w:pStyle w:val="texto2"/>
      </w:pPr>
      <w:r>
        <w:t>“Art. 158. ..............................</w:t>
      </w:r>
    </w:p>
    <w:p w:rsidR="00991108" w:rsidRDefault="00991108" w:rsidP="00CF1C29">
      <w:pPr>
        <w:pStyle w:val="texto2"/>
        <w:ind w:firstLine="0"/>
      </w:pPr>
      <w:r>
        <w:t xml:space="preserve">................................................... </w:t>
      </w:r>
    </w:p>
    <w:p w:rsidR="00991108" w:rsidRPr="00CF1C29" w:rsidRDefault="00991108" w:rsidP="00991108">
      <w:pPr>
        <w:pStyle w:val="texto2"/>
      </w:pPr>
      <w:r w:rsidRPr="00CF1C29">
        <w:t xml:space="preserve">§ 3º Se o crime </w:t>
      </w:r>
      <w:proofErr w:type="spellStart"/>
      <w:r w:rsidRPr="00CF1C29">
        <w:t>é</w:t>
      </w:r>
      <w:proofErr w:type="spellEnd"/>
      <w:r w:rsidRPr="00CF1C29">
        <w:t xml:space="preserve"> cometido mediante a restrição da liberdade da vítima, e essa condição é necessária para a obtenção da vantagem econômica, </w:t>
      </w:r>
      <w:r w:rsidRPr="00EC0838">
        <w:t xml:space="preserve">inclusive </w:t>
      </w:r>
      <w:r w:rsidR="00CF1C29" w:rsidRPr="00EC0838">
        <w:t xml:space="preserve">com o objetivo de </w:t>
      </w:r>
      <w:r w:rsidR="00EC0838" w:rsidRPr="00EC0838">
        <w:t>realização de</w:t>
      </w:r>
      <w:r w:rsidR="00CF1C29" w:rsidRPr="00EC0838">
        <w:t xml:space="preserve"> transação bancária por meio de dispositivo eletrônico,</w:t>
      </w:r>
      <w:r w:rsidR="00CF1C29">
        <w:t xml:space="preserve"> </w:t>
      </w:r>
      <w:r w:rsidRPr="00CF1C29">
        <w:t>a pena é de reclusão, de 8 (oito) a 14 (catorze) anos, além da multa,</w:t>
      </w:r>
      <w:r w:rsidR="00CF1C29">
        <w:t xml:space="preserve"> e,</w:t>
      </w:r>
      <w:r w:rsidRPr="00CF1C29">
        <w:t xml:space="preserve"> se resulta lesão corporal grave ou </w:t>
      </w:r>
      <w:r w:rsidRPr="00CF1C29">
        <w:lastRenderedPageBreak/>
        <w:t xml:space="preserve">morte, aplicam-se as penas previstas nos §§ 2º e 3º do art. 159 </w:t>
      </w:r>
      <w:r w:rsidR="00CF1C29">
        <w:t xml:space="preserve">deste Código, </w:t>
      </w:r>
      <w:proofErr w:type="gramStart"/>
      <w:r w:rsidR="00CF1C29">
        <w:t>respectivamente.”</w:t>
      </w:r>
      <w:proofErr w:type="gramEnd"/>
      <w:r w:rsidRPr="00CF1C29">
        <w:t>(NR)</w:t>
      </w:r>
    </w:p>
    <w:p w:rsidR="009957A6" w:rsidRPr="005933DF" w:rsidRDefault="009957A6" w:rsidP="009957A6">
      <w:pPr>
        <w:pStyle w:val="texto2"/>
      </w:pPr>
      <w:r w:rsidRPr="005933DF">
        <w:t>“Art. 171. ..............................</w:t>
      </w:r>
    </w:p>
    <w:p w:rsidR="009957A6" w:rsidRPr="005933DF" w:rsidRDefault="009957A6" w:rsidP="009957A6">
      <w:pPr>
        <w:pStyle w:val="texto2"/>
      </w:pPr>
      <w:r w:rsidRPr="005933DF">
        <w:t xml:space="preserve">Pena – reclusão, de </w:t>
      </w:r>
      <w:r w:rsidR="00AB7DDA" w:rsidRPr="005933DF">
        <w:t>2 (</w:t>
      </w:r>
      <w:r w:rsidRPr="005933DF">
        <w:t>dois</w:t>
      </w:r>
      <w:r w:rsidR="00AB7DDA" w:rsidRPr="005933DF">
        <w:t>)</w:t>
      </w:r>
      <w:r w:rsidRPr="005933DF">
        <w:t xml:space="preserve"> a </w:t>
      </w:r>
      <w:r w:rsidR="00AB7DDA" w:rsidRPr="005933DF">
        <w:t>6 (</w:t>
      </w:r>
      <w:r w:rsidRPr="005933DF">
        <w:t>seis</w:t>
      </w:r>
      <w:r w:rsidR="00AB7DDA" w:rsidRPr="005933DF">
        <w:t>)</w:t>
      </w:r>
      <w:r w:rsidRPr="005933DF">
        <w:t xml:space="preserve"> anos, e multa.</w:t>
      </w:r>
    </w:p>
    <w:p w:rsidR="009957A6" w:rsidRPr="005933DF" w:rsidRDefault="009957A6" w:rsidP="009957A6">
      <w:pPr>
        <w:pStyle w:val="texto2"/>
        <w:ind w:firstLine="0"/>
      </w:pPr>
      <w:r w:rsidRPr="005933DF">
        <w:t>...................................................</w:t>
      </w:r>
    </w:p>
    <w:p w:rsidR="009957A6" w:rsidRPr="005933DF" w:rsidRDefault="009957A6" w:rsidP="009957A6">
      <w:pPr>
        <w:pStyle w:val="texto2"/>
      </w:pPr>
      <w:r w:rsidRPr="005933DF">
        <w:t>§ 2º ....................................</w:t>
      </w:r>
    </w:p>
    <w:p w:rsidR="009957A6" w:rsidRPr="005933DF" w:rsidRDefault="009957A6" w:rsidP="009957A6">
      <w:pPr>
        <w:pStyle w:val="texto2"/>
        <w:ind w:firstLine="0"/>
      </w:pPr>
      <w:r w:rsidRPr="005933DF">
        <w:t>...................................................</w:t>
      </w:r>
    </w:p>
    <w:p w:rsidR="009957A6" w:rsidRPr="005933DF" w:rsidRDefault="009957A6" w:rsidP="009957A6">
      <w:pPr>
        <w:pStyle w:val="texto2"/>
        <w:rPr>
          <w:b/>
        </w:rPr>
      </w:pPr>
      <w:r w:rsidRPr="005933DF">
        <w:rPr>
          <w:b/>
        </w:rPr>
        <w:t>Estelionato sentimental</w:t>
      </w:r>
    </w:p>
    <w:p w:rsidR="009957A6" w:rsidRDefault="009957A6" w:rsidP="009957A6">
      <w:pPr>
        <w:pStyle w:val="texto2"/>
      </w:pPr>
      <w:r w:rsidRPr="005933DF">
        <w:t>VII - induz a vítima, com a promessa de constituição de relação afetiva, a entregar bens ou valores para si ou para outrem.</w:t>
      </w:r>
    </w:p>
    <w:p w:rsidR="00991108" w:rsidRPr="00CF1C29" w:rsidRDefault="00991108" w:rsidP="00991108">
      <w:pPr>
        <w:pStyle w:val="texto2"/>
        <w:rPr>
          <w:b/>
        </w:rPr>
      </w:pPr>
      <w:r w:rsidRPr="00CF1C29">
        <w:rPr>
          <w:b/>
        </w:rPr>
        <w:t>Viabiliza</w:t>
      </w:r>
      <w:r w:rsidRPr="00CF1C29">
        <w:rPr>
          <w:b/>
        </w:rPr>
        <w:t>ção</w:t>
      </w:r>
      <w:r w:rsidRPr="00CF1C29">
        <w:rPr>
          <w:b/>
        </w:rPr>
        <w:t xml:space="preserve"> </w:t>
      </w:r>
      <w:r w:rsidRPr="00CF1C29">
        <w:rPr>
          <w:b/>
        </w:rPr>
        <w:t>d</w:t>
      </w:r>
      <w:r w:rsidRPr="00CF1C29">
        <w:rPr>
          <w:b/>
        </w:rPr>
        <w:t xml:space="preserve">a utilização de contas bancárias por terceiros para o cometimento de fraude </w:t>
      </w:r>
    </w:p>
    <w:p w:rsidR="00991108" w:rsidRPr="00CF1C29" w:rsidRDefault="00991108" w:rsidP="00991108">
      <w:pPr>
        <w:pStyle w:val="texto2"/>
      </w:pPr>
      <w:r w:rsidRPr="00CF1C29">
        <w:t>VIII – abre ou mantém conta em instituição financeira, instituição de pagamento, ou assemelhadas, para cede</w:t>
      </w:r>
      <w:bookmarkStart w:id="0" w:name="_GoBack"/>
      <w:bookmarkEnd w:id="0"/>
      <w:r w:rsidRPr="00CF1C29">
        <w:t xml:space="preserve">r o acesso onerosa ou gratuitamente </w:t>
      </w:r>
      <w:r w:rsidR="00EC0838" w:rsidRPr="00EC0838">
        <w:t>a</w:t>
      </w:r>
      <w:r w:rsidR="00EC0838">
        <w:t xml:space="preserve"> </w:t>
      </w:r>
      <w:r w:rsidRPr="00CF1C29">
        <w:t>pessoa ou organização criminosa que atua para desviar recursos financeiros por meio de fraudes contra consumidores, ou para triangular e ocultar valores obtido</w:t>
      </w:r>
      <w:r w:rsidR="00CF1C29">
        <w:t>s por meio de golpes e fraudes.</w:t>
      </w:r>
    </w:p>
    <w:p w:rsidR="009957A6" w:rsidRPr="005933DF" w:rsidRDefault="009957A6" w:rsidP="005933DF">
      <w:pPr>
        <w:pStyle w:val="texto2"/>
        <w:rPr>
          <w:b/>
        </w:rPr>
      </w:pPr>
      <w:r w:rsidRPr="005933DF">
        <w:rPr>
          <w:b/>
        </w:rPr>
        <w:t>Fraude eletrônica</w:t>
      </w:r>
    </w:p>
    <w:p w:rsidR="009957A6" w:rsidRPr="005933DF" w:rsidRDefault="009957A6" w:rsidP="009957A6">
      <w:pPr>
        <w:pStyle w:val="texto2"/>
      </w:pPr>
      <w:r w:rsidRPr="005933DF">
        <w:t xml:space="preserve">§ 2º-A A pena é de reclusão, de 4 (quatro) a 8 (oito) anos, e multa, se a fraude é cometida com a utilização de informações fornecidas pela vítima ou por terceiro induzido a erro por meio de redes sociais, contatos telefônicos, envio de correio eletrônico fraudulento, duplicação de dispositivo </w:t>
      </w:r>
      <w:r w:rsidRPr="005933DF">
        <w:lastRenderedPageBreak/>
        <w:t>eletrônico ou aplicação de internet, ou por qualquer outro meio fraudulento análogo.</w:t>
      </w:r>
    </w:p>
    <w:p w:rsidR="009957A6" w:rsidRPr="005933DF" w:rsidRDefault="009957A6" w:rsidP="009957A6">
      <w:pPr>
        <w:pStyle w:val="texto2"/>
        <w:ind w:firstLine="0"/>
      </w:pPr>
      <w:r w:rsidRPr="005933DF">
        <w:t xml:space="preserve">................................................... </w:t>
      </w:r>
    </w:p>
    <w:p w:rsidR="009957A6" w:rsidRPr="00E3731F" w:rsidRDefault="009957A6" w:rsidP="009957A6">
      <w:pPr>
        <w:pStyle w:val="texto2"/>
      </w:pPr>
      <w:r w:rsidRPr="005933DF">
        <w:t xml:space="preserve">§ 3º A pena aumenta-se de </w:t>
      </w:r>
      <w:r w:rsidR="00AB7DDA" w:rsidRPr="005933DF">
        <w:t>1/3 (</w:t>
      </w:r>
      <w:r w:rsidRPr="005933DF">
        <w:t>um terço</w:t>
      </w:r>
      <w:r w:rsidR="00AB7DDA" w:rsidRPr="005933DF">
        <w:t>)</w:t>
      </w:r>
      <w:r w:rsidRPr="005933DF">
        <w:t xml:space="preserve"> a </w:t>
      </w:r>
      <w:r w:rsidR="00AB7DDA" w:rsidRPr="005933DF">
        <w:t>2/3 (</w:t>
      </w:r>
      <w:r w:rsidRPr="005933DF">
        <w:t>dois terços</w:t>
      </w:r>
      <w:r w:rsidR="00AB7DDA" w:rsidRPr="005933DF">
        <w:t>)</w:t>
      </w:r>
      <w:r w:rsidRPr="005933DF">
        <w:t xml:space="preserve"> se o crime é cometido em detrimento de entidade de direito público ou de instituto de economia popular, assistência social ou </w:t>
      </w:r>
      <w:r w:rsidRPr="00E3731F">
        <w:t>beneficência.</w:t>
      </w:r>
    </w:p>
    <w:p w:rsidR="009957A6" w:rsidRPr="00E3731F" w:rsidRDefault="009957A6" w:rsidP="009957A6">
      <w:pPr>
        <w:pStyle w:val="texto2"/>
        <w:rPr>
          <w:b/>
        </w:rPr>
      </w:pPr>
      <w:r w:rsidRPr="00E3731F">
        <w:rPr>
          <w:b/>
        </w:rPr>
        <w:t>Estelionato contra idoso ou vulnerável</w:t>
      </w:r>
    </w:p>
    <w:p w:rsidR="009957A6" w:rsidRPr="00E3731F" w:rsidRDefault="009957A6" w:rsidP="009957A6">
      <w:pPr>
        <w:pStyle w:val="texto2"/>
      </w:pPr>
      <w:r w:rsidRPr="00E3731F">
        <w:t xml:space="preserve">§ 4º Aplica-se a pena </w:t>
      </w:r>
      <w:r w:rsidRPr="00EC0838">
        <w:t>em</w:t>
      </w:r>
      <w:r w:rsidRPr="00E3731F">
        <w:t xml:space="preserve"> triplo se o crime </w:t>
      </w:r>
      <w:proofErr w:type="spellStart"/>
      <w:r w:rsidR="00E1195F" w:rsidRPr="00E3731F">
        <w:t>é</w:t>
      </w:r>
      <w:proofErr w:type="spellEnd"/>
      <w:r w:rsidRPr="00E3731F">
        <w:t xml:space="preserve"> cometido contra idoso ou vulnerável.</w:t>
      </w:r>
    </w:p>
    <w:p w:rsidR="006D52DB" w:rsidRPr="00E3731F" w:rsidRDefault="006D52DB" w:rsidP="009957A6">
      <w:pPr>
        <w:pStyle w:val="texto2"/>
      </w:pPr>
      <w:r w:rsidRPr="00E3731F">
        <w:t>§ 5º (Revogado).</w:t>
      </w:r>
    </w:p>
    <w:p w:rsidR="00EE47A5" w:rsidRPr="00E3731F" w:rsidRDefault="00EE47A5" w:rsidP="009957A6">
      <w:pPr>
        <w:pStyle w:val="texto2"/>
      </w:pPr>
      <w:r w:rsidRPr="00E3731F">
        <w:t>I – (revogado);</w:t>
      </w:r>
    </w:p>
    <w:p w:rsidR="00EE47A5" w:rsidRPr="00E3731F" w:rsidRDefault="00EE47A5" w:rsidP="00EE47A5">
      <w:pPr>
        <w:pStyle w:val="texto2"/>
      </w:pPr>
      <w:r w:rsidRPr="00E3731F">
        <w:t>II – (revogado);</w:t>
      </w:r>
    </w:p>
    <w:p w:rsidR="00EE47A5" w:rsidRPr="00E3731F" w:rsidRDefault="00EE47A5" w:rsidP="00EE47A5">
      <w:pPr>
        <w:pStyle w:val="texto2"/>
      </w:pPr>
      <w:r w:rsidRPr="00E3731F">
        <w:t>III – (revogado);</w:t>
      </w:r>
    </w:p>
    <w:p w:rsidR="00EE47A5" w:rsidRPr="00E3731F" w:rsidRDefault="00EE47A5" w:rsidP="009957A6">
      <w:pPr>
        <w:pStyle w:val="texto2"/>
      </w:pPr>
      <w:r w:rsidRPr="00E3731F">
        <w:t>IV – (revogado).</w:t>
      </w:r>
    </w:p>
    <w:p w:rsidR="009957A6" w:rsidRPr="00E3731F" w:rsidRDefault="009957A6" w:rsidP="009957A6">
      <w:pPr>
        <w:pStyle w:val="texto2"/>
      </w:pPr>
      <w:r w:rsidRPr="00E3731F">
        <w:t xml:space="preserve">§ 6º A pena aumenta-se de </w:t>
      </w:r>
      <w:r w:rsidR="00AB7DDA" w:rsidRPr="00E3731F">
        <w:t>1/3 (</w:t>
      </w:r>
      <w:r w:rsidRPr="00E3731F">
        <w:t>um terço</w:t>
      </w:r>
      <w:r w:rsidR="00AB7DDA" w:rsidRPr="00E3731F">
        <w:t>)</w:t>
      </w:r>
      <w:r w:rsidRPr="00E3731F">
        <w:t xml:space="preserve"> até a metade se </w:t>
      </w:r>
      <w:r w:rsidRPr="004C75A3">
        <w:t>for</w:t>
      </w:r>
      <w:r w:rsidRPr="00E3731F">
        <w:t xml:space="preserve"> vultoso o prejuízo causado à vítima em consequência da prática do </w:t>
      </w:r>
      <w:proofErr w:type="gramStart"/>
      <w:r w:rsidRPr="00E3731F">
        <w:t>crime.”</w:t>
      </w:r>
      <w:proofErr w:type="gramEnd"/>
      <w:r w:rsidRPr="00E3731F">
        <w:t>(NR)</w:t>
      </w:r>
    </w:p>
    <w:p w:rsidR="009957A6" w:rsidRPr="00E3731F" w:rsidRDefault="009957A6" w:rsidP="009957A6">
      <w:pPr>
        <w:pStyle w:val="texto2"/>
      </w:pPr>
      <w:r w:rsidRPr="00E3731F">
        <w:t>“Art. 175.</w:t>
      </w:r>
      <w:r w:rsidR="00EE47A5" w:rsidRPr="00E3731F">
        <w:t xml:space="preserve"> .............................</w:t>
      </w:r>
      <w:r w:rsidRPr="00E3731F">
        <w:t xml:space="preserve"> </w:t>
      </w:r>
    </w:p>
    <w:p w:rsidR="009957A6" w:rsidRPr="00E3731F" w:rsidRDefault="009957A6" w:rsidP="009957A6">
      <w:pPr>
        <w:pStyle w:val="texto2"/>
        <w:ind w:firstLine="0"/>
      </w:pPr>
      <w:r w:rsidRPr="00E3731F">
        <w:t>...................................................</w:t>
      </w:r>
    </w:p>
    <w:p w:rsidR="009957A6" w:rsidRPr="00E3731F" w:rsidRDefault="009957A6" w:rsidP="009957A6">
      <w:pPr>
        <w:pStyle w:val="texto2"/>
      </w:pPr>
      <w:r w:rsidRPr="00E3731F">
        <w:t xml:space="preserve">§ 3º Aplica-se a pena em triplo se o crime for cometido contra idoso ou </w:t>
      </w:r>
      <w:proofErr w:type="gramStart"/>
      <w:r w:rsidRPr="00E3731F">
        <w:t>vulnerável.</w:t>
      </w:r>
      <w:r w:rsidR="00E3731F">
        <w:t>”</w:t>
      </w:r>
      <w:proofErr w:type="gramEnd"/>
      <w:r w:rsidRPr="00E3731F">
        <w:t>(NR)</w:t>
      </w:r>
    </w:p>
    <w:p w:rsidR="009957A6" w:rsidRPr="00E3731F" w:rsidRDefault="009957A6" w:rsidP="009957A6">
      <w:pPr>
        <w:pStyle w:val="texto1"/>
      </w:pPr>
      <w:r w:rsidRPr="00E3731F">
        <w:t xml:space="preserve">Art. </w:t>
      </w:r>
      <w:r w:rsidR="00EE47A5" w:rsidRPr="00E3731F">
        <w:t xml:space="preserve">3º </w:t>
      </w:r>
      <w:r w:rsidRPr="00E3731F">
        <w:t xml:space="preserve">O </w:t>
      </w:r>
      <w:r w:rsidR="0085070A">
        <w:t>art. 1º</w:t>
      </w:r>
      <w:r w:rsidRPr="00E3731F">
        <w:t xml:space="preserve"> da Lei nº 8.072, de 25 de julho de 1990</w:t>
      </w:r>
      <w:r w:rsidR="00CC1BAB" w:rsidRPr="00E3731F">
        <w:t xml:space="preserve"> (Lei dos Crimes Hediondos)</w:t>
      </w:r>
      <w:r w:rsidRPr="00E3731F">
        <w:t xml:space="preserve">, passa a vigorar </w:t>
      </w:r>
      <w:r w:rsidR="00EE47A5" w:rsidRPr="00E3731F">
        <w:t>acrescido do seguinte inciso X</w:t>
      </w:r>
      <w:r w:rsidRPr="00E3731F">
        <w:t>:</w:t>
      </w:r>
    </w:p>
    <w:p w:rsidR="009957A6" w:rsidRPr="00E3731F" w:rsidRDefault="009957A6" w:rsidP="009957A6">
      <w:pPr>
        <w:pStyle w:val="texto2"/>
      </w:pPr>
      <w:r w:rsidRPr="00E3731F">
        <w:t>“Art. 1º ................................</w:t>
      </w:r>
    </w:p>
    <w:p w:rsidR="009957A6" w:rsidRPr="00E3731F" w:rsidRDefault="009957A6" w:rsidP="009957A6">
      <w:pPr>
        <w:pStyle w:val="texto2"/>
        <w:ind w:firstLine="0"/>
      </w:pPr>
      <w:r w:rsidRPr="00E3731F">
        <w:t>...................................................</w:t>
      </w:r>
    </w:p>
    <w:p w:rsidR="009957A6" w:rsidRPr="00E3731F" w:rsidRDefault="009957A6" w:rsidP="009957A6">
      <w:pPr>
        <w:pStyle w:val="texto2"/>
      </w:pPr>
      <w:r w:rsidRPr="00E3731F">
        <w:lastRenderedPageBreak/>
        <w:t xml:space="preserve">X – </w:t>
      </w:r>
      <w:proofErr w:type="gramStart"/>
      <w:r w:rsidRPr="00E3731F">
        <w:t>estelionato</w:t>
      </w:r>
      <w:proofErr w:type="gramEnd"/>
      <w:r w:rsidRPr="00E3731F">
        <w:t xml:space="preserve"> contra idoso ou vulnerável (art. 171, § 4º).</w:t>
      </w:r>
    </w:p>
    <w:p w:rsidR="009957A6" w:rsidRPr="00E3731F" w:rsidRDefault="009957A6" w:rsidP="009957A6">
      <w:pPr>
        <w:pStyle w:val="texto2"/>
        <w:ind w:firstLine="0"/>
      </w:pPr>
      <w:r w:rsidRPr="00E3731F">
        <w:t>..............................................</w:t>
      </w:r>
      <w:proofErr w:type="gramStart"/>
      <w:r w:rsidRPr="00E3731F">
        <w:t>”(</w:t>
      </w:r>
      <w:proofErr w:type="gramEnd"/>
      <w:r w:rsidRPr="00E3731F">
        <w:t xml:space="preserve">NR) </w:t>
      </w:r>
    </w:p>
    <w:p w:rsidR="009957A6" w:rsidRPr="00E3731F" w:rsidRDefault="009957A6" w:rsidP="009957A6">
      <w:pPr>
        <w:pStyle w:val="texto1"/>
      </w:pPr>
      <w:r w:rsidRPr="00E3731F">
        <w:t xml:space="preserve">Art. </w:t>
      </w:r>
      <w:r w:rsidR="00EE47A5" w:rsidRPr="00E3731F">
        <w:t xml:space="preserve">4º </w:t>
      </w:r>
      <w:r w:rsidRPr="00E3731F">
        <w:t>Fica revogado o § 5º do art. 171 do Decreto-Lei nº 2.848, de 7 de dezembro de 1940 (Código Penal).</w:t>
      </w:r>
    </w:p>
    <w:p w:rsidR="006C3FA8" w:rsidRPr="00E3731F" w:rsidRDefault="009957A6" w:rsidP="009957A6">
      <w:pPr>
        <w:pStyle w:val="texto1"/>
      </w:pPr>
      <w:r w:rsidRPr="00E3731F">
        <w:t xml:space="preserve">Art. </w:t>
      </w:r>
      <w:r w:rsidR="00EE47A5" w:rsidRPr="00E3731F">
        <w:t xml:space="preserve">5º </w:t>
      </w:r>
      <w:r w:rsidRPr="00E3731F">
        <w:t xml:space="preserve">Esta </w:t>
      </w:r>
      <w:r w:rsidR="00210A69" w:rsidRPr="00E3731F">
        <w:t xml:space="preserve">Lei </w:t>
      </w:r>
      <w:r w:rsidRPr="00E3731F">
        <w:t xml:space="preserve">entra em vigor na data </w:t>
      </w:r>
      <w:r w:rsidR="006D52DB" w:rsidRPr="00E3731F">
        <w:t xml:space="preserve">de </w:t>
      </w:r>
      <w:r w:rsidRPr="00E3731F">
        <w:t>sua publicação.</w:t>
      </w:r>
    </w:p>
    <w:p w:rsidR="000659C9" w:rsidRPr="00E3731F" w:rsidRDefault="000659C9" w:rsidP="006C3FA8">
      <w:pPr>
        <w:pStyle w:val="texto1"/>
      </w:pPr>
      <w:r w:rsidRPr="00E3731F">
        <w:t>Sala das Se</w:t>
      </w:r>
      <w:r w:rsidR="00BE7484" w:rsidRPr="00E3731F">
        <w:t>ssões, em</w:t>
      </w:r>
      <w:r w:rsidR="00EE47A5" w:rsidRPr="00E3731F">
        <w:t xml:space="preserve"> </w:t>
      </w:r>
      <w:r w:rsidR="00EA21F9" w:rsidRPr="00E3731F">
        <w:t>4</w:t>
      </w:r>
      <w:r w:rsidR="00EE47A5" w:rsidRPr="00E3731F">
        <w:t xml:space="preserve"> de agosto de 2022.</w:t>
      </w:r>
    </w:p>
    <w:p w:rsidR="000659C9" w:rsidRPr="00E3731F" w:rsidRDefault="000659C9" w:rsidP="00014DB4">
      <w:pPr>
        <w:pStyle w:val="assinatura"/>
        <w:suppressAutoHyphens w:val="0"/>
        <w:rPr>
          <w:szCs w:val="24"/>
        </w:rPr>
      </w:pPr>
    </w:p>
    <w:p w:rsidR="000659C9" w:rsidRPr="00E3731F" w:rsidRDefault="000659C9" w:rsidP="00014DB4">
      <w:pPr>
        <w:pStyle w:val="assinatura"/>
        <w:suppressAutoHyphens w:val="0"/>
        <w:rPr>
          <w:szCs w:val="24"/>
        </w:rPr>
      </w:pPr>
    </w:p>
    <w:p w:rsidR="000659C9" w:rsidRPr="00E3731F" w:rsidRDefault="000659C9" w:rsidP="00014DB4">
      <w:pPr>
        <w:pStyle w:val="assinatura"/>
        <w:suppressAutoHyphens w:val="0"/>
        <w:rPr>
          <w:szCs w:val="24"/>
        </w:rPr>
      </w:pPr>
    </w:p>
    <w:p w:rsidR="001C198D" w:rsidRPr="00E3731F" w:rsidRDefault="001C198D" w:rsidP="00014DB4">
      <w:pPr>
        <w:pStyle w:val="assinatura"/>
        <w:suppressAutoHyphens w:val="0"/>
        <w:rPr>
          <w:szCs w:val="24"/>
        </w:rPr>
      </w:pPr>
      <w:r w:rsidRPr="00E3731F">
        <w:rPr>
          <w:szCs w:val="24"/>
        </w:rPr>
        <w:t>Deputado</w:t>
      </w:r>
      <w:r w:rsidR="00647B0C" w:rsidRPr="00E3731F">
        <w:rPr>
          <w:szCs w:val="24"/>
        </w:rPr>
        <w:t xml:space="preserve"> </w:t>
      </w:r>
      <w:r w:rsidR="00BB0F22" w:rsidRPr="00E3731F">
        <w:rPr>
          <w:szCs w:val="24"/>
        </w:rPr>
        <w:t>SUBTENENTE GONZAGA</w:t>
      </w:r>
    </w:p>
    <w:p w:rsidR="001C198D" w:rsidRPr="00E3731F" w:rsidRDefault="001C198D" w:rsidP="00014DB4">
      <w:pPr>
        <w:pStyle w:val="assinatura"/>
        <w:suppressAutoHyphens w:val="0"/>
        <w:rPr>
          <w:szCs w:val="24"/>
        </w:rPr>
      </w:pPr>
      <w:r w:rsidRPr="00E3731F">
        <w:rPr>
          <w:szCs w:val="24"/>
        </w:rPr>
        <w:t>Relator</w:t>
      </w:r>
    </w:p>
    <w:sectPr w:rsidR="001C198D" w:rsidRPr="00E3731F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416D4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665D6"/>
    <w:rsid w:val="001A693F"/>
    <w:rsid w:val="001C198D"/>
    <w:rsid w:val="001F6DDF"/>
    <w:rsid w:val="00207463"/>
    <w:rsid w:val="00210A69"/>
    <w:rsid w:val="0025430D"/>
    <w:rsid w:val="002A1DD8"/>
    <w:rsid w:val="002F3725"/>
    <w:rsid w:val="00404CA2"/>
    <w:rsid w:val="00412B8D"/>
    <w:rsid w:val="00423CB1"/>
    <w:rsid w:val="004C75A3"/>
    <w:rsid w:val="004F43ED"/>
    <w:rsid w:val="00520A21"/>
    <w:rsid w:val="00525AB7"/>
    <w:rsid w:val="005933DF"/>
    <w:rsid w:val="00602E48"/>
    <w:rsid w:val="00647B0C"/>
    <w:rsid w:val="006518EA"/>
    <w:rsid w:val="006761D9"/>
    <w:rsid w:val="006C0DCB"/>
    <w:rsid w:val="006C3FA8"/>
    <w:rsid w:val="006C4829"/>
    <w:rsid w:val="006D52DB"/>
    <w:rsid w:val="00711933"/>
    <w:rsid w:val="0072494C"/>
    <w:rsid w:val="007657F4"/>
    <w:rsid w:val="0077455A"/>
    <w:rsid w:val="007B34E1"/>
    <w:rsid w:val="007B5903"/>
    <w:rsid w:val="0085070A"/>
    <w:rsid w:val="00863863"/>
    <w:rsid w:val="0097659B"/>
    <w:rsid w:val="00991108"/>
    <w:rsid w:val="009957A6"/>
    <w:rsid w:val="00AA74D0"/>
    <w:rsid w:val="00AB7DDA"/>
    <w:rsid w:val="00AC3D60"/>
    <w:rsid w:val="00B92F03"/>
    <w:rsid w:val="00BA3467"/>
    <w:rsid w:val="00BB0F22"/>
    <w:rsid w:val="00BE7484"/>
    <w:rsid w:val="00C31710"/>
    <w:rsid w:val="00CA069C"/>
    <w:rsid w:val="00CC1BAB"/>
    <w:rsid w:val="00CD107E"/>
    <w:rsid w:val="00CF1C29"/>
    <w:rsid w:val="00D67B20"/>
    <w:rsid w:val="00D7724F"/>
    <w:rsid w:val="00DB57E1"/>
    <w:rsid w:val="00DB5A9D"/>
    <w:rsid w:val="00DE3C36"/>
    <w:rsid w:val="00DF5BF2"/>
    <w:rsid w:val="00E10C16"/>
    <w:rsid w:val="00E1195F"/>
    <w:rsid w:val="00E31C64"/>
    <w:rsid w:val="00E3731F"/>
    <w:rsid w:val="00E416D4"/>
    <w:rsid w:val="00E42D0A"/>
    <w:rsid w:val="00E87019"/>
    <w:rsid w:val="00E9542E"/>
    <w:rsid w:val="00E975CB"/>
    <w:rsid w:val="00EA21F9"/>
    <w:rsid w:val="00EC0838"/>
    <w:rsid w:val="00EE47A5"/>
    <w:rsid w:val="00F23FBC"/>
    <w:rsid w:val="00F25CB9"/>
    <w:rsid w:val="00FA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613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2022-08-04T20:15:00Z</dcterms:created>
  <dcterms:modified xsi:type="dcterms:W3CDTF">2022-08-04T20:15:00Z</dcterms:modified>
</cp:coreProperties>
</file>