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CB3B0E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 xml:space="preserve">projeto de RESOLUÇÃO </w:t>
      </w:r>
      <w:r w:rsidRPr="00CB3B0E">
        <w:rPr>
          <w:rFonts w:cs="Courier New"/>
          <w:szCs w:val="24"/>
        </w:rPr>
        <w:t>nº</w:t>
      </w:r>
      <w:r w:rsidR="0046013A" w:rsidRPr="00CB3B0E">
        <w:rPr>
          <w:rFonts w:cs="Courier New"/>
          <w:szCs w:val="24"/>
        </w:rPr>
        <w:t xml:space="preserve"> </w:t>
      </w:r>
      <w:r w:rsidR="00044896" w:rsidRPr="00CB3B0E">
        <w:rPr>
          <w:rFonts w:cs="Courier New"/>
          <w:szCs w:val="24"/>
        </w:rPr>
        <w:t>190</w:t>
      </w:r>
      <w:r w:rsidR="0046013A" w:rsidRPr="00CB3B0E">
        <w:rPr>
          <w:rFonts w:cs="Courier New"/>
          <w:szCs w:val="24"/>
        </w:rPr>
        <w:t>-</w:t>
      </w:r>
      <w:r w:rsidR="005B7AF4" w:rsidRPr="00CB3B0E">
        <w:rPr>
          <w:rFonts w:cs="Courier New"/>
          <w:szCs w:val="24"/>
        </w:rPr>
        <w:t>C</w:t>
      </w:r>
      <w:r w:rsidR="000C12D5" w:rsidRPr="00CB3B0E">
        <w:rPr>
          <w:rFonts w:cs="Courier New"/>
          <w:szCs w:val="24"/>
        </w:rPr>
        <w:t xml:space="preserve"> </w:t>
      </w:r>
      <w:r w:rsidR="00044896" w:rsidRPr="00CB3B0E">
        <w:rPr>
          <w:rFonts w:cs="Courier New"/>
          <w:szCs w:val="24"/>
        </w:rPr>
        <w:t>de 200</w:t>
      </w:r>
      <w:r w:rsidR="000C12D5" w:rsidRPr="00CB3B0E">
        <w:rPr>
          <w:rFonts w:cs="Courier New"/>
          <w:szCs w:val="24"/>
        </w:rPr>
        <w:t>1</w:t>
      </w:r>
    </w:p>
    <w:p w:rsidR="00D770BB" w:rsidRPr="00CB3B0E" w:rsidRDefault="00D770BB" w:rsidP="000C12D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1774B8" w:rsidRDefault="00044896" w:rsidP="00E6109F">
      <w:pPr>
        <w:pStyle w:val="ementa"/>
        <w:rPr>
          <w:rFonts w:cs="Courier New"/>
          <w:szCs w:val="24"/>
        </w:rPr>
      </w:pPr>
      <w:r w:rsidRPr="00CB3B0E">
        <w:rPr>
          <w:rFonts w:cs="Courier New"/>
          <w:szCs w:val="24"/>
        </w:rPr>
        <w:t xml:space="preserve">Altera os </w:t>
      </w:r>
      <w:proofErr w:type="spellStart"/>
      <w:r w:rsidRPr="00CB3B0E">
        <w:rPr>
          <w:rFonts w:cs="Courier New"/>
          <w:szCs w:val="24"/>
        </w:rPr>
        <w:t>arts</w:t>
      </w:r>
      <w:proofErr w:type="spellEnd"/>
      <w:r w:rsidR="0031064B" w:rsidRPr="00CB3B0E">
        <w:rPr>
          <w:rFonts w:cs="Courier New"/>
          <w:szCs w:val="24"/>
        </w:rPr>
        <w:t>.</w:t>
      </w:r>
      <w:r w:rsidRPr="00CB3B0E">
        <w:rPr>
          <w:rFonts w:cs="Courier New"/>
          <w:szCs w:val="24"/>
        </w:rPr>
        <w:t xml:space="preserve"> 105 e 143 do </w:t>
      </w:r>
      <w:r w:rsidR="0031064B" w:rsidRPr="00CB3B0E">
        <w:rPr>
          <w:rFonts w:cs="Courier New"/>
          <w:szCs w:val="24"/>
        </w:rPr>
        <w:t xml:space="preserve">Regimento Interno da Câmara dos Deputados, aprovado pela Resolução nº 17, de 21 de setembro de 1989, </w:t>
      </w:r>
      <w:r w:rsidRPr="00CB3B0E">
        <w:rPr>
          <w:rFonts w:cs="Courier New"/>
          <w:szCs w:val="24"/>
        </w:rPr>
        <w:t xml:space="preserve">para dispor sobre o arquivamento de proposições, a precedência na tramitação conjunta e </w:t>
      </w:r>
      <w:r w:rsidRPr="001774B8">
        <w:rPr>
          <w:rFonts w:cs="Courier New"/>
          <w:szCs w:val="24"/>
        </w:rPr>
        <w:t>outras providências.</w:t>
      </w:r>
    </w:p>
    <w:p w:rsidR="00E6109F" w:rsidRPr="00CB3B0E" w:rsidRDefault="00E6109F" w:rsidP="000C12D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CB3B0E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CB3B0E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CB3B0E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3E69FE" w:rsidRDefault="003E69FE" w:rsidP="003E69FE">
      <w:pPr>
        <w:pStyle w:val="texto1"/>
      </w:pPr>
      <w:r w:rsidRPr="00CB3B0E">
        <w:t>Art. 1º O art</w:t>
      </w:r>
      <w:r w:rsidR="00AC3D31" w:rsidRPr="00CB3B0E">
        <w:t>.</w:t>
      </w:r>
      <w:r w:rsidRPr="00CB3B0E">
        <w:t xml:space="preserve"> 105 do Regimento Interno da Câmara dos Deputados, aprovado pela Resolução nº 17, de </w:t>
      </w:r>
      <w:r w:rsidR="00AC3D31" w:rsidRPr="00CB3B0E">
        <w:t xml:space="preserve">21 de setembro de </w:t>
      </w:r>
      <w:r w:rsidRPr="00CB3B0E">
        <w:t>1989, passa a vigorar com a</w:t>
      </w:r>
      <w:r w:rsidR="00AC3D31" w:rsidRPr="00CB3B0E">
        <w:t>s</w:t>
      </w:r>
      <w:r w:rsidRPr="00CB3B0E">
        <w:t xml:space="preserve"> seguinte</w:t>
      </w:r>
      <w:r w:rsidR="00AC3D31" w:rsidRPr="00CB3B0E">
        <w:t>s</w:t>
      </w:r>
      <w:r w:rsidRPr="00CB3B0E">
        <w:t xml:space="preserve"> </w:t>
      </w:r>
      <w:r w:rsidR="00AC3D31" w:rsidRPr="00CB3B0E">
        <w:t>alterações, numerado</w:t>
      </w:r>
      <w:r w:rsidR="00AC3D31">
        <w:t xml:space="preserve"> o parágrafo único como § 1º</w:t>
      </w:r>
      <w:r>
        <w:t>:</w:t>
      </w:r>
    </w:p>
    <w:p w:rsidR="003E69FE" w:rsidRDefault="003E69FE" w:rsidP="00044896">
      <w:pPr>
        <w:pStyle w:val="texto2"/>
        <w:tabs>
          <w:tab w:val="clear" w:pos="8505"/>
          <w:tab w:val="left" w:leader="dot" w:pos="9072"/>
        </w:tabs>
      </w:pPr>
      <w:r>
        <w:t xml:space="preserve">“Art. 105. Finda a </w:t>
      </w:r>
      <w:r w:rsidR="00CB3B0E" w:rsidRPr="00E51ED8">
        <w:t>l</w:t>
      </w:r>
      <w:r w:rsidRPr="00E51ED8">
        <w:t>egi</w:t>
      </w:r>
      <w:r>
        <w:t xml:space="preserve">slatura, arquivar-se-ão todas as proposições que </w:t>
      </w:r>
      <w:r w:rsidRPr="00044896">
        <w:t xml:space="preserve">no </w:t>
      </w:r>
      <w:r>
        <w:t>seu decurso tenham sido submetidas à deliberação da Câmara e ainda se encontrem em tramitação, salvo:</w:t>
      </w:r>
    </w:p>
    <w:p w:rsidR="00AC3D31" w:rsidRDefault="00CB3B0E" w:rsidP="00044896">
      <w:pPr>
        <w:pStyle w:val="texto2"/>
        <w:tabs>
          <w:tab w:val="clear" w:pos="8505"/>
          <w:tab w:val="left" w:leader="dot" w:pos="9072"/>
        </w:tabs>
      </w:pPr>
      <w:r>
        <w:t xml:space="preserve">I - </w:t>
      </w:r>
      <w:r w:rsidR="00AC3D31">
        <w:t>(revogado);</w:t>
      </w:r>
    </w:p>
    <w:p w:rsidR="00AC3D31" w:rsidRDefault="00CB3B0E" w:rsidP="00AC3D31">
      <w:pPr>
        <w:pStyle w:val="texto2"/>
        <w:tabs>
          <w:tab w:val="clear" w:pos="8505"/>
          <w:tab w:val="left" w:leader="dot" w:pos="9072"/>
        </w:tabs>
      </w:pPr>
      <w:r>
        <w:t>II -</w:t>
      </w:r>
      <w:r w:rsidR="00AC3D31">
        <w:t xml:space="preserve"> (revogado);</w:t>
      </w:r>
    </w:p>
    <w:p w:rsidR="00AC3D31" w:rsidRDefault="00AC3D31" w:rsidP="00AC3D31">
      <w:pPr>
        <w:pStyle w:val="texto2"/>
        <w:tabs>
          <w:tab w:val="clear" w:pos="8505"/>
          <w:tab w:val="left" w:leader="dot" w:pos="9072"/>
        </w:tabs>
      </w:pPr>
      <w:r>
        <w:t>III - (revogado);</w:t>
      </w:r>
    </w:p>
    <w:p w:rsidR="00CB3B0E" w:rsidRDefault="00CB3B0E" w:rsidP="00336E0D">
      <w:pPr>
        <w:pStyle w:val="texto2"/>
        <w:tabs>
          <w:tab w:val="clear" w:pos="8505"/>
          <w:tab w:val="left" w:leader="dot" w:pos="9072"/>
        </w:tabs>
      </w:pPr>
      <w:r>
        <w:t xml:space="preserve">IV - </w:t>
      </w:r>
      <w:proofErr w:type="gramStart"/>
      <w:r w:rsidR="00336E0D">
        <w:t>as</w:t>
      </w:r>
      <w:proofErr w:type="gramEnd"/>
      <w:r w:rsidR="00336E0D">
        <w:t xml:space="preserve"> de iniciativa popular</w:t>
      </w:r>
      <w:r w:rsidR="005B7AF4">
        <w:t>;</w:t>
      </w:r>
    </w:p>
    <w:p w:rsidR="00336E0D" w:rsidRDefault="00336E0D" w:rsidP="00336E0D">
      <w:pPr>
        <w:pStyle w:val="texto2"/>
        <w:tabs>
          <w:tab w:val="clear" w:pos="8505"/>
          <w:tab w:val="left" w:leader="dot" w:pos="9072"/>
        </w:tabs>
      </w:pPr>
      <w:r>
        <w:t>V - (revogado);</w:t>
      </w:r>
    </w:p>
    <w:p w:rsidR="003E69FE" w:rsidRDefault="00AC3D31" w:rsidP="00AC3D31">
      <w:pPr>
        <w:pStyle w:val="texto2"/>
        <w:tabs>
          <w:tab w:val="clear" w:pos="8505"/>
          <w:tab w:val="left" w:leader="dot" w:pos="9072"/>
        </w:tabs>
      </w:pPr>
      <w:r>
        <w:t>VI</w:t>
      </w:r>
      <w:r w:rsidR="00CB3B0E">
        <w:t xml:space="preserve"> - </w:t>
      </w:r>
      <w:proofErr w:type="gramStart"/>
      <w:r w:rsidR="003E69FE">
        <w:t>as</w:t>
      </w:r>
      <w:proofErr w:type="gramEnd"/>
      <w:r w:rsidR="003E69FE">
        <w:t xml:space="preserve"> destinadas à elaboração das espécies normativas referidas no art. 59 da Constituição Federal que não tenham tramitado por </w:t>
      </w:r>
      <w:r>
        <w:t>3 (</w:t>
      </w:r>
      <w:r w:rsidR="003E69FE">
        <w:t>três</w:t>
      </w:r>
      <w:r>
        <w:t>)</w:t>
      </w:r>
      <w:r w:rsidR="003E69FE">
        <w:t xml:space="preserve"> legislaturas completas;</w:t>
      </w:r>
    </w:p>
    <w:p w:rsidR="003E69FE" w:rsidRDefault="00AC3D31" w:rsidP="00044896">
      <w:pPr>
        <w:pStyle w:val="texto2"/>
        <w:tabs>
          <w:tab w:val="clear" w:pos="8505"/>
          <w:tab w:val="left" w:leader="dot" w:pos="9072"/>
        </w:tabs>
      </w:pPr>
      <w:r>
        <w:t>VII</w:t>
      </w:r>
      <w:r w:rsidR="00CB3B0E">
        <w:t xml:space="preserve"> - </w:t>
      </w:r>
      <w:r w:rsidR="003E69FE">
        <w:t>os projetos de código;</w:t>
      </w:r>
    </w:p>
    <w:p w:rsidR="003E69FE" w:rsidRDefault="00AC3D31" w:rsidP="00044896">
      <w:pPr>
        <w:pStyle w:val="texto2"/>
        <w:tabs>
          <w:tab w:val="clear" w:pos="8505"/>
          <w:tab w:val="left" w:leader="dot" w:pos="9072"/>
        </w:tabs>
      </w:pPr>
      <w:r>
        <w:t>VIII</w:t>
      </w:r>
      <w:r w:rsidR="00CB3B0E">
        <w:t xml:space="preserve"> - </w:t>
      </w:r>
      <w:r w:rsidR="003E69FE">
        <w:t xml:space="preserve">as relativas a tratados internacionais e </w:t>
      </w:r>
      <w:r w:rsidR="00E51ED8">
        <w:t xml:space="preserve">as </w:t>
      </w:r>
      <w:r w:rsidR="003E69FE">
        <w:t xml:space="preserve">de concessão, renovação e </w:t>
      </w:r>
      <w:r w:rsidR="003E69FE">
        <w:lastRenderedPageBreak/>
        <w:t>permissão de exploração de serviços de radiodifusão sonora e de sons e imagens;</w:t>
      </w:r>
    </w:p>
    <w:p w:rsidR="003E69FE" w:rsidRDefault="00AC3D31" w:rsidP="00044896">
      <w:pPr>
        <w:pStyle w:val="texto2"/>
        <w:tabs>
          <w:tab w:val="clear" w:pos="8505"/>
          <w:tab w:val="left" w:leader="dot" w:pos="9072"/>
        </w:tabs>
      </w:pPr>
      <w:r>
        <w:t>IX</w:t>
      </w:r>
      <w:r w:rsidR="00CB3B0E">
        <w:t xml:space="preserve"> -</w:t>
      </w:r>
      <w:r w:rsidR="003E69FE">
        <w:t xml:space="preserve"> </w:t>
      </w:r>
      <w:proofErr w:type="gramStart"/>
      <w:r w:rsidR="003E69FE">
        <w:t>as</w:t>
      </w:r>
      <w:proofErr w:type="gramEnd"/>
      <w:r w:rsidR="003E69FE">
        <w:t xml:space="preserve"> relativas às contas do Presidente da República;</w:t>
      </w:r>
    </w:p>
    <w:p w:rsidR="003E69FE" w:rsidRDefault="00AC3D31" w:rsidP="00044896">
      <w:pPr>
        <w:pStyle w:val="texto2"/>
        <w:tabs>
          <w:tab w:val="clear" w:pos="8505"/>
          <w:tab w:val="left" w:leader="dot" w:pos="9072"/>
        </w:tabs>
      </w:pPr>
      <w:r>
        <w:t>X</w:t>
      </w:r>
      <w:r w:rsidR="00CB3B0E">
        <w:t xml:space="preserve"> -</w:t>
      </w:r>
      <w:r w:rsidR="003E69FE">
        <w:t xml:space="preserve"> </w:t>
      </w:r>
      <w:proofErr w:type="gramStart"/>
      <w:r w:rsidR="003E69FE">
        <w:t>as</w:t>
      </w:r>
      <w:proofErr w:type="gramEnd"/>
      <w:r w:rsidR="003E69FE">
        <w:t xml:space="preserve"> aprovadas pela Câmara e revisadas pelo </w:t>
      </w:r>
      <w:r w:rsidR="00E51ED8">
        <w:t>Senado Federal.</w:t>
      </w:r>
    </w:p>
    <w:p w:rsidR="00AC3D31" w:rsidRDefault="00AC3D31" w:rsidP="00044896">
      <w:pPr>
        <w:pStyle w:val="texto2"/>
        <w:tabs>
          <w:tab w:val="clear" w:pos="8505"/>
          <w:tab w:val="left" w:leader="dot" w:pos="9072"/>
        </w:tabs>
      </w:pPr>
      <w:r>
        <w:t>§</w:t>
      </w:r>
      <w:r w:rsidR="00336E0D">
        <w:t xml:space="preserve"> </w:t>
      </w:r>
      <w:r>
        <w:t>1º (Revogado).</w:t>
      </w:r>
    </w:p>
    <w:p w:rsidR="003E69FE" w:rsidRDefault="00AC3D31" w:rsidP="00044896">
      <w:pPr>
        <w:pStyle w:val="texto2"/>
        <w:tabs>
          <w:tab w:val="clear" w:pos="8505"/>
          <w:tab w:val="left" w:leader="dot" w:pos="9072"/>
        </w:tabs>
      </w:pPr>
      <w:r>
        <w:t xml:space="preserve">§ 2º </w:t>
      </w:r>
      <w:r w:rsidR="003E69FE">
        <w:t xml:space="preserve">No caso de arquivamento de proposição submetida à tramitação conjunta, observar-se-á que permanecerão válidos os pareceres aprovados, que instruirão as proposições remanescentes, mantida a distribuição da matéria às Comissões, ressalvada a hipótese de deferimento de requerimento em sentido diverso pelo Presidente da </w:t>
      </w:r>
      <w:proofErr w:type="gramStart"/>
      <w:r w:rsidR="003E69FE">
        <w:t>Câmara</w:t>
      </w:r>
      <w:r>
        <w:t>.</w:t>
      </w:r>
      <w:r w:rsidR="00336E0D">
        <w:t>”</w:t>
      </w:r>
      <w:proofErr w:type="gramEnd"/>
      <w:r w:rsidR="005E321C">
        <w:t>(NR)</w:t>
      </w:r>
    </w:p>
    <w:p w:rsidR="003E69FE" w:rsidRPr="00CB3B0E" w:rsidRDefault="003E69FE" w:rsidP="003E69FE">
      <w:pPr>
        <w:pStyle w:val="texto1"/>
      </w:pPr>
      <w:r>
        <w:t xml:space="preserve">Art. 2º </w:t>
      </w:r>
      <w:r w:rsidRPr="00CB3B0E">
        <w:t xml:space="preserve">O </w:t>
      </w:r>
      <w:r w:rsidR="005E321C" w:rsidRPr="00CB3B0E">
        <w:t xml:space="preserve">inciso II do </w:t>
      </w:r>
      <w:r w:rsidR="005E321C" w:rsidRPr="00CB3B0E">
        <w:rPr>
          <w:i/>
        </w:rPr>
        <w:t>caput</w:t>
      </w:r>
      <w:r w:rsidR="005E321C" w:rsidRPr="00CB3B0E">
        <w:t xml:space="preserve"> do </w:t>
      </w:r>
      <w:r w:rsidRPr="00CB3B0E">
        <w:t xml:space="preserve">art. 143 do Regimento Interno da Câmara dos Deputados, aprovado pela Resolução nº 17, de </w:t>
      </w:r>
      <w:r w:rsidR="005E321C" w:rsidRPr="00CB3B0E">
        <w:t xml:space="preserve">21 de setembro de </w:t>
      </w:r>
      <w:r w:rsidRPr="00CB3B0E">
        <w:t>1989, passa a vigorar com a</w:t>
      </w:r>
      <w:r w:rsidR="005E321C" w:rsidRPr="00CB3B0E">
        <w:t>s</w:t>
      </w:r>
      <w:r w:rsidRPr="00CB3B0E">
        <w:t xml:space="preserve"> seguinte</w:t>
      </w:r>
      <w:r w:rsidR="005E321C" w:rsidRPr="00CB3B0E">
        <w:t>s</w:t>
      </w:r>
      <w:r w:rsidRPr="00CB3B0E">
        <w:t xml:space="preserve"> </w:t>
      </w:r>
      <w:r w:rsidR="005E321C" w:rsidRPr="00CB3B0E">
        <w:t>alterações</w:t>
      </w:r>
      <w:r w:rsidRPr="00CB3B0E">
        <w:t>:</w:t>
      </w:r>
    </w:p>
    <w:p w:rsidR="003E69FE" w:rsidRPr="00CB3B0E" w:rsidRDefault="003E69FE" w:rsidP="00044896">
      <w:pPr>
        <w:pStyle w:val="texto2"/>
        <w:tabs>
          <w:tab w:val="clear" w:pos="8505"/>
          <w:tab w:val="left" w:leader="dot" w:pos="9072"/>
        </w:tabs>
      </w:pPr>
      <w:r w:rsidRPr="00CB3B0E">
        <w:t>“Art. 143. ..........</w:t>
      </w:r>
      <w:r w:rsidR="00F65650" w:rsidRPr="00CB3B0E">
        <w:t>....................</w:t>
      </w:r>
    </w:p>
    <w:p w:rsidR="003E69FE" w:rsidRPr="00CB3B0E" w:rsidRDefault="003E69FE" w:rsidP="00F65650">
      <w:pPr>
        <w:pStyle w:val="texto2"/>
        <w:tabs>
          <w:tab w:val="clear" w:pos="8505"/>
          <w:tab w:val="left" w:leader="dot" w:pos="9072"/>
        </w:tabs>
        <w:ind w:firstLine="0"/>
      </w:pPr>
      <w:r w:rsidRPr="00CB3B0E">
        <w:t xml:space="preserve">................................................... </w:t>
      </w:r>
    </w:p>
    <w:p w:rsidR="003E69FE" w:rsidRPr="00CB3B0E" w:rsidRDefault="003E69FE" w:rsidP="00044896">
      <w:pPr>
        <w:pStyle w:val="texto2"/>
        <w:tabs>
          <w:tab w:val="clear" w:pos="8505"/>
          <w:tab w:val="left" w:leader="dot" w:pos="9072"/>
        </w:tabs>
      </w:pPr>
      <w:r w:rsidRPr="00CB3B0E">
        <w:t xml:space="preserve">II </w:t>
      </w:r>
      <w:r w:rsidR="00CB3B0E">
        <w:t>-</w:t>
      </w:r>
      <w:r w:rsidRPr="00CB3B0E">
        <w:t xml:space="preserve"> </w:t>
      </w:r>
      <w:proofErr w:type="gramStart"/>
      <w:r w:rsidRPr="00CB3B0E">
        <w:t>terá</w:t>
      </w:r>
      <w:proofErr w:type="gramEnd"/>
      <w:r w:rsidRPr="00CB3B0E">
        <w:t xml:space="preserve"> precedência a mais antiga sobre a mais recente das proposições em tramitação na Câmara dos Deputados; </w:t>
      </w:r>
    </w:p>
    <w:p w:rsidR="005E321C" w:rsidRPr="00CB3B0E" w:rsidRDefault="005E321C" w:rsidP="005E321C">
      <w:pPr>
        <w:pStyle w:val="texto2"/>
        <w:tabs>
          <w:tab w:val="clear" w:pos="8505"/>
          <w:tab w:val="left" w:leader="dot" w:pos="9072"/>
        </w:tabs>
      </w:pPr>
      <w:r w:rsidRPr="00CB3B0E">
        <w:t>a) (revogada);</w:t>
      </w:r>
    </w:p>
    <w:p w:rsidR="005E321C" w:rsidRPr="00CB3B0E" w:rsidRDefault="005E321C" w:rsidP="005E321C">
      <w:pPr>
        <w:pStyle w:val="texto2"/>
        <w:tabs>
          <w:tab w:val="clear" w:pos="8505"/>
          <w:tab w:val="left" w:leader="dot" w:pos="9072"/>
        </w:tabs>
      </w:pPr>
      <w:r w:rsidRPr="00CB3B0E">
        <w:t>b) (revogada);</w:t>
      </w:r>
    </w:p>
    <w:p w:rsidR="003E69FE" w:rsidRDefault="003E69FE" w:rsidP="00F65650">
      <w:pPr>
        <w:pStyle w:val="texto2"/>
        <w:tabs>
          <w:tab w:val="clear" w:pos="8505"/>
          <w:tab w:val="left" w:leader="dot" w:pos="9072"/>
        </w:tabs>
        <w:ind w:firstLine="0"/>
      </w:pPr>
      <w:r w:rsidRPr="00CB3B0E">
        <w:t>..........................................</w:t>
      </w:r>
      <w:r w:rsidR="00F65650" w:rsidRPr="00CB3B0E">
        <w:t>....</w:t>
      </w:r>
      <w:proofErr w:type="gramStart"/>
      <w:r w:rsidR="00F65650" w:rsidRPr="00CB3B0E">
        <w:t>”(</w:t>
      </w:r>
      <w:proofErr w:type="gramEnd"/>
      <w:r w:rsidR="00F65650" w:rsidRPr="00CB3B0E">
        <w:t>NR)</w:t>
      </w:r>
    </w:p>
    <w:p w:rsidR="003E69FE" w:rsidRDefault="003E69FE" w:rsidP="003E69FE">
      <w:pPr>
        <w:pStyle w:val="texto1"/>
      </w:pPr>
      <w:r>
        <w:t xml:space="preserve">Art. 3º Finda a 56ª </w:t>
      </w:r>
      <w:r w:rsidR="005E321C" w:rsidRPr="00E51ED8">
        <w:t>l</w:t>
      </w:r>
      <w:r w:rsidRPr="00E51ED8">
        <w:t>e</w:t>
      </w:r>
      <w:r>
        <w:t xml:space="preserve">gislatura, arquivar-se-ão definitivamente as proposições que se encontrem em tramitação por </w:t>
      </w:r>
      <w:r w:rsidR="005E321C">
        <w:t>5 (</w:t>
      </w:r>
      <w:r>
        <w:t>cinco</w:t>
      </w:r>
      <w:r w:rsidR="005E321C">
        <w:t>)</w:t>
      </w:r>
      <w:r>
        <w:t xml:space="preserve"> legislaturas completas, observada a regra </w:t>
      </w:r>
      <w:r w:rsidRPr="00CB3B0E">
        <w:t xml:space="preserve">do </w:t>
      </w:r>
      <w:r w:rsidR="005B7AF4" w:rsidRPr="00CB3B0E">
        <w:t xml:space="preserve">§ </w:t>
      </w:r>
      <w:r w:rsidR="005B7AF4" w:rsidRPr="00CB3B0E">
        <w:lastRenderedPageBreak/>
        <w:t xml:space="preserve">2º </w:t>
      </w:r>
      <w:r w:rsidRPr="00CB3B0E">
        <w:t xml:space="preserve">do art. 105 do Regimento Interno da Câmara dos Deputados, aprovado pela Resolução nº 17, de </w:t>
      </w:r>
      <w:r w:rsidR="005E321C" w:rsidRPr="00CB3B0E">
        <w:t xml:space="preserve">21 de setembro de </w:t>
      </w:r>
      <w:r w:rsidRPr="00CB3B0E">
        <w:t>1989.</w:t>
      </w:r>
    </w:p>
    <w:p w:rsidR="003E69FE" w:rsidRPr="001774B8" w:rsidRDefault="003E69FE" w:rsidP="003E69FE">
      <w:pPr>
        <w:pStyle w:val="texto1"/>
      </w:pPr>
      <w:r>
        <w:t xml:space="preserve">Art. 4º Esta Resolução </w:t>
      </w:r>
      <w:r w:rsidRPr="001774B8">
        <w:t xml:space="preserve">entra em vigor na data de sua publicação, exceto o disposto no inciso </w:t>
      </w:r>
      <w:r w:rsidR="005E321C" w:rsidRPr="001774B8">
        <w:t xml:space="preserve">VI </w:t>
      </w:r>
      <w:r w:rsidRPr="001774B8">
        <w:t xml:space="preserve">do </w:t>
      </w:r>
      <w:r w:rsidR="005E321C" w:rsidRPr="001774B8">
        <w:rPr>
          <w:i/>
        </w:rPr>
        <w:t>caput</w:t>
      </w:r>
      <w:r w:rsidR="005E321C" w:rsidRPr="001774B8">
        <w:t xml:space="preserve"> do </w:t>
      </w:r>
      <w:r w:rsidRPr="001774B8">
        <w:t xml:space="preserve">art. 105 do Regimento Interno da Câmara dos Deputados, aprovado pela Resolução nº 17, de </w:t>
      </w:r>
      <w:r w:rsidR="005E321C" w:rsidRPr="001774B8">
        <w:t xml:space="preserve">21 de setembro de </w:t>
      </w:r>
      <w:r w:rsidRPr="001774B8">
        <w:t>1989, que vigorará a partir de 1º de fevereiro de 2023</w:t>
      </w:r>
      <w:r w:rsidR="005E321C" w:rsidRPr="001774B8">
        <w:t>.</w:t>
      </w:r>
    </w:p>
    <w:p w:rsidR="00E6109F" w:rsidRDefault="00E6109F" w:rsidP="000C12D5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5B7AF4">
        <w:rPr>
          <w:rFonts w:cs="Courier New"/>
          <w:szCs w:val="24"/>
        </w:rPr>
        <w:t>4 de</w:t>
      </w:r>
      <w:bookmarkStart w:id="0" w:name="_GoBack"/>
      <w:bookmarkEnd w:id="0"/>
      <w:r w:rsidR="005B7AF4">
        <w:rPr>
          <w:rFonts w:cs="Courier New"/>
          <w:szCs w:val="24"/>
        </w:rPr>
        <w:t xml:space="preserve"> agosto de 2022. </w:t>
      </w:r>
    </w:p>
    <w:p w:rsidR="00181E69" w:rsidRPr="00044896" w:rsidRDefault="00181E69" w:rsidP="00044896">
      <w:pPr>
        <w:pStyle w:val="assinatura"/>
        <w:rPr>
          <w:b w:val="0"/>
        </w:rPr>
      </w:pPr>
    </w:p>
    <w:p w:rsidR="00181E69" w:rsidRPr="00044896" w:rsidRDefault="00181E69" w:rsidP="00044896">
      <w:pPr>
        <w:pStyle w:val="assinatura"/>
        <w:rPr>
          <w:b w:val="0"/>
        </w:rPr>
      </w:pPr>
    </w:p>
    <w:p w:rsidR="00181E69" w:rsidRPr="00044896" w:rsidRDefault="00181E69" w:rsidP="00044896">
      <w:pPr>
        <w:pStyle w:val="assinatura"/>
        <w:rPr>
          <w:b w:val="0"/>
        </w:rPr>
      </w:pPr>
    </w:p>
    <w:p w:rsidR="00181E69" w:rsidRPr="00181E69" w:rsidRDefault="005B7AF4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>
        <w:rPr>
          <w:b w:val="0"/>
        </w:rPr>
        <w:t>a SORAYA SANTOS</w:t>
      </w:r>
      <w:r w:rsidRPr="00181E69">
        <w:rPr>
          <w:b w:val="0"/>
        </w:rPr>
        <w:t xml:space="preserve"> 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5B7AF4">
        <w:rPr>
          <w:b w:val="0"/>
        </w:rPr>
        <w:t>a</w:t>
      </w:r>
    </w:p>
    <w:sectPr w:rsidR="00181E69" w:rsidRPr="00181E69" w:rsidSect="00D170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29A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B5D04"/>
    <w:multiLevelType w:val="hybridMultilevel"/>
    <w:tmpl w:val="1FDEE098"/>
    <w:lvl w:ilvl="0" w:tplc="052E0264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44896"/>
    <w:rsid w:val="00072BE6"/>
    <w:rsid w:val="000B525D"/>
    <w:rsid w:val="000C12D5"/>
    <w:rsid w:val="000C6D26"/>
    <w:rsid w:val="001774B8"/>
    <w:rsid w:val="00181E69"/>
    <w:rsid w:val="002932A3"/>
    <w:rsid w:val="0031064B"/>
    <w:rsid w:val="00323A95"/>
    <w:rsid w:val="00336E0D"/>
    <w:rsid w:val="003C544E"/>
    <w:rsid w:val="003E69FE"/>
    <w:rsid w:val="004554B4"/>
    <w:rsid w:val="0046013A"/>
    <w:rsid w:val="005451DD"/>
    <w:rsid w:val="005B7AF4"/>
    <w:rsid w:val="005E321C"/>
    <w:rsid w:val="006E5790"/>
    <w:rsid w:val="00704A95"/>
    <w:rsid w:val="00710066"/>
    <w:rsid w:val="00750BBB"/>
    <w:rsid w:val="00755F60"/>
    <w:rsid w:val="009129A3"/>
    <w:rsid w:val="0096756E"/>
    <w:rsid w:val="009A65F5"/>
    <w:rsid w:val="00A02EF0"/>
    <w:rsid w:val="00AC3D31"/>
    <w:rsid w:val="00B84391"/>
    <w:rsid w:val="00BD2335"/>
    <w:rsid w:val="00C37F26"/>
    <w:rsid w:val="00CB3B0E"/>
    <w:rsid w:val="00D1706F"/>
    <w:rsid w:val="00D770BB"/>
    <w:rsid w:val="00E51ED8"/>
    <w:rsid w:val="00E6109F"/>
    <w:rsid w:val="00ED3E3D"/>
    <w:rsid w:val="00F6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F7517E22-8A3E-4FC8-B987-C9FC0EA2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06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064B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2015-04-16T22:38:00Z</cp:lastPrinted>
  <dcterms:created xsi:type="dcterms:W3CDTF">2022-08-04T14:17:00Z</dcterms:created>
  <dcterms:modified xsi:type="dcterms:W3CDTF">2022-08-04T14:27:00Z</dcterms:modified>
</cp:coreProperties>
</file>