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800" w:rsidRDefault="00B27800">
      <w:pPr>
        <w:pStyle w:val="Corpodetexto"/>
        <w:spacing w:before="1"/>
        <w:rPr>
          <w:rFonts w:ascii="Times New Roman"/>
          <w:sz w:val="29"/>
        </w:rPr>
      </w:pPr>
    </w:p>
    <w:p w:rsidR="00B27800" w:rsidRDefault="00BC5943">
      <w:pPr>
        <w:pStyle w:val="Ttulo1"/>
        <w:spacing w:before="91"/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593090</wp:posOffset>
            </wp:positionH>
            <wp:positionV relativeFrom="paragraph">
              <wp:posOffset>-208510</wp:posOffset>
            </wp:positionV>
            <wp:extent cx="842010" cy="90550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2010" cy="9055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COMISSÃO_DE_DEFESA_DO_CONSUMIDOR"/>
      <w:bookmarkEnd w:id="0"/>
      <w:r>
        <w:t>COMISSÃO DE DEFESA DO CONSUMIDOR</w:t>
      </w:r>
    </w:p>
    <w:p w:rsidR="00B27800" w:rsidRDefault="00B27800">
      <w:pPr>
        <w:pStyle w:val="Corpodetexto"/>
        <w:rPr>
          <w:b/>
          <w:sz w:val="30"/>
        </w:rPr>
      </w:pPr>
    </w:p>
    <w:p w:rsidR="00B27800" w:rsidRDefault="00B27800">
      <w:pPr>
        <w:pStyle w:val="Corpodetexto"/>
        <w:spacing w:before="11"/>
        <w:rPr>
          <w:b/>
          <w:sz w:val="25"/>
        </w:rPr>
      </w:pPr>
    </w:p>
    <w:p w:rsidR="00B27800" w:rsidRDefault="00BC5943">
      <w:pPr>
        <w:tabs>
          <w:tab w:val="left" w:pos="6513"/>
        </w:tabs>
        <w:ind w:left="3372"/>
        <w:rPr>
          <w:b/>
          <w:sz w:val="28"/>
        </w:rPr>
      </w:pPr>
      <w:r>
        <w:rPr>
          <w:b/>
          <w:sz w:val="28"/>
        </w:rPr>
        <w:t>REQUERIMENTO N°</w:t>
      </w:r>
      <w:r>
        <w:rPr>
          <w:b/>
          <w:sz w:val="28"/>
        </w:rPr>
        <w:tab/>
        <w:t>, de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202</w:t>
      </w:r>
      <w:r w:rsidR="000C2BC8">
        <w:rPr>
          <w:b/>
          <w:sz w:val="28"/>
        </w:rPr>
        <w:t>2</w:t>
      </w:r>
    </w:p>
    <w:p w:rsidR="00B27800" w:rsidRDefault="00BC5943">
      <w:pPr>
        <w:pStyle w:val="Corpodetexto"/>
        <w:spacing w:before="162"/>
        <w:ind w:left="3508" w:right="3257"/>
        <w:jc w:val="center"/>
      </w:pPr>
      <w:r>
        <w:t>(Do Sr.Celso Russomanno)</w:t>
      </w:r>
    </w:p>
    <w:p w:rsidR="00B27800" w:rsidRDefault="00B27800">
      <w:pPr>
        <w:pStyle w:val="Corpodetexto"/>
        <w:spacing w:before="10"/>
        <w:rPr>
          <w:sz w:val="25"/>
        </w:rPr>
      </w:pPr>
    </w:p>
    <w:p w:rsidR="00B27800" w:rsidRDefault="00BC5943">
      <w:pPr>
        <w:ind w:left="3998" w:right="256" w:firstLine="710"/>
        <w:jc w:val="both"/>
        <w:rPr>
          <w:i/>
          <w:sz w:val="24"/>
        </w:rPr>
      </w:pPr>
      <w:r>
        <w:rPr>
          <w:i/>
          <w:sz w:val="24"/>
        </w:rPr>
        <w:t xml:space="preserve">Requer a realização de Audiência Pública para discutir </w:t>
      </w:r>
      <w:r w:rsidR="00F94110">
        <w:rPr>
          <w:i/>
          <w:sz w:val="24"/>
        </w:rPr>
        <w:t>decisão do S</w:t>
      </w:r>
      <w:r w:rsidR="000C2BC8">
        <w:rPr>
          <w:i/>
          <w:sz w:val="24"/>
        </w:rPr>
        <w:t>uperio</w:t>
      </w:r>
      <w:r w:rsidR="001E6B29">
        <w:rPr>
          <w:i/>
          <w:sz w:val="24"/>
        </w:rPr>
        <w:t>r</w:t>
      </w:r>
      <w:r w:rsidR="000C2BC8">
        <w:rPr>
          <w:i/>
          <w:sz w:val="24"/>
        </w:rPr>
        <w:t xml:space="preserve"> Tribunal de Justiça (STJ) </w:t>
      </w:r>
      <w:r w:rsidR="00B37E69">
        <w:rPr>
          <w:i/>
          <w:sz w:val="24"/>
        </w:rPr>
        <w:t xml:space="preserve">de estabelecer como taxativo o rol de procedimentos </w:t>
      </w:r>
      <w:r w:rsidR="000C2BC8">
        <w:rPr>
          <w:i/>
          <w:sz w:val="24"/>
        </w:rPr>
        <w:t>da Agência Nacional de Saúde</w:t>
      </w:r>
      <w:r w:rsidR="00682631">
        <w:rPr>
          <w:i/>
          <w:sz w:val="24"/>
        </w:rPr>
        <w:t xml:space="preserve"> Suplementar</w:t>
      </w:r>
      <w:r w:rsidR="000C2BC8">
        <w:rPr>
          <w:i/>
          <w:sz w:val="24"/>
        </w:rPr>
        <w:t>, o chamado rol taxativo</w:t>
      </w:r>
      <w:r>
        <w:rPr>
          <w:i/>
          <w:sz w:val="24"/>
        </w:rPr>
        <w:t>.</w:t>
      </w:r>
    </w:p>
    <w:p w:rsidR="00B27800" w:rsidRDefault="00B27800">
      <w:pPr>
        <w:pStyle w:val="Corpodetexto"/>
        <w:rPr>
          <w:i/>
          <w:sz w:val="20"/>
        </w:rPr>
      </w:pPr>
    </w:p>
    <w:p w:rsidR="00B27800" w:rsidRDefault="00B27800">
      <w:pPr>
        <w:pStyle w:val="Corpodetexto"/>
        <w:spacing w:before="5"/>
        <w:rPr>
          <w:i/>
          <w:sz w:val="22"/>
        </w:rPr>
      </w:pPr>
    </w:p>
    <w:p w:rsidR="00605B3F" w:rsidRDefault="00605B3F">
      <w:pPr>
        <w:pStyle w:val="Corpodetexto"/>
        <w:ind w:left="1168"/>
      </w:pPr>
    </w:p>
    <w:p w:rsidR="00605B3F" w:rsidRDefault="00605B3F">
      <w:pPr>
        <w:pStyle w:val="Corpodetexto"/>
        <w:ind w:left="1168"/>
      </w:pPr>
    </w:p>
    <w:p w:rsidR="00B27800" w:rsidRDefault="00BC5943">
      <w:pPr>
        <w:pStyle w:val="Corpodetexto"/>
        <w:ind w:left="1168"/>
      </w:pPr>
      <w:r>
        <w:t>Senhor Presidente,</w:t>
      </w:r>
    </w:p>
    <w:p w:rsidR="00B27800" w:rsidRDefault="00B27800">
      <w:pPr>
        <w:pStyle w:val="Corpodetexto"/>
        <w:rPr>
          <w:sz w:val="26"/>
        </w:rPr>
      </w:pPr>
    </w:p>
    <w:p w:rsidR="00B27800" w:rsidRDefault="00B27800">
      <w:pPr>
        <w:pStyle w:val="Corpodetexto"/>
        <w:spacing w:before="7"/>
        <w:rPr>
          <w:sz w:val="28"/>
        </w:rPr>
      </w:pPr>
    </w:p>
    <w:p w:rsidR="00B27800" w:rsidRDefault="00BC5943">
      <w:pPr>
        <w:pStyle w:val="Corpodetexto"/>
        <w:spacing w:line="288" w:lineRule="auto"/>
        <w:ind w:left="460" w:right="226" w:firstLine="708"/>
        <w:jc w:val="both"/>
      </w:pPr>
      <w:r>
        <w:t xml:space="preserve">Requeremos, com base no art. 255 do Regimento Interno da Câmara dos Deputados, a realização de Audiência Pública para debater e discutir </w:t>
      </w:r>
      <w:r w:rsidR="000C2BC8">
        <w:t>as consequêncas</w:t>
      </w:r>
      <w:r w:rsidR="009F3EA5">
        <w:t xml:space="preserve"> </w:t>
      </w:r>
      <w:r w:rsidR="001E6B29">
        <w:t>da obrigatoriedade dos planos de saúde cobrirem apenas</w:t>
      </w:r>
      <w:r w:rsidR="009F3EA5">
        <w:t xml:space="preserve"> o previsto na lista de procedimentos da Agência Nacional de Saúde Suplementar - ANS</w:t>
      </w:r>
      <w:r>
        <w:t>. Para tanto, sugerimos que sejam convidados representantes das seguintes entidades:</w:t>
      </w:r>
      <w:r w:rsidR="001E6B29">
        <w:t xml:space="preserve">   </w:t>
      </w:r>
    </w:p>
    <w:p w:rsidR="00B27800" w:rsidRDefault="00B27800">
      <w:pPr>
        <w:pStyle w:val="Corpodetexto"/>
        <w:rPr>
          <w:sz w:val="26"/>
        </w:rPr>
      </w:pPr>
    </w:p>
    <w:p w:rsidR="00605B3F" w:rsidRDefault="00605B3F">
      <w:pPr>
        <w:pStyle w:val="Corpodetexto"/>
        <w:rPr>
          <w:sz w:val="26"/>
        </w:rPr>
      </w:pPr>
    </w:p>
    <w:p w:rsidR="00B27800" w:rsidRDefault="00B37E69">
      <w:pPr>
        <w:pStyle w:val="PargrafodaLista"/>
        <w:numPr>
          <w:ilvl w:val="0"/>
          <w:numId w:val="1"/>
        </w:numPr>
        <w:tabs>
          <w:tab w:val="left" w:pos="1526"/>
        </w:tabs>
        <w:spacing w:before="150" w:line="288" w:lineRule="auto"/>
        <w:ind w:right="1044"/>
        <w:rPr>
          <w:sz w:val="24"/>
        </w:rPr>
      </w:pPr>
      <w:r>
        <w:rPr>
          <w:sz w:val="24"/>
        </w:rPr>
        <w:t xml:space="preserve">Sr. Paulo Roberto Vanderlei Rebello Filho </w:t>
      </w:r>
      <w:r w:rsidR="00BC5943">
        <w:rPr>
          <w:sz w:val="24"/>
        </w:rPr>
        <w:t>Diretor</w:t>
      </w:r>
      <w:r w:rsidR="008F2D71">
        <w:rPr>
          <w:sz w:val="24"/>
        </w:rPr>
        <w:t>-</w:t>
      </w:r>
      <w:r>
        <w:rPr>
          <w:sz w:val="24"/>
        </w:rPr>
        <w:t xml:space="preserve"> Presidente da Agência Nacional de Saú</w:t>
      </w:r>
      <w:r w:rsidR="008F2D71">
        <w:rPr>
          <w:sz w:val="24"/>
        </w:rPr>
        <w:t>d</w:t>
      </w:r>
      <w:r>
        <w:rPr>
          <w:sz w:val="24"/>
        </w:rPr>
        <w:t>e Suplementar</w:t>
      </w:r>
      <w:r w:rsidR="00BC5943">
        <w:rPr>
          <w:sz w:val="24"/>
        </w:rPr>
        <w:t xml:space="preserve"> -</w:t>
      </w:r>
      <w:r w:rsidR="00BC5943">
        <w:rPr>
          <w:spacing w:val="-3"/>
          <w:sz w:val="24"/>
        </w:rPr>
        <w:t xml:space="preserve"> </w:t>
      </w:r>
      <w:r w:rsidR="00BC5943">
        <w:rPr>
          <w:spacing w:val="-5"/>
          <w:sz w:val="24"/>
        </w:rPr>
        <w:t>AN</w:t>
      </w:r>
      <w:r w:rsidR="00F94110">
        <w:rPr>
          <w:spacing w:val="-5"/>
          <w:sz w:val="24"/>
        </w:rPr>
        <w:t>S</w:t>
      </w:r>
    </w:p>
    <w:p w:rsidR="00B27800" w:rsidRDefault="00BC5943">
      <w:pPr>
        <w:pStyle w:val="PargrafodaLista"/>
        <w:numPr>
          <w:ilvl w:val="0"/>
          <w:numId w:val="1"/>
        </w:numPr>
        <w:tabs>
          <w:tab w:val="left" w:pos="1526"/>
        </w:tabs>
        <w:spacing w:before="176"/>
        <w:rPr>
          <w:sz w:val="24"/>
        </w:rPr>
      </w:pPr>
      <w:r>
        <w:rPr>
          <w:sz w:val="24"/>
        </w:rPr>
        <w:t>Representante do Instituto Brasileiro de Defesa do Consumidor -</w:t>
      </w:r>
      <w:r>
        <w:rPr>
          <w:spacing w:val="-4"/>
          <w:sz w:val="24"/>
        </w:rPr>
        <w:t xml:space="preserve"> </w:t>
      </w:r>
      <w:r>
        <w:rPr>
          <w:sz w:val="24"/>
        </w:rPr>
        <w:t>Idec</w:t>
      </w:r>
    </w:p>
    <w:p w:rsidR="00B27800" w:rsidRDefault="00BC5943">
      <w:pPr>
        <w:pStyle w:val="PargrafodaLista"/>
        <w:numPr>
          <w:ilvl w:val="0"/>
          <w:numId w:val="1"/>
        </w:numPr>
        <w:tabs>
          <w:tab w:val="left" w:pos="1526"/>
        </w:tabs>
        <w:rPr>
          <w:sz w:val="24"/>
        </w:rPr>
      </w:pPr>
      <w:r>
        <w:rPr>
          <w:sz w:val="24"/>
        </w:rPr>
        <w:t>Representante do Instituto Nacional de Defesa do Consumidor -</w:t>
      </w:r>
      <w:r>
        <w:rPr>
          <w:spacing w:val="-4"/>
          <w:sz w:val="24"/>
        </w:rPr>
        <w:t xml:space="preserve"> </w:t>
      </w:r>
      <w:r>
        <w:rPr>
          <w:sz w:val="24"/>
        </w:rPr>
        <w:t>Inadec</w:t>
      </w:r>
    </w:p>
    <w:p w:rsidR="00B27800" w:rsidRDefault="0050641F">
      <w:pPr>
        <w:pStyle w:val="PargrafodaLista"/>
        <w:numPr>
          <w:ilvl w:val="0"/>
          <w:numId w:val="1"/>
        </w:numPr>
        <w:tabs>
          <w:tab w:val="left" w:pos="1526"/>
        </w:tabs>
        <w:rPr>
          <w:sz w:val="24"/>
        </w:rPr>
      </w:pPr>
      <w:r>
        <w:rPr>
          <w:sz w:val="24"/>
        </w:rPr>
        <w:t xml:space="preserve">Representante do Conselho Federal de Medicina </w:t>
      </w:r>
      <w:r w:rsidR="009F3EA5">
        <w:rPr>
          <w:sz w:val="24"/>
        </w:rPr>
        <w:t>- CFM</w:t>
      </w:r>
    </w:p>
    <w:p w:rsidR="001E6B29" w:rsidRDefault="0050641F">
      <w:pPr>
        <w:pStyle w:val="PargrafodaLista"/>
        <w:numPr>
          <w:ilvl w:val="0"/>
          <w:numId w:val="1"/>
        </w:numPr>
        <w:tabs>
          <w:tab w:val="left" w:pos="1526"/>
        </w:tabs>
        <w:rPr>
          <w:sz w:val="24"/>
        </w:rPr>
      </w:pPr>
      <w:r>
        <w:rPr>
          <w:sz w:val="24"/>
        </w:rPr>
        <w:t xml:space="preserve">Representante </w:t>
      </w:r>
      <w:r w:rsidR="001E6B29">
        <w:rPr>
          <w:sz w:val="24"/>
        </w:rPr>
        <w:t>da Comissão Especial de Defesa do Consumidor da Ordem dos Advogados do Brasil</w:t>
      </w:r>
      <w:r w:rsidR="009F3EA5">
        <w:rPr>
          <w:sz w:val="24"/>
        </w:rPr>
        <w:t xml:space="preserve"> - OAB</w:t>
      </w:r>
    </w:p>
    <w:p w:rsidR="00B27800" w:rsidRDefault="001E6B29">
      <w:pPr>
        <w:pStyle w:val="PargrafodaLista"/>
        <w:numPr>
          <w:ilvl w:val="0"/>
          <w:numId w:val="1"/>
        </w:numPr>
        <w:tabs>
          <w:tab w:val="left" w:pos="1526"/>
        </w:tabs>
        <w:rPr>
          <w:sz w:val="24"/>
        </w:rPr>
      </w:pPr>
      <w:r>
        <w:rPr>
          <w:sz w:val="24"/>
        </w:rPr>
        <w:t xml:space="preserve">Representante do Ministério Público Federal </w:t>
      </w:r>
    </w:p>
    <w:p w:rsidR="001E6B29" w:rsidRDefault="001E6B29">
      <w:pPr>
        <w:pStyle w:val="PargrafodaLista"/>
        <w:numPr>
          <w:ilvl w:val="0"/>
          <w:numId w:val="1"/>
        </w:numPr>
        <w:tabs>
          <w:tab w:val="left" w:pos="1526"/>
        </w:tabs>
        <w:rPr>
          <w:sz w:val="24"/>
        </w:rPr>
      </w:pPr>
      <w:r>
        <w:rPr>
          <w:sz w:val="24"/>
        </w:rPr>
        <w:t>Representante do Conselho Federa</w:t>
      </w:r>
      <w:r w:rsidR="009F3EA5">
        <w:rPr>
          <w:sz w:val="24"/>
        </w:rPr>
        <w:t>l</w:t>
      </w:r>
      <w:r>
        <w:rPr>
          <w:sz w:val="24"/>
        </w:rPr>
        <w:t xml:space="preserve"> de Medicina</w:t>
      </w:r>
      <w:r w:rsidR="009F3EA5">
        <w:rPr>
          <w:sz w:val="24"/>
        </w:rPr>
        <w:t xml:space="preserve"> - CFM</w:t>
      </w:r>
    </w:p>
    <w:p w:rsidR="001E6B29" w:rsidRDefault="009F3EA5">
      <w:pPr>
        <w:pStyle w:val="PargrafodaLista"/>
        <w:numPr>
          <w:ilvl w:val="0"/>
          <w:numId w:val="1"/>
        </w:numPr>
        <w:tabs>
          <w:tab w:val="left" w:pos="1526"/>
        </w:tabs>
        <w:rPr>
          <w:sz w:val="24"/>
        </w:rPr>
      </w:pPr>
      <w:r>
        <w:rPr>
          <w:sz w:val="24"/>
        </w:rPr>
        <w:t xml:space="preserve">Sr. Rodrigo Henrique Roca Pires, </w:t>
      </w:r>
      <w:r w:rsidR="001E6B29">
        <w:rPr>
          <w:sz w:val="24"/>
        </w:rPr>
        <w:t xml:space="preserve">Secretário Nacional </w:t>
      </w:r>
      <w:r>
        <w:rPr>
          <w:sz w:val="24"/>
        </w:rPr>
        <w:t>do Consumidor - SENACO</w:t>
      </w:r>
      <w:r w:rsidR="008F2D71">
        <w:rPr>
          <w:sz w:val="24"/>
        </w:rPr>
        <w:t>N</w:t>
      </w:r>
    </w:p>
    <w:p w:rsidR="00B27800" w:rsidRDefault="00B27800">
      <w:pPr>
        <w:pStyle w:val="Corpodetexto"/>
        <w:rPr>
          <w:sz w:val="26"/>
        </w:rPr>
      </w:pPr>
    </w:p>
    <w:p w:rsidR="00605B3F" w:rsidRDefault="00605B3F">
      <w:pPr>
        <w:pStyle w:val="Corpodetexto"/>
        <w:rPr>
          <w:sz w:val="26"/>
        </w:rPr>
      </w:pPr>
    </w:p>
    <w:p w:rsidR="00605B3F" w:rsidRDefault="00605B3F">
      <w:pPr>
        <w:pStyle w:val="Corpodetexto"/>
        <w:rPr>
          <w:sz w:val="26"/>
        </w:rPr>
      </w:pPr>
    </w:p>
    <w:p w:rsidR="00605B3F" w:rsidRDefault="00605B3F">
      <w:pPr>
        <w:pStyle w:val="Corpodetexto"/>
        <w:rPr>
          <w:sz w:val="26"/>
        </w:rPr>
      </w:pPr>
    </w:p>
    <w:p w:rsidR="00605B3F" w:rsidRDefault="00605B3F">
      <w:pPr>
        <w:pStyle w:val="Corpodetexto"/>
        <w:rPr>
          <w:sz w:val="26"/>
        </w:rPr>
      </w:pPr>
    </w:p>
    <w:p w:rsidR="00605B3F" w:rsidRDefault="00605B3F">
      <w:pPr>
        <w:pStyle w:val="Corpodetexto"/>
        <w:rPr>
          <w:sz w:val="26"/>
        </w:rPr>
      </w:pPr>
    </w:p>
    <w:p w:rsidR="00605B3F" w:rsidRDefault="00605B3F">
      <w:pPr>
        <w:pStyle w:val="Corpodetexto"/>
        <w:rPr>
          <w:sz w:val="26"/>
        </w:rPr>
      </w:pPr>
    </w:p>
    <w:p w:rsidR="00605B3F" w:rsidRDefault="00605B3F">
      <w:pPr>
        <w:pStyle w:val="Corpodetexto"/>
        <w:rPr>
          <w:sz w:val="26"/>
        </w:rPr>
      </w:pPr>
    </w:p>
    <w:p w:rsidR="00605B3F" w:rsidRDefault="00605B3F">
      <w:pPr>
        <w:pStyle w:val="Corpodetexto"/>
        <w:rPr>
          <w:sz w:val="26"/>
        </w:rPr>
      </w:pPr>
    </w:p>
    <w:p w:rsidR="00605B3F" w:rsidRDefault="00605B3F">
      <w:pPr>
        <w:pStyle w:val="Corpodetexto"/>
        <w:rPr>
          <w:sz w:val="26"/>
        </w:rPr>
      </w:pPr>
    </w:p>
    <w:p w:rsidR="00B27800" w:rsidRDefault="00B27800">
      <w:pPr>
        <w:pStyle w:val="Corpodetexto"/>
        <w:rPr>
          <w:sz w:val="26"/>
        </w:rPr>
      </w:pPr>
    </w:p>
    <w:p w:rsidR="00B27800" w:rsidRDefault="00182E81">
      <w:pPr>
        <w:pStyle w:val="Corpodetexto"/>
        <w:rPr>
          <w:sz w:val="31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7325360</wp:posOffset>
                </wp:positionH>
                <wp:positionV relativeFrom="page">
                  <wp:posOffset>8303895</wp:posOffset>
                </wp:positionV>
                <wp:extent cx="177800" cy="150050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800" cy="150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7800" w:rsidRDefault="00B27800">
                            <w:pPr>
                              <w:spacing w:line="506" w:lineRule="exact"/>
                              <w:ind w:left="20"/>
                              <w:rPr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76.8pt;margin-top:653.85pt;width:14pt;height:118.1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bBprgIAAKwFAAAOAAAAZHJzL2Uyb0RvYy54bWysVG1vmzAQ/j5p/8Hyd4pJIQmopGpDmCZ1&#10;L1K7H+CACdbAZrYTqKb+951NSNNWk6ZtfLAO+/zcPXeP7+p6aBt0YEpzKVIcXBCMmChkycUuxd8e&#10;cm+JkTZUlLSRgqX4kWl8vXr/7qrvEjaTtWxKphCACJ30XYprY7rE93VRs5bqC9kxAYeVVC018Kt2&#10;fqloD+ht488Imfu9VGWnZMG0ht1sPMQrh19VrDBfqkozg5oUQ27GrcqtW7v6qyua7BTtal4c06B/&#10;kUVLuYCgJ6iMGor2ir+BanmhpJaVuShk68uq4gVzHIBNQF6xua9pxxwXKI7uTmXS/w+2+Hz4qhAv&#10;U3yJkaAttOiBDQbdygFd2ur0nU7A6b4DNzPANnTZMdXdnSy+ayTkuqZix26Ukn3NaAnZBfamf3Z1&#10;xNEWZNt/kiWEoXsjHdBQqdaWDoqBAB269HjqjE2lsCEXiyWBkwKOgoiQiEQuBE2m253S5gOTLbJG&#10;ihV03qHTw502NhuaTC42mJA5bxrX/Ua82ADHcQdiw1V7ZrNwzfwZk3iz3CxDL5zNN15Issy7ydeh&#10;N8+DRZRdZut1FjzZuEGY1LwsmbBhJmEF4Z817ijxURInaWnZ8NLC2ZS02m3XjUIHCsLO3XcsyJmb&#10;/zINVwTg8opSMAvJ7Sz28vly4YV5GHnxgiw9EsS38ZyEcZjlLyndccH+nRLqUxxHs2gU02+5Efe9&#10;5UaTlhsYHQ1vUwzagM860cRKcCNKZxvKm9E+K4VN/7kU0O6p0U6wVqOjWs2wHQDFqngry0eQrpKg&#10;LFAhzDsw7DpbwG8P4yPF+seeKoZR81HAC4BtMxlqMraTQUVRS5hCBqPRXJtxJu07xXc1gI9vTMgb&#10;eCUVdwJ+TuT4tmAkOB7H8WVnzvm/83oesqtfAAAA//8DAFBLAwQUAAYACAAAACEAqhxD4+EAAAAP&#10;AQAADwAAAGRycy9kb3ducmV2LnhtbEyPzW7CMBCE75X6DtYi9VbsNCSgEAdVkVBvSKU8wBK7SYR/&#10;0tiQ8PZdTu1tZnc0+225m61hNz2G3jsJyVIA067xqnethNPX/nUDLER0Co13WsJdB9hVz08lFspP&#10;7lPfjrFlVOJCgRK6GIeC89B02mJY+kE72n370WIkO7ZcjThRuTX8TYicW+wdXehw0HWnm8vxaiUc&#10;7rybUpudmrrOD3n6s8fLh5HyZTG/b4FFPce/MDzwCR0qYjr7q1OBGfJJluaUJZWK9RrYI5NsEpqd&#10;SWWrlQBelfz/H9UvAAAA//8DAFBLAQItABQABgAIAAAAIQC2gziS/gAAAOEBAAATAAAAAAAAAAAA&#10;AAAAAAAAAABbQ29udGVudF9UeXBlc10ueG1sUEsBAi0AFAAGAAgAAAAhADj9If/WAAAAlAEAAAsA&#10;AAAAAAAAAAAAAAAALwEAAF9yZWxzLy5yZWxzUEsBAi0AFAAGAAgAAAAhAGtpsGmuAgAArAUAAA4A&#10;AAAAAAAAAAAAAAAALgIAAGRycy9lMm9Eb2MueG1sUEsBAi0AFAAGAAgAAAAhAKocQ+PhAAAADwEA&#10;AA8AAAAAAAAAAAAAAAAACAUAAGRycy9kb3ducmV2LnhtbFBLBQYAAAAABAAEAPMAAAAWBgAAAAA=&#10;" filled="f" stroked="f">
                <v:textbox style="layout-flow:vertical;mso-layout-flow-alt:bottom-to-top" inset="0,0,0,0">
                  <w:txbxContent>
                    <w:p w:rsidR="00B27800" w:rsidRDefault="00B27800">
                      <w:pPr>
                        <w:spacing w:line="506" w:lineRule="exact"/>
                        <w:ind w:left="20"/>
                        <w:rPr>
                          <w:sz w:val="4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27800" w:rsidRDefault="00BC5943">
      <w:pPr>
        <w:ind w:left="3508" w:right="3251"/>
        <w:jc w:val="center"/>
        <w:rPr>
          <w:b/>
          <w:sz w:val="24"/>
        </w:rPr>
      </w:pPr>
      <w:r>
        <w:rPr>
          <w:b/>
          <w:sz w:val="24"/>
        </w:rPr>
        <w:t>JUSTIFICAÇÃO</w:t>
      </w:r>
    </w:p>
    <w:p w:rsidR="00B27800" w:rsidRDefault="00B27800">
      <w:pPr>
        <w:pStyle w:val="Corpodetexto"/>
        <w:rPr>
          <w:b/>
          <w:sz w:val="26"/>
        </w:rPr>
      </w:pPr>
    </w:p>
    <w:p w:rsidR="00B27800" w:rsidRDefault="00B27800">
      <w:pPr>
        <w:pStyle w:val="Corpodetexto"/>
        <w:spacing w:before="3"/>
        <w:rPr>
          <w:b/>
          <w:sz w:val="37"/>
        </w:rPr>
      </w:pPr>
    </w:p>
    <w:p w:rsidR="007318A6" w:rsidRDefault="00E45D39" w:rsidP="00605B3F">
      <w:pPr>
        <w:pStyle w:val="Corpodetexto"/>
        <w:spacing w:before="1" w:line="288" w:lineRule="auto"/>
        <w:ind w:left="460" w:right="222" w:firstLine="708"/>
        <w:jc w:val="both"/>
      </w:pPr>
      <w:r>
        <w:t>A nova</w:t>
      </w:r>
      <w:r w:rsidR="00733211">
        <w:t xml:space="preserve"> interpretação do Tribunal </w:t>
      </w:r>
      <w:r>
        <w:t>põe</w:t>
      </w:r>
      <w:r w:rsidR="00733211">
        <w:t xml:space="preserve"> em xeque a vida de milhões de usuários de planos de saúde</w:t>
      </w:r>
      <w:r w:rsidR="00605B3F">
        <w:t>,</w:t>
      </w:r>
      <w:r w:rsidR="00733211">
        <w:t xml:space="preserve"> que poderão ter o acesso a tratamentos </w:t>
      </w:r>
      <w:r w:rsidR="00733211" w:rsidRPr="00733211">
        <w:rPr>
          <w:b/>
        </w:rPr>
        <w:t xml:space="preserve">negados </w:t>
      </w:r>
      <w:r w:rsidR="00733211">
        <w:t>pelas operadoras</w:t>
      </w:r>
      <w:r>
        <w:t>,</w:t>
      </w:r>
      <w:r w:rsidR="00733211">
        <w:t xml:space="preserve"> com o respaldo jurídico. Isso significa dizer que as operadoras de planos de saúde poderão recusar o custeio de determinados tratamentos. Essa limitação é preocupante,</w:t>
      </w:r>
      <w:r>
        <w:t xml:space="preserve"> pois</w:t>
      </w:r>
      <w:r w:rsidR="00733211">
        <w:t xml:space="preserve"> a taxação d</w:t>
      </w:r>
      <w:r w:rsidR="00B87B7D">
        <w:t>o rol alcança um universo enorme de pessoas com deficiência</w:t>
      </w:r>
      <w:r>
        <w:t>s</w:t>
      </w:r>
      <w:r w:rsidR="00B87B7D">
        <w:t>, com doenças raras</w:t>
      </w:r>
      <w:r>
        <w:t>,</w:t>
      </w:r>
      <w:r w:rsidR="00B87B7D">
        <w:t xml:space="preserve"> com doenças crônicas</w:t>
      </w:r>
      <w:r>
        <w:t>, dentre outras</w:t>
      </w:r>
      <w:r w:rsidR="00605B3F">
        <w:t xml:space="preserve">, deixando-as extremamente vulneráveis diante das </w:t>
      </w:r>
      <w:r w:rsidR="0058146D">
        <w:t>operadoras de planos de saúde</w:t>
      </w:r>
      <w:r w:rsidR="00605B3F">
        <w:t>.</w:t>
      </w:r>
    </w:p>
    <w:p w:rsidR="007318A6" w:rsidRDefault="007318A6" w:rsidP="00605B3F">
      <w:pPr>
        <w:pStyle w:val="Corpodetexto"/>
        <w:spacing w:before="1" w:line="288" w:lineRule="auto"/>
        <w:ind w:left="460" w:right="222" w:firstLine="708"/>
        <w:jc w:val="both"/>
      </w:pPr>
    </w:p>
    <w:p w:rsidR="0058146D" w:rsidRPr="0058146D" w:rsidRDefault="00EB5035" w:rsidP="00605B3F">
      <w:pPr>
        <w:pStyle w:val="Corpodetexto"/>
        <w:spacing w:before="1" w:line="288" w:lineRule="auto"/>
        <w:ind w:left="460" w:right="222" w:firstLine="708"/>
        <w:jc w:val="both"/>
      </w:pPr>
      <w:r>
        <w:t>Essa decisão é um revés aos direitos dos consumidores de planos de saúde no Brasil. O rol de procedimentos criado como referencial dos procedimentos mínimos a serem ofertados torna-se agora um instrumento das operadoras contra a pretenção legítima de cobertura dos consumidores dos planos de saúde</w:t>
      </w:r>
      <w:r w:rsidR="0058146D">
        <w:t xml:space="preserve">. O Tribunal alterou jurisprudência </w:t>
      </w:r>
      <w:r w:rsidR="0058146D" w:rsidRPr="0058146D">
        <w:rPr>
          <w:color w:val="333333"/>
          <w:spacing w:val="-9"/>
          <w:shd w:val="clear" w:color="auto" w:fill="FFFFFF"/>
        </w:rPr>
        <w:t>consolidada em </w:t>
      </w:r>
      <w:r w:rsidR="0058146D" w:rsidRPr="0058146D">
        <w:rPr>
          <w:rStyle w:val="highlight"/>
          <w:color w:val="333333"/>
          <w:spacing w:val="-9"/>
          <w:bdr w:val="none" w:sz="0" w:space="0" w:color="auto" w:frame="1"/>
          <w:shd w:val="clear" w:color="auto" w:fill="FFFFFF"/>
        </w:rPr>
        <w:t xml:space="preserve">favor de um entendimento benéfico às </w:t>
      </w:r>
      <w:r w:rsidR="009E1CA7">
        <w:rPr>
          <w:rStyle w:val="highlight"/>
          <w:color w:val="333333"/>
          <w:spacing w:val="-9"/>
          <w:bdr w:val="none" w:sz="0" w:space="0" w:color="auto" w:frame="1"/>
          <w:shd w:val="clear" w:color="auto" w:fill="FFFFFF"/>
        </w:rPr>
        <w:t>empresas</w:t>
      </w:r>
      <w:r w:rsidR="0058146D" w:rsidRPr="0058146D">
        <w:rPr>
          <w:color w:val="333333"/>
          <w:spacing w:val="-9"/>
          <w:shd w:val="clear" w:color="auto" w:fill="FFFFFF"/>
        </w:rPr>
        <w:t>. E </w:t>
      </w:r>
      <w:r w:rsidR="0058146D" w:rsidRPr="0058146D">
        <w:rPr>
          <w:rStyle w:val="highlight"/>
          <w:color w:val="333333"/>
          <w:spacing w:val="-9"/>
          <w:bdr w:val="none" w:sz="0" w:space="0" w:color="auto" w:frame="1"/>
          <w:shd w:val="clear" w:color="auto" w:fill="FFFFFF"/>
        </w:rPr>
        <w:t>isso coloca o consumidor numa posição de vulnerabilidade diante das operadoras</w:t>
      </w:r>
      <w:r w:rsidR="0058146D" w:rsidRPr="0058146D">
        <w:rPr>
          <w:color w:val="333333"/>
          <w:spacing w:val="-9"/>
          <w:shd w:val="clear" w:color="auto" w:fill="FFFFFF"/>
        </w:rPr>
        <w:t>.</w:t>
      </w:r>
    </w:p>
    <w:p w:rsidR="00EB5035" w:rsidRDefault="00EB5035" w:rsidP="00605B3F">
      <w:pPr>
        <w:pStyle w:val="Corpodetexto"/>
        <w:spacing w:before="1" w:line="288" w:lineRule="auto"/>
        <w:ind w:left="460" w:right="222" w:firstLine="708"/>
        <w:jc w:val="both"/>
      </w:pPr>
    </w:p>
    <w:p w:rsidR="00B27800" w:rsidRDefault="00BC5943" w:rsidP="00605B3F">
      <w:pPr>
        <w:pStyle w:val="Corpodetexto"/>
        <w:ind w:left="554" w:right="110" w:firstLine="614"/>
        <w:jc w:val="both"/>
      </w:pPr>
      <w:r>
        <w:t>Solicito, portanto, o apoio dos nobres pares para a realização da audiência</w:t>
      </w:r>
      <w:r w:rsidR="0058146D">
        <w:t>.</w:t>
      </w:r>
      <w:r>
        <w:t xml:space="preserve"> </w:t>
      </w:r>
    </w:p>
    <w:p w:rsidR="008C6A8F" w:rsidRDefault="008C6A8F" w:rsidP="00605B3F">
      <w:pPr>
        <w:pStyle w:val="Corpodetexto"/>
        <w:ind w:left="554" w:right="110" w:firstLine="614"/>
        <w:jc w:val="both"/>
        <w:rPr>
          <w:sz w:val="26"/>
        </w:rPr>
      </w:pPr>
    </w:p>
    <w:p w:rsidR="00B27800" w:rsidRDefault="00B27800">
      <w:pPr>
        <w:pStyle w:val="Corpodetexto"/>
        <w:spacing w:before="5"/>
        <w:rPr>
          <w:sz w:val="28"/>
        </w:rPr>
      </w:pPr>
    </w:p>
    <w:p w:rsidR="00B27800" w:rsidRDefault="00BC5943" w:rsidP="008C6A8F">
      <w:pPr>
        <w:pStyle w:val="Corpodetexto"/>
        <w:tabs>
          <w:tab w:val="left" w:pos="3911"/>
        </w:tabs>
        <w:ind w:left="1168"/>
        <w:jc w:val="right"/>
      </w:pPr>
      <w:r>
        <w:t>Sala da</w:t>
      </w:r>
      <w:r>
        <w:rPr>
          <w:spacing w:val="-2"/>
        </w:rPr>
        <w:t xml:space="preserve"> </w:t>
      </w:r>
      <w:r>
        <w:t>Comissão,</w:t>
      </w:r>
      <w:r>
        <w:rPr>
          <w:spacing w:val="-2"/>
        </w:rPr>
        <w:t xml:space="preserve"> </w:t>
      </w:r>
      <w:r>
        <w:t>em</w:t>
      </w:r>
      <w:bookmarkStart w:id="1" w:name="_GoBack"/>
      <w:bookmarkEnd w:id="1"/>
      <w:r w:rsidR="008C6A8F">
        <w:t xml:space="preserve">      </w:t>
      </w:r>
      <w:r>
        <w:tab/>
        <w:t xml:space="preserve">de </w:t>
      </w:r>
      <w:r w:rsidR="008C6A8F">
        <w:t xml:space="preserve">                                        </w:t>
      </w:r>
      <w:r>
        <w:t>de</w:t>
      </w:r>
      <w:r>
        <w:rPr>
          <w:spacing w:val="-1"/>
        </w:rPr>
        <w:t xml:space="preserve"> </w:t>
      </w:r>
      <w:r>
        <w:t>2022.</w:t>
      </w:r>
    </w:p>
    <w:p w:rsidR="00B27800" w:rsidRDefault="00B27800">
      <w:pPr>
        <w:pStyle w:val="Corpodetexto"/>
        <w:rPr>
          <w:sz w:val="26"/>
        </w:rPr>
      </w:pPr>
    </w:p>
    <w:p w:rsidR="00B27800" w:rsidRDefault="00B27800">
      <w:pPr>
        <w:pStyle w:val="Corpodetexto"/>
        <w:rPr>
          <w:sz w:val="26"/>
        </w:rPr>
      </w:pPr>
    </w:p>
    <w:p w:rsidR="00B27800" w:rsidRDefault="00B27800">
      <w:pPr>
        <w:pStyle w:val="Corpodetexto"/>
        <w:rPr>
          <w:sz w:val="26"/>
        </w:rPr>
      </w:pPr>
    </w:p>
    <w:p w:rsidR="00B27800" w:rsidRDefault="00B27800">
      <w:pPr>
        <w:pStyle w:val="Corpodetexto"/>
        <w:rPr>
          <w:sz w:val="26"/>
        </w:rPr>
      </w:pPr>
    </w:p>
    <w:p w:rsidR="00B27800" w:rsidRDefault="00B27800">
      <w:pPr>
        <w:pStyle w:val="Corpodetexto"/>
        <w:spacing w:before="10"/>
        <w:rPr>
          <w:sz w:val="28"/>
        </w:rPr>
      </w:pPr>
    </w:p>
    <w:p w:rsidR="00B27800" w:rsidRDefault="008C6A8F" w:rsidP="008C6A8F">
      <w:pPr>
        <w:pStyle w:val="Corpodetexto"/>
        <w:ind w:right="272"/>
        <w:jc w:val="center"/>
      </w:pPr>
      <w:r>
        <w:t xml:space="preserve">Deputado </w:t>
      </w:r>
      <w:r w:rsidRPr="008C6A8F">
        <w:rPr>
          <w:b/>
        </w:rPr>
        <w:t>CELSO RUSSOMANNO</w:t>
      </w:r>
    </w:p>
    <w:p w:rsidR="008C6A8F" w:rsidRDefault="008C6A8F" w:rsidP="008C6A8F">
      <w:pPr>
        <w:pStyle w:val="Corpodetexto"/>
        <w:ind w:right="272"/>
        <w:jc w:val="center"/>
      </w:pPr>
      <w:r>
        <w:t>Republicanos/SP</w:t>
      </w:r>
    </w:p>
    <w:sectPr w:rsidR="008C6A8F">
      <w:pgSz w:w="11900" w:h="16840"/>
      <w:pgMar w:top="800" w:right="1340" w:bottom="280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A5DE7"/>
    <w:multiLevelType w:val="hybridMultilevel"/>
    <w:tmpl w:val="76BEF6D4"/>
    <w:lvl w:ilvl="0" w:tplc="E7B6AF36">
      <w:start w:val="1"/>
      <w:numFmt w:val="decimal"/>
      <w:lvlText w:val="%1."/>
      <w:lvlJc w:val="left"/>
      <w:pPr>
        <w:ind w:left="1526" w:hanging="360"/>
        <w:jc w:val="left"/>
      </w:pPr>
      <w:rPr>
        <w:rFonts w:ascii="Arial" w:eastAsia="Arial" w:hAnsi="Arial" w:cs="Arial" w:hint="default"/>
        <w:spacing w:val="-27"/>
        <w:w w:val="100"/>
        <w:sz w:val="24"/>
        <w:szCs w:val="24"/>
        <w:lang w:val="pt-PT" w:eastAsia="en-US" w:bidi="ar-SA"/>
      </w:rPr>
    </w:lvl>
    <w:lvl w:ilvl="1" w:tplc="2D92B062">
      <w:numFmt w:val="bullet"/>
      <w:lvlText w:val="•"/>
      <w:lvlJc w:val="left"/>
      <w:pPr>
        <w:ind w:left="2342" w:hanging="360"/>
      </w:pPr>
      <w:rPr>
        <w:rFonts w:hint="default"/>
        <w:lang w:val="pt-PT" w:eastAsia="en-US" w:bidi="ar-SA"/>
      </w:rPr>
    </w:lvl>
    <w:lvl w:ilvl="2" w:tplc="26620548">
      <w:numFmt w:val="bullet"/>
      <w:lvlText w:val="•"/>
      <w:lvlJc w:val="left"/>
      <w:pPr>
        <w:ind w:left="3164" w:hanging="360"/>
      </w:pPr>
      <w:rPr>
        <w:rFonts w:hint="default"/>
        <w:lang w:val="pt-PT" w:eastAsia="en-US" w:bidi="ar-SA"/>
      </w:rPr>
    </w:lvl>
    <w:lvl w:ilvl="3" w:tplc="04F8F920">
      <w:numFmt w:val="bullet"/>
      <w:lvlText w:val="•"/>
      <w:lvlJc w:val="left"/>
      <w:pPr>
        <w:ind w:left="3986" w:hanging="360"/>
      </w:pPr>
      <w:rPr>
        <w:rFonts w:hint="default"/>
        <w:lang w:val="pt-PT" w:eastAsia="en-US" w:bidi="ar-SA"/>
      </w:rPr>
    </w:lvl>
    <w:lvl w:ilvl="4" w:tplc="E3967BE6">
      <w:numFmt w:val="bullet"/>
      <w:lvlText w:val="•"/>
      <w:lvlJc w:val="left"/>
      <w:pPr>
        <w:ind w:left="4808" w:hanging="360"/>
      </w:pPr>
      <w:rPr>
        <w:rFonts w:hint="default"/>
        <w:lang w:val="pt-PT" w:eastAsia="en-US" w:bidi="ar-SA"/>
      </w:rPr>
    </w:lvl>
    <w:lvl w:ilvl="5" w:tplc="A13272EC">
      <w:numFmt w:val="bullet"/>
      <w:lvlText w:val="•"/>
      <w:lvlJc w:val="left"/>
      <w:pPr>
        <w:ind w:left="5630" w:hanging="360"/>
      </w:pPr>
      <w:rPr>
        <w:rFonts w:hint="default"/>
        <w:lang w:val="pt-PT" w:eastAsia="en-US" w:bidi="ar-SA"/>
      </w:rPr>
    </w:lvl>
    <w:lvl w:ilvl="6" w:tplc="2294EF78">
      <w:numFmt w:val="bullet"/>
      <w:lvlText w:val="•"/>
      <w:lvlJc w:val="left"/>
      <w:pPr>
        <w:ind w:left="6452" w:hanging="360"/>
      </w:pPr>
      <w:rPr>
        <w:rFonts w:hint="default"/>
        <w:lang w:val="pt-PT" w:eastAsia="en-US" w:bidi="ar-SA"/>
      </w:rPr>
    </w:lvl>
    <w:lvl w:ilvl="7" w:tplc="6F6857E2">
      <w:numFmt w:val="bullet"/>
      <w:lvlText w:val="•"/>
      <w:lvlJc w:val="left"/>
      <w:pPr>
        <w:ind w:left="7274" w:hanging="360"/>
      </w:pPr>
      <w:rPr>
        <w:rFonts w:hint="default"/>
        <w:lang w:val="pt-PT" w:eastAsia="en-US" w:bidi="ar-SA"/>
      </w:rPr>
    </w:lvl>
    <w:lvl w:ilvl="8" w:tplc="F8E88C96">
      <w:numFmt w:val="bullet"/>
      <w:lvlText w:val="•"/>
      <w:lvlJc w:val="left"/>
      <w:pPr>
        <w:ind w:left="8096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5D152785"/>
    <w:multiLevelType w:val="multilevel"/>
    <w:tmpl w:val="A6742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800"/>
    <w:rsid w:val="000C2BC8"/>
    <w:rsid w:val="00182E81"/>
    <w:rsid w:val="001E6B29"/>
    <w:rsid w:val="0050641F"/>
    <w:rsid w:val="0058146D"/>
    <w:rsid w:val="005F71A7"/>
    <w:rsid w:val="00605B3F"/>
    <w:rsid w:val="00682631"/>
    <w:rsid w:val="006C6A1F"/>
    <w:rsid w:val="00705988"/>
    <w:rsid w:val="007318A6"/>
    <w:rsid w:val="00733211"/>
    <w:rsid w:val="008C6A8F"/>
    <w:rsid w:val="008F2D71"/>
    <w:rsid w:val="009E1CA7"/>
    <w:rsid w:val="009F3EA5"/>
    <w:rsid w:val="00B27800"/>
    <w:rsid w:val="00B37E69"/>
    <w:rsid w:val="00B87B7D"/>
    <w:rsid w:val="00BC5943"/>
    <w:rsid w:val="00E45D39"/>
    <w:rsid w:val="00EB5035"/>
    <w:rsid w:val="00F94110"/>
    <w:rsid w:val="00FA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158A8F-D6DF-42A9-817A-4C0F79BB9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542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0"/>
      <w:ind w:left="1526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semiHidden/>
    <w:unhideWhenUsed/>
    <w:rsid w:val="00F94110"/>
    <w:rPr>
      <w:color w:val="0000FF"/>
      <w:u w:val="single"/>
    </w:rPr>
  </w:style>
  <w:style w:type="character" w:customStyle="1" w:styleId="highlight">
    <w:name w:val="highlight"/>
    <w:basedOn w:val="Fontepargpadro"/>
    <w:rsid w:val="0058146D"/>
  </w:style>
  <w:style w:type="paragraph" w:styleId="Textodebalo">
    <w:name w:val="Balloon Text"/>
    <w:basedOn w:val="Normal"/>
    <w:link w:val="TextodebaloChar"/>
    <w:uiPriority w:val="99"/>
    <w:semiHidden/>
    <w:unhideWhenUsed/>
    <w:rsid w:val="008F2D7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2D71"/>
    <w:rPr>
      <w:rFonts w:ascii="Segoe UI" w:eastAsia="Arial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07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Fabiano José da Costa</dc:creator>
  <cp:lastModifiedBy>Patricia Borges de Carvalho</cp:lastModifiedBy>
  <cp:revision>2</cp:revision>
  <cp:lastPrinted>2022-06-13T21:19:00Z</cp:lastPrinted>
  <dcterms:created xsi:type="dcterms:W3CDTF">2022-06-22T18:45:00Z</dcterms:created>
  <dcterms:modified xsi:type="dcterms:W3CDTF">2022-06-22T18:45:00Z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2022-05-23T00:00:00Z</vt:filetime>
  </property>
  <property fmtid="{D5CDD505-2E9C-101B-9397-08002B2CF9AE}" pid="3" name="Creator">
    <vt:lpwstr>Writer</vt:lpwstr>
  </property>
  <property fmtid="{D5CDD505-2E9C-101B-9397-08002B2CF9AE}" pid="4" name="LastSaved">
    <vt:filetime>2022-06-13T00:00:00Z</vt:filetime>
  </property>
</Properties>
</file>