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1D3" w:rsidRPr="004E703C" w:rsidRDefault="00AD21D3" w:rsidP="004E703C">
      <w:pPr>
        <w:pStyle w:val="cabea"/>
      </w:pPr>
      <w:r w:rsidRPr="004E703C">
        <w:t>redação final</w:t>
      </w:r>
    </w:p>
    <w:p w:rsidR="00AD21D3" w:rsidRPr="007E6FBA" w:rsidRDefault="00AD21D3" w:rsidP="004E703C">
      <w:pPr>
        <w:pStyle w:val="cabea"/>
      </w:pPr>
      <w:r w:rsidRPr="004E703C">
        <w:t xml:space="preserve">projeto de lei cOMPLEMENTAR </w:t>
      </w:r>
      <w:r w:rsidRPr="007E6FBA">
        <w:t xml:space="preserve">nº </w:t>
      </w:r>
      <w:r w:rsidR="00FC5E38" w:rsidRPr="007E6FBA">
        <w:t>62</w:t>
      </w:r>
      <w:r w:rsidR="003B4675" w:rsidRPr="007E6FBA">
        <w:t>-</w:t>
      </w:r>
      <w:r w:rsidR="00125553" w:rsidRPr="007E6FBA">
        <w:t>C</w:t>
      </w:r>
      <w:r w:rsidRPr="007E6FBA">
        <w:t xml:space="preserve"> de 20</w:t>
      </w:r>
      <w:r w:rsidR="00FC5E38" w:rsidRPr="007E6FBA">
        <w:t>15</w:t>
      </w:r>
    </w:p>
    <w:p w:rsidR="00AD21D3" w:rsidRPr="007E6FBA" w:rsidRDefault="00AD21D3" w:rsidP="00F25ACD">
      <w:pPr>
        <w:pStyle w:val="texto1"/>
      </w:pPr>
    </w:p>
    <w:p w:rsidR="00AD21D3" w:rsidRPr="007E6FBA" w:rsidRDefault="00FC5E38" w:rsidP="003B4675">
      <w:pPr>
        <w:pStyle w:val="ementa"/>
      </w:pPr>
      <w:r w:rsidRPr="007E6FBA">
        <w:t>Altera a Lei Complementar nº 87, de 13 de setembro de 1996</w:t>
      </w:r>
      <w:r w:rsidR="00730B44" w:rsidRPr="007E6FBA">
        <w:t xml:space="preserve"> (Lei Kandir)</w:t>
      </w:r>
      <w:r w:rsidR="00EA5BC1" w:rsidRPr="007E6FBA">
        <w:t xml:space="preserve">, para prever a não incidência do </w:t>
      </w:r>
      <w:r w:rsidR="00125553" w:rsidRPr="007E6FBA">
        <w:t>I</w:t>
      </w:r>
      <w:r w:rsidR="00EA5BC1" w:rsidRPr="007E6FBA">
        <w:t xml:space="preserve">mposto sobre </w:t>
      </w:r>
      <w:r w:rsidR="00125553" w:rsidRPr="007E6FBA">
        <w:t>O</w:t>
      </w:r>
      <w:r w:rsidR="00EA5BC1" w:rsidRPr="007E6FBA">
        <w:t xml:space="preserve">perações relativas à </w:t>
      </w:r>
      <w:r w:rsidR="00125553" w:rsidRPr="007E6FBA">
        <w:t>C</w:t>
      </w:r>
      <w:r w:rsidR="00EA5BC1" w:rsidRPr="007E6FBA">
        <w:t xml:space="preserve">irculação de </w:t>
      </w:r>
      <w:r w:rsidR="00125553" w:rsidRPr="007E6FBA">
        <w:t>M</w:t>
      </w:r>
      <w:r w:rsidR="00EA5BC1" w:rsidRPr="007E6FBA">
        <w:t xml:space="preserve">ercadorias e sobre </w:t>
      </w:r>
      <w:r w:rsidR="00125553" w:rsidRPr="007E6FBA">
        <w:t>P</w:t>
      </w:r>
      <w:r w:rsidR="00EA5BC1" w:rsidRPr="007E6FBA">
        <w:t xml:space="preserve">restações de </w:t>
      </w:r>
      <w:r w:rsidR="00125553" w:rsidRPr="007E6FBA">
        <w:t>S</w:t>
      </w:r>
      <w:r w:rsidR="00EA5BC1" w:rsidRPr="007E6FBA">
        <w:t xml:space="preserve">erviços de </w:t>
      </w:r>
      <w:r w:rsidR="00125553" w:rsidRPr="007E6FBA">
        <w:t>T</w:t>
      </w:r>
      <w:r w:rsidR="00EA5BC1" w:rsidRPr="007E6FBA">
        <w:t xml:space="preserve">ransporte </w:t>
      </w:r>
      <w:r w:rsidR="00125553" w:rsidRPr="007E6FBA">
        <w:t>I</w:t>
      </w:r>
      <w:r w:rsidR="00EA5BC1" w:rsidRPr="007E6FBA">
        <w:t xml:space="preserve">nterestadual e </w:t>
      </w:r>
      <w:r w:rsidR="00125553" w:rsidRPr="007E6FBA">
        <w:t>I</w:t>
      </w:r>
      <w:r w:rsidR="00EA5BC1" w:rsidRPr="007E6FBA">
        <w:t xml:space="preserve">ntermunicipal e de </w:t>
      </w:r>
      <w:r w:rsidR="00125553" w:rsidRPr="007E6FBA">
        <w:t>C</w:t>
      </w:r>
      <w:r w:rsidR="00EA5BC1" w:rsidRPr="007E6FBA">
        <w:t>omunicação</w:t>
      </w:r>
      <w:r w:rsidR="00125553" w:rsidRPr="007E6FBA">
        <w:t xml:space="preserve"> (ICMS)</w:t>
      </w:r>
      <w:r w:rsidR="00EA5BC1" w:rsidRPr="007E6FBA">
        <w:t xml:space="preserve"> sobre adicional de energia elétrica, nos termos que especifica</w:t>
      </w:r>
      <w:r w:rsidR="00730B44" w:rsidRPr="007E6FBA">
        <w:t>.</w:t>
      </w:r>
    </w:p>
    <w:p w:rsidR="00AD21D3" w:rsidRPr="007E6FBA" w:rsidRDefault="00AD21D3" w:rsidP="004E703C">
      <w:pPr>
        <w:pStyle w:val="texto1"/>
      </w:pPr>
    </w:p>
    <w:p w:rsidR="00AD21D3" w:rsidRPr="004E703C" w:rsidRDefault="00AD21D3" w:rsidP="004E703C">
      <w:pPr>
        <w:pStyle w:val="texto1"/>
      </w:pPr>
      <w:r w:rsidRPr="007E6FBA">
        <w:t>O CONGRESSO NACIONAL decreta:</w:t>
      </w:r>
    </w:p>
    <w:p w:rsidR="00AD21D3" w:rsidRPr="004E703C" w:rsidRDefault="00AD21D3" w:rsidP="004E703C">
      <w:pPr>
        <w:pStyle w:val="texto1"/>
      </w:pPr>
    </w:p>
    <w:p w:rsidR="00FC5E38" w:rsidRPr="007E6FBA" w:rsidRDefault="00FC5E38" w:rsidP="00FC5E38">
      <w:pPr>
        <w:pStyle w:val="texto1"/>
      </w:pPr>
      <w:r>
        <w:t xml:space="preserve">Art. </w:t>
      </w:r>
      <w:r w:rsidRPr="007E6FBA">
        <w:t xml:space="preserve">1º </w:t>
      </w:r>
      <w:r w:rsidR="00730B44" w:rsidRPr="007E6FBA">
        <w:t xml:space="preserve">O </w:t>
      </w:r>
      <w:r w:rsidR="00730B44" w:rsidRPr="007E6FBA">
        <w:rPr>
          <w:i/>
        </w:rPr>
        <w:t>caput</w:t>
      </w:r>
      <w:r w:rsidR="00730B44" w:rsidRPr="007E6FBA">
        <w:t xml:space="preserve"> do art. 3º da </w:t>
      </w:r>
      <w:r w:rsidRPr="007E6FBA">
        <w:t>Lei Complementar nº 87, de 13 de setembro de 1996</w:t>
      </w:r>
      <w:r w:rsidR="002F7E32">
        <w:t xml:space="preserve"> (Lei Kandir)</w:t>
      </w:r>
      <w:r w:rsidR="00730B44" w:rsidRPr="007E6FBA">
        <w:t>, passa a vigorar acrescido do seguinte inciso X:</w:t>
      </w:r>
    </w:p>
    <w:p w:rsidR="00FC5E38" w:rsidRPr="007E6FBA" w:rsidRDefault="00125553" w:rsidP="00FC5E38">
      <w:pPr>
        <w:pStyle w:val="texto2"/>
      </w:pPr>
      <w:r w:rsidRPr="007E6FBA">
        <w:t>“</w:t>
      </w:r>
      <w:r w:rsidR="00FC5E38" w:rsidRPr="007E6FBA">
        <w:t>Art. 3º ..............................</w:t>
      </w:r>
    </w:p>
    <w:p w:rsidR="00FC5E38" w:rsidRPr="007E6FBA" w:rsidRDefault="00FC5E38" w:rsidP="00FC5E38">
      <w:pPr>
        <w:pStyle w:val="texto2"/>
        <w:ind w:firstLine="0"/>
      </w:pPr>
      <w:r w:rsidRPr="007E6FBA">
        <w:t>.................................................</w:t>
      </w:r>
    </w:p>
    <w:p w:rsidR="00730B44" w:rsidRDefault="00FC5E38" w:rsidP="00FC5E38">
      <w:pPr>
        <w:pStyle w:val="texto2"/>
      </w:pPr>
      <w:r w:rsidRPr="007E6FBA">
        <w:t>X</w:t>
      </w:r>
      <w:r>
        <w:t xml:space="preserve"> - </w:t>
      </w:r>
      <w:proofErr w:type="gramStart"/>
      <w:r>
        <w:t>adicional</w:t>
      </w:r>
      <w:proofErr w:type="gramEnd"/>
      <w:r>
        <w:t xml:space="preserve"> de energia cobrado por ocasião das bandeiras tarifárias de energia elétrica.</w:t>
      </w:r>
    </w:p>
    <w:p w:rsidR="00FC5E38" w:rsidRDefault="00730B44" w:rsidP="002F7E32">
      <w:pPr>
        <w:pStyle w:val="texto2"/>
        <w:ind w:firstLine="0"/>
      </w:pPr>
      <w:r>
        <w:t>...........................................</w:t>
      </w:r>
      <w:r w:rsidR="00125553">
        <w:t>.</w:t>
      </w:r>
      <w:proofErr w:type="gramStart"/>
      <w:r w:rsidR="00125553">
        <w:t>”</w:t>
      </w:r>
      <w:r w:rsidR="00FC5E38">
        <w:t>(</w:t>
      </w:r>
      <w:proofErr w:type="gramEnd"/>
      <w:r w:rsidR="00FC5E38">
        <w:t>NR)</w:t>
      </w:r>
    </w:p>
    <w:p w:rsidR="00FC5E38" w:rsidRDefault="00FC5E38" w:rsidP="00FC5E38">
      <w:pPr>
        <w:pStyle w:val="texto1"/>
      </w:pPr>
      <w:r>
        <w:t xml:space="preserve">Art. 2º Esta </w:t>
      </w:r>
      <w:r w:rsidR="00730B44">
        <w:t>L</w:t>
      </w:r>
      <w:r>
        <w:t xml:space="preserve">ei </w:t>
      </w:r>
      <w:r w:rsidR="00730B44">
        <w:t xml:space="preserve">Complementar </w:t>
      </w:r>
      <w:r>
        <w:t>entra em vigor na data de sua publicação.</w:t>
      </w:r>
    </w:p>
    <w:p w:rsidR="00AD21D3" w:rsidRPr="004B7D54" w:rsidRDefault="00AD21D3" w:rsidP="006B02FF">
      <w:pPr>
        <w:pStyle w:val="texto1"/>
      </w:pPr>
      <w:r w:rsidRPr="004B7D54">
        <w:t xml:space="preserve">Sala das Sessões, em </w:t>
      </w:r>
      <w:r w:rsidR="00125553">
        <w:t>8 de junho de 2022.</w:t>
      </w:r>
    </w:p>
    <w:p w:rsidR="00AD21D3" w:rsidRPr="00FC5E38" w:rsidRDefault="00AD21D3" w:rsidP="00FC5E38">
      <w:pPr>
        <w:pStyle w:val="assinatura"/>
        <w:rPr>
          <w:b w:val="0"/>
          <w:snapToGrid w:val="0"/>
        </w:rPr>
      </w:pPr>
    </w:p>
    <w:p w:rsidR="00AD21D3" w:rsidRPr="00FC5E38" w:rsidRDefault="00AD21D3" w:rsidP="00FC5E38">
      <w:pPr>
        <w:pStyle w:val="assinatura"/>
        <w:rPr>
          <w:b w:val="0"/>
          <w:snapToGrid w:val="0"/>
        </w:rPr>
      </w:pPr>
    </w:p>
    <w:p w:rsidR="00AD21D3" w:rsidRPr="00FC5E38" w:rsidRDefault="00AD21D3" w:rsidP="00FC5E38">
      <w:pPr>
        <w:pStyle w:val="assinatura"/>
        <w:rPr>
          <w:b w:val="0"/>
          <w:snapToGrid w:val="0"/>
        </w:rPr>
      </w:pPr>
    </w:p>
    <w:p w:rsidR="00AD21D3" w:rsidRPr="004B7D54" w:rsidRDefault="00F12C33">
      <w:pPr>
        <w:pStyle w:val="assinatura"/>
        <w:rPr>
          <w:b w:val="0"/>
          <w:snapToGrid w:val="0"/>
        </w:rPr>
      </w:pPr>
      <w:r>
        <w:rPr>
          <w:b w:val="0"/>
          <w:snapToGrid w:val="0"/>
        </w:rPr>
        <w:t>Deputado</w:t>
      </w:r>
      <w:r w:rsidR="00125553">
        <w:rPr>
          <w:b w:val="0"/>
          <w:snapToGrid w:val="0"/>
        </w:rPr>
        <w:t xml:space="preserve"> RODRIGO DE CASTRO</w:t>
      </w:r>
    </w:p>
    <w:p w:rsidR="00AD21D3" w:rsidRPr="004B7D54" w:rsidRDefault="00AD21D3">
      <w:pPr>
        <w:pStyle w:val="assinatura"/>
        <w:rPr>
          <w:b w:val="0"/>
          <w:snapToGrid w:val="0"/>
        </w:rPr>
      </w:pPr>
      <w:bookmarkStart w:id="0" w:name="_GoBack"/>
      <w:r w:rsidRPr="004B7D54">
        <w:rPr>
          <w:b w:val="0"/>
          <w:snapToGrid w:val="0"/>
        </w:rPr>
        <w:t>Relator</w:t>
      </w:r>
      <w:bookmarkEnd w:id="0"/>
    </w:p>
    <w:sectPr w:rsidR="00AD21D3" w:rsidRPr="004B7D54" w:rsidSect="004C69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DE" w:rsidRDefault="00DC54DE">
      <w:r>
        <w:separator/>
      </w:r>
    </w:p>
  </w:endnote>
  <w:endnote w:type="continuationSeparator" w:id="0">
    <w:p w:rsidR="00DC54DE" w:rsidRDefault="00DC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  <w:framePr w:wrap="around" w:vAnchor="text" w:hAnchor="margin" w:xAlign="right" w:y="1"/>
      <w:rPr>
        <w:rStyle w:val="Nmerodepgina"/>
      </w:rPr>
    </w:pPr>
  </w:p>
  <w:p w:rsidR="00AD21D3" w:rsidRDefault="00AD21D3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DE" w:rsidRDefault="00DC54DE">
      <w:r>
        <w:separator/>
      </w:r>
    </w:p>
  </w:footnote>
  <w:footnote w:type="continuationSeparator" w:id="0">
    <w:p w:rsidR="00DC54DE" w:rsidRDefault="00DC54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D21D3" w:rsidRDefault="00AD21D3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AD21D3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E6FB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D21D3" w:rsidRDefault="004C69FE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AD21D3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1D3" w:rsidRDefault="004C69FE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D21D3" w:rsidRDefault="00AD21D3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AD21D3" w:rsidRDefault="00AD21D3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D54"/>
    <w:rsid w:val="00125553"/>
    <w:rsid w:val="002F7E32"/>
    <w:rsid w:val="0034218B"/>
    <w:rsid w:val="003B4675"/>
    <w:rsid w:val="004B7D54"/>
    <w:rsid w:val="004C69FE"/>
    <w:rsid w:val="004E703C"/>
    <w:rsid w:val="00634163"/>
    <w:rsid w:val="006B02FF"/>
    <w:rsid w:val="00730B44"/>
    <w:rsid w:val="007E6FBA"/>
    <w:rsid w:val="00AD21D3"/>
    <w:rsid w:val="00DC54DE"/>
    <w:rsid w:val="00EA5BC1"/>
    <w:rsid w:val="00EC3B18"/>
    <w:rsid w:val="00F12C33"/>
    <w:rsid w:val="00F25ACD"/>
    <w:rsid w:val="00FB32F5"/>
    <w:rsid w:val="00FC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5:docId w15:val="{8FD225CF-A22A-41DD-BDBB-10C4D427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4E703C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4E703C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E703C"/>
    <w:pPr>
      <w:jc w:val="center"/>
    </w:pPr>
    <w:rPr>
      <w:rFonts w:ascii="Courier New" w:hAnsi="Courier New"/>
      <w:b w:val="0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4E703C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4E703C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4E703C"/>
    <w:pPr>
      <w:tabs>
        <w:tab w:val="left" w:leader="dot" w:pos="8505"/>
      </w:tabs>
      <w:spacing w:line="360" w:lineRule="auto"/>
      <w:ind w:left="1418" w:firstLine="1418"/>
    </w:p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quadro">
    <w:name w:val="quadro"/>
    <w:basedOn w:val="assinatura"/>
    <w:pPr>
      <w:suppressAutoHyphens w:val="0"/>
      <w:jc w:val="left"/>
    </w:pPr>
  </w:style>
  <w:style w:type="paragraph" w:customStyle="1" w:styleId="seo">
    <w:name w:val="seção"/>
    <w:basedOn w:val="Normal"/>
    <w:rsid w:val="004E703C"/>
    <w:pPr>
      <w:ind w:left="1418"/>
      <w:jc w:val="center"/>
    </w:pPr>
    <w:rPr>
      <w:rFonts w:ascii="Courier New" w:hAnsi="Courier New"/>
      <w:b w:val="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0B4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0B44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2003-06-03T20:52:00Z</cp:lastPrinted>
  <dcterms:created xsi:type="dcterms:W3CDTF">2022-06-08T23:32:00Z</dcterms:created>
  <dcterms:modified xsi:type="dcterms:W3CDTF">2022-06-08T23:32:00Z</dcterms:modified>
</cp:coreProperties>
</file>