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2593" w:rsidRPr="00D12593" w:rsidRDefault="00D12593">
      <w:pPr>
        <w:pStyle w:val="Ttulo6"/>
        <w:spacing w:after="120" w:line="240" w:lineRule="auto"/>
        <w:rPr>
          <w:rFonts w:cs="Arial"/>
          <w:sz w:val="23"/>
          <w:szCs w:val="23"/>
        </w:rPr>
      </w:pPr>
      <w:r w:rsidRPr="00D12593">
        <w:rPr>
          <w:rFonts w:cs="Arial"/>
          <w:sz w:val="23"/>
          <w:szCs w:val="23"/>
        </w:rPr>
        <w:t xml:space="preserve">Of. </w:t>
      </w:r>
      <w:r w:rsidR="007F6923">
        <w:rPr>
          <w:rFonts w:cs="Arial"/>
          <w:sz w:val="23"/>
          <w:szCs w:val="23"/>
        </w:rPr>
        <w:t>Pres. n.º 17</w:t>
      </w:r>
      <w:r w:rsidRPr="00D12593">
        <w:rPr>
          <w:rFonts w:cs="Arial"/>
          <w:sz w:val="23"/>
          <w:szCs w:val="23"/>
        </w:rPr>
        <w:t>/</w:t>
      </w:r>
      <w:r w:rsidR="00FA6A72">
        <w:rPr>
          <w:rFonts w:cs="Arial"/>
          <w:sz w:val="23"/>
          <w:szCs w:val="23"/>
        </w:rPr>
        <w:t>22</w:t>
      </w:r>
      <w:r w:rsidRPr="00D12593">
        <w:rPr>
          <w:rFonts w:cs="Arial"/>
          <w:sz w:val="23"/>
          <w:szCs w:val="23"/>
        </w:rPr>
        <w:t xml:space="preserve"> - CDEICS</w:t>
      </w:r>
    </w:p>
    <w:p w:rsidR="00D12593" w:rsidRPr="00D12593" w:rsidRDefault="00D12593" w:rsidP="00D12593">
      <w:pPr>
        <w:spacing w:after="120"/>
        <w:jc w:val="right"/>
        <w:rPr>
          <w:rFonts w:ascii="Arial" w:hAnsi="Arial" w:cs="Arial"/>
          <w:sz w:val="23"/>
          <w:szCs w:val="23"/>
        </w:rPr>
      </w:pPr>
      <w:r w:rsidRPr="00D12593">
        <w:rPr>
          <w:rFonts w:ascii="Arial" w:hAnsi="Arial" w:cs="Arial"/>
          <w:sz w:val="23"/>
          <w:szCs w:val="23"/>
        </w:rPr>
        <w:t xml:space="preserve">Brasília, </w:t>
      </w:r>
      <w:r w:rsidR="007F6923">
        <w:rPr>
          <w:rFonts w:ascii="Arial" w:hAnsi="Arial" w:cs="Arial"/>
          <w:sz w:val="23"/>
          <w:szCs w:val="23"/>
        </w:rPr>
        <w:t>18</w:t>
      </w:r>
      <w:r w:rsidRPr="00D12593">
        <w:rPr>
          <w:rFonts w:ascii="Arial" w:hAnsi="Arial" w:cs="Arial"/>
          <w:sz w:val="23"/>
          <w:szCs w:val="23"/>
        </w:rPr>
        <w:t xml:space="preserve"> </w:t>
      </w:r>
      <w:r w:rsidR="0095070E">
        <w:rPr>
          <w:rFonts w:ascii="Arial" w:hAnsi="Arial" w:cs="Arial"/>
          <w:sz w:val="23"/>
          <w:szCs w:val="23"/>
        </w:rPr>
        <w:t>maio de 2022</w:t>
      </w:r>
      <w:r w:rsidRPr="00D12593">
        <w:rPr>
          <w:rFonts w:ascii="Arial" w:hAnsi="Arial" w:cs="Arial"/>
          <w:sz w:val="23"/>
          <w:szCs w:val="23"/>
        </w:rPr>
        <w:t>.</w:t>
      </w:r>
    </w:p>
    <w:p w:rsidR="00D12593" w:rsidRDefault="00D12593">
      <w:pPr>
        <w:rPr>
          <w:rFonts w:ascii="Arial" w:hAnsi="Arial" w:cs="Arial"/>
          <w:sz w:val="23"/>
          <w:szCs w:val="23"/>
        </w:rPr>
      </w:pPr>
      <w:r w:rsidRPr="00D12593">
        <w:rPr>
          <w:rFonts w:ascii="Arial" w:hAnsi="Arial" w:cs="Arial"/>
          <w:sz w:val="23"/>
          <w:szCs w:val="23"/>
        </w:rPr>
        <w:t>A Sua Excelência o</w:t>
      </w:r>
      <w:r w:rsidR="00A179B6">
        <w:rPr>
          <w:rFonts w:ascii="Arial" w:hAnsi="Arial" w:cs="Arial"/>
          <w:sz w:val="23"/>
          <w:szCs w:val="23"/>
        </w:rPr>
        <w:t xml:space="preserve"> Senhor</w:t>
      </w:r>
    </w:p>
    <w:p w:rsidR="00FA6A72" w:rsidRPr="00FA6A72" w:rsidRDefault="00FA6A72">
      <w:pPr>
        <w:rPr>
          <w:rFonts w:ascii="Arial" w:hAnsi="Arial" w:cs="Arial"/>
          <w:b/>
          <w:sz w:val="23"/>
          <w:szCs w:val="23"/>
        </w:rPr>
      </w:pPr>
      <w:r w:rsidRPr="00FA6A72">
        <w:rPr>
          <w:rFonts w:ascii="Arial" w:hAnsi="Arial" w:cs="Arial"/>
          <w:sz w:val="23"/>
          <w:szCs w:val="23"/>
        </w:rPr>
        <w:t>Deputado</w:t>
      </w:r>
      <w:r w:rsidR="007F6923">
        <w:rPr>
          <w:rFonts w:ascii="Arial" w:hAnsi="Arial" w:cs="Arial"/>
          <w:sz w:val="23"/>
          <w:szCs w:val="23"/>
        </w:rPr>
        <w:t xml:space="preserve"> </w:t>
      </w:r>
      <w:r w:rsidR="007F6923">
        <w:rPr>
          <w:rFonts w:ascii="Arial" w:hAnsi="Arial" w:cs="Arial"/>
          <w:b/>
          <w:sz w:val="23"/>
          <w:szCs w:val="23"/>
        </w:rPr>
        <w:t>Arthur Lira</w:t>
      </w:r>
      <w:r w:rsidRPr="00FA6A72">
        <w:rPr>
          <w:rFonts w:ascii="Arial" w:hAnsi="Arial" w:cs="Arial"/>
          <w:b/>
          <w:sz w:val="23"/>
          <w:szCs w:val="23"/>
        </w:rPr>
        <w:t xml:space="preserve"> </w:t>
      </w:r>
    </w:p>
    <w:p w:rsidR="00FA6A72" w:rsidRDefault="00D12593">
      <w:pPr>
        <w:rPr>
          <w:rFonts w:ascii="Arial" w:hAnsi="Arial" w:cs="Arial"/>
          <w:sz w:val="23"/>
          <w:szCs w:val="23"/>
        </w:rPr>
      </w:pPr>
      <w:r w:rsidRPr="00D12593">
        <w:rPr>
          <w:rFonts w:ascii="Arial" w:hAnsi="Arial" w:cs="Arial"/>
          <w:sz w:val="23"/>
          <w:szCs w:val="23"/>
        </w:rPr>
        <w:t>Presidente</w:t>
      </w:r>
      <w:r w:rsidR="00FA6A72">
        <w:rPr>
          <w:rFonts w:ascii="Arial" w:hAnsi="Arial" w:cs="Arial"/>
          <w:sz w:val="23"/>
          <w:szCs w:val="23"/>
        </w:rPr>
        <w:t xml:space="preserve"> </w:t>
      </w:r>
      <w:r w:rsidR="007F6923">
        <w:rPr>
          <w:rFonts w:ascii="Arial" w:hAnsi="Arial" w:cs="Arial"/>
          <w:sz w:val="23"/>
          <w:szCs w:val="23"/>
        </w:rPr>
        <w:t>da Câmara dos Deputados</w:t>
      </w:r>
    </w:p>
    <w:p w:rsidR="00D12593" w:rsidRPr="00D12593" w:rsidRDefault="00D12593">
      <w:pPr>
        <w:rPr>
          <w:rFonts w:ascii="Arial" w:hAnsi="Arial" w:cs="Arial"/>
          <w:sz w:val="23"/>
          <w:szCs w:val="23"/>
        </w:rPr>
      </w:pPr>
    </w:p>
    <w:p w:rsidR="00D12593" w:rsidRDefault="00D12593" w:rsidP="009D0DA6">
      <w:pPr>
        <w:pStyle w:val="Ttulo6"/>
        <w:spacing w:line="240" w:lineRule="auto"/>
        <w:rPr>
          <w:rFonts w:cs="Arial"/>
          <w:sz w:val="23"/>
          <w:szCs w:val="23"/>
        </w:rPr>
      </w:pPr>
      <w:r w:rsidRPr="00D12593">
        <w:rPr>
          <w:rFonts w:cs="Arial"/>
          <w:b/>
          <w:sz w:val="23"/>
          <w:szCs w:val="23"/>
        </w:rPr>
        <w:t>Assunto</w:t>
      </w:r>
      <w:r w:rsidRPr="00D12593">
        <w:rPr>
          <w:rFonts w:cs="Arial"/>
          <w:sz w:val="23"/>
          <w:szCs w:val="23"/>
        </w:rPr>
        <w:t xml:space="preserve">: </w:t>
      </w:r>
      <w:r w:rsidR="007F6923">
        <w:rPr>
          <w:rFonts w:cs="Arial"/>
          <w:sz w:val="23"/>
          <w:szCs w:val="23"/>
        </w:rPr>
        <w:t xml:space="preserve">Declaração de </w:t>
      </w:r>
      <w:proofErr w:type="spellStart"/>
      <w:r w:rsidR="007F6923">
        <w:rPr>
          <w:rFonts w:cs="Arial"/>
          <w:sz w:val="23"/>
          <w:szCs w:val="23"/>
        </w:rPr>
        <w:t>Prejudicialidade</w:t>
      </w:r>
      <w:proofErr w:type="spellEnd"/>
      <w:r w:rsidR="007F6923">
        <w:rPr>
          <w:rFonts w:cs="Arial"/>
          <w:sz w:val="23"/>
          <w:szCs w:val="23"/>
        </w:rPr>
        <w:t xml:space="preserve"> do PDL n° 74/2022</w:t>
      </w:r>
      <w:r w:rsidRPr="00D12593">
        <w:rPr>
          <w:rFonts w:cs="Arial"/>
          <w:sz w:val="23"/>
          <w:szCs w:val="23"/>
        </w:rPr>
        <w:t>.</w:t>
      </w:r>
    </w:p>
    <w:p w:rsidR="007F6923" w:rsidRPr="007F6923" w:rsidRDefault="007F6923" w:rsidP="007F6923"/>
    <w:p w:rsidR="007F6923" w:rsidRPr="007F6923" w:rsidRDefault="007F6923" w:rsidP="007F6923"/>
    <w:p w:rsidR="00D12593" w:rsidRPr="00D12593" w:rsidRDefault="00D12593" w:rsidP="007C5D8B">
      <w:pPr>
        <w:jc w:val="both"/>
        <w:rPr>
          <w:rFonts w:ascii="Arial" w:hAnsi="Arial" w:cs="Arial"/>
          <w:sz w:val="23"/>
          <w:szCs w:val="23"/>
        </w:rPr>
      </w:pPr>
    </w:p>
    <w:p w:rsidR="00D12593" w:rsidRDefault="00D12593" w:rsidP="00446686">
      <w:pPr>
        <w:ind w:left="708" w:firstLine="708"/>
        <w:jc w:val="both"/>
        <w:rPr>
          <w:rFonts w:ascii="Arial" w:hAnsi="Arial" w:cs="Arial"/>
          <w:sz w:val="23"/>
          <w:szCs w:val="23"/>
        </w:rPr>
      </w:pPr>
      <w:r w:rsidRPr="00D12593">
        <w:rPr>
          <w:rFonts w:ascii="Arial" w:hAnsi="Arial" w:cs="Arial"/>
          <w:sz w:val="23"/>
          <w:szCs w:val="23"/>
        </w:rPr>
        <w:t>Senhor</w:t>
      </w:r>
      <w:r w:rsidR="00A179B6">
        <w:rPr>
          <w:rFonts w:ascii="Arial" w:hAnsi="Arial" w:cs="Arial"/>
          <w:sz w:val="23"/>
          <w:szCs w:val="23"/>
        </w:rPr>
        <w:t xml:space="preserve"> </w:t>
      </w:r>
      <w:r w:rsidRPr="00D12593">
        <w:rPr>
          <w:rFonts w:ascii="Arial" w:hAnsi="Arial" w:cs="Arial"/>
          <w:sz w:val="23"/>
          <w:szCs w:val="23"/>
        </w:rPr>
        <w:t>Presidente,</w:t>
      </w:r>
    </w:p>
    <w:p w:rsidR="007F6923" w:rsidRDefault="007F6923" w:rsidP="00446686">
      <w:pPr>
        <w:ind w:left="708" w:firstLine="708"/>
        <w:jc w:val="both"/>
        <w:rPr>
          <w:rFonts w:ascii="Arial" w:hAnsi="Arial" w:cs="Arial"/>
          <w:sz w:val="23"/>
          <w:szCs w:val="23"/>
        </w:rPr>
      </w:pPr>
    </w:p>
    <w:p w:rsidR="007F6923" w:rsidRPr="00D12593" w:rsidRDefault="007F6923" w:rsidP="00446686">
      <w:pPr>
        <w:ind w:left="708" w:firstLine="708"/>
        <w:jc w:val="both"/>
        <w:rPr>
          <w:rFonts w:ascii="Arial" w:hAnsi="Arial" w:cs="Arial"/>
          <w:sz w:val="23"/>
          <w:szCs w:val="23"/>
        </w:rPr>
      </w:pPr>
    </w:p>
    <w:p w:rsidR="00D12593" w:rsidRPr="00D12593" w:rsidRDefault="00D12593" w:rsidP="009D0DA6">
      <w:pPr>
        <w:ind w:firstLine="708"/>
        <w:jc w:val="both"/>
        <w:rPr>
          <w:rFonts w:ascii="Arial" w:hAnsi="Arial" w:cs="Arial"/>
          <w:sz w:val="23"/>
          <w:szCs w:val="23"/>
        </w:rPr>
      </w:pPr>
    </w:p>
    <w:p w:rsidR="007F6923" w:rsidRPr="007F6923" w:rsidRDefault="007F6923" w:rsidP="007F6923">
      <w:pPr>
        <w:spacing w:line="360" w:lineRule="auto"/>
        <w:ind w:firstLine="1416"/>
        <w:jc w:val="both"/>
        <w:rPr>
          <w:rFonts w:ascii="Arial" w:hAnsi="Arial"/>
          <w:snapToGrid w:val="0"/>
          <w:color w:val="000000"/>
          <w:sz w:val="23"/>
          <w:szCs w:val="23"/>
        </w:rPr>
      </w:pPr>
      <w:r>
        <w:rPr>
          <w:rFonts w:ascii="Arial" w:hAnsi="Arial"/>
          <w:snapToGrid w:val="0"/>
          <w:color w:val="000000"/>
          <w:sz w:val="23"/>
          <w:szCs w:val="23"/>
        </w:rPr>
        <w:t>No</w:t>
      </w:r>
      <w:r w:rsidR="006142CD">
        <w:rPr>
          <w:rFonts w:ascii="Arial" w:hAnsi="Arial"/>
          <w:snapToGrid w:val="0"/>
          <w:color w:val="000000"/>
          <w:sz w:val="23"/>
          <w:szCs w:val="23"/>
        </w:rPr>
        <w:t>s termos do disposto no</w:t>
      </w:r>
      <w:r>
        <w:rPr>
          <w:rFonts w:ascii="Arial" w:hAnsi="Arial"/>
          <w:snapToGrid w:val="0"/>
          <w:color w:val="000000"/>
          <w:sz w:val="23"/>
          <w:szCs w:val="23"/>
        </w:rPr>
        <w:t xml:space="preserve"> art. 164, I, do Regimento Interno, comunico a V</w:t>
      </w:r>
      <w:r w:rsidR="00DB682D">
        <w:rPr>
          <w:rFonts w:ascii="Arial" w:hAnsi="Arial"/>
          <w:snapToGrid w:val="0"/>
          <w:color w:val="000000"/>
          <w:sz w:val="23"/>
          <w:szCs w:val="23"/>
        </w:rPr>
        <w:t xml:space="preserve">ossa Excelência que, em reunião deliberativa </w:t>
      </w:r>
      <w:r>
        <w:rPr>
          <w:rFonts w:ascii="Arial" w:hAnsi="Arial"/>
          <w:snapToGrid w:val="0"/>
          <w:color w:val="000000"/>
          <w:sz w:val="23"/>
          <w:szCs w:val="23"/>
        </w:rPr>
        <w:t xml:space="preserve">extraordinária </w:t>
      </w:r>
      <w:bookmarkStart w:id="0" w:name="_GoBack"/>
      <w:bookmarkEnd w:id="0"/>
      <w:r>
        <w:rPr>
          <w:rFonts w:ascii="Arial" w:hAnsi="Arial"/>
          <w:snapToGrid w:val="0"/>
          <w:color w:val="000000"/>
          <w:sz w:val="23"/>
          <w:szCs w:val="23"/>
        </w:rPr>
        <w:t>realizada hoje, declarei prejudicado o Projeto de Decreto Legislativo n° 74/2022, que “</w:t>
      </w:r>
      <w:r w:rsidRPr="007F6923">
        <w:rPr>
          <w:rFonts w:ascii="Arial" w:hAnsi="Arial"/>
          <w:i/>
          <w:snapToGrid w:val="0"/>
          <w:color w:val="000000"/>
          <w:sz w:val="23"/>
          <w:szCs w:val="23"/>
        </w:rPr>
        <w:t xml:space="preserve">Susta a inclusão do queijo tipo mozarela na Lista de Exceções à Tarifa Externa Comum do Mercosul – LETEC realizada pela Resolução </w:t>
      </w:r>
      <w:proofErr w:type="spellStart"/>
      <w:r w:rsidRPr="007F6923">
        <w:rPr>
          <w:rFonts w:ascii="Arial" w:hAnsi="Arial"/>
          <w:i/>
          <w:snapToGrid w:val="0"/>
          <w:color w:val="000000"/>
          <w:sz w:val="23"/>
          <w:szCs w:val="23"/>
        </w:rPr>
        <w:t>Gecex</w:t>
      </w:r>
      <w:proofErr w:type="spellEnd"/>
      <w:r w:rsidRPr="007F6923">
        <w:rPr>
          <w:rFonts w:ascii="Arial" w:hAnsi="Arial"/>
          <w:i/>
          <w:snapToGrid w:val="0"/>
          <w:color w:val="000000"/>
          <w:sz w:val="23"/>
          <w:szCs w:val="23"/>
        </w:rPr>
        <w:t xml:space="preserve"> nº 317, de 22 de março de 2022, que altera o Anexo II da Resolução nº 125, de 15 de dezembro de 2016,</w:t>
      </w:r>
      <w:r>
        <w:rPr>
          <w:rFonts w:ascii="Arial" w:hAnsi="Arial"/>
          <w:i/>
          <w:snapToGrid w:val="0"/>
          <w:color w:val="000000"/>
          <w:sz w:val="23"/>
          <w:szCs w:val="23"/>
        </w:rPr>
        <w:t xml:space="preserve"> da Câmara de Comércio Exterior“</w:t>
      </w:r>
      <w:r>
        <w:rPr>
          <w:rFonts w:ascii="Arial" w:hAnsi="Arial"/>
          <w:snapToGrid w:val="0"/>
          <w:color w:val="000000"/>
          <w:sz w:val="23"/>
          <w:szCs w:val="23"/>
        </w:rPr>
        <w:t>, em virtude de ter perdido a oportunidade em decorrência</w:t>
      </w:r>
      <w:r w:rsidR="00B204CA">
        <w:rPr>
          <w:rFonts w:ascii="Arial" w:hAnsi="Arial"/>
          <w:snapToGrid w:val="0"/>
          <w:color w:val="000000"/>
          <w:sz w:val="23"/>
          <w:szCs w:val="23"/>
        </w:rPr>
        <w:t xml:space="preserve"> da Resolução GECEX n° 341, de 11 de maio de 2022.</w:t>
      </w:r>
    </w:p>
    <w:p w:rsidR="007F6923" w:rsidRDefault="007F6923" w:rsidP="00EB58DD">
      <w:pPr>
        <w:spacing w:after="120"/>
        <w:ind w:left="707" w:firstLine="709"/>
        <w:rPr>
          <w:rFonts w:ascii="Arial" w:hAnsi="Arial" w:cs="Arial"/>
          <w:sz w:val="23"/>
          <w:szCs w:val="23"/>
        </w:rPr>
      </w:pPr>
    </w:p>
    <w:p w:rsidR="00D12593" w:rsidRPr="00D12593" w:rsidRDefault="00D12593" w:rsidP="00EB58DD">
      <w:pPr>
        <w:spacing w:after="120"/>
        <w:ind w:left="707" w:firstLine="709"/>
        <w:rPr>
          <w:rFonts w:ascii="Arial" w:hAnsi="Arial" w:cs="Arial"/>
          <w:sz w:val="23"/>
          <w:szCs w:val="23"/>
        </w:rPr>
      </w:pPr>
      <w:r w:rsidRPr="00D12593">
        <w:rPr>
          <w:rFonts w:ascii="Arial" w:hAnsi="Arial" w:cs="Arial"/>
          <w:sz w:val="23"/>
          <w:szCs w:val="23"/>
        </w:rPr>
        <w:t>Atenciosamente,</w:t>
      </w:r>
    </w:p>
    <w:p w:rsidR="00D12593" w:rsidRDefault="00D12593" w:rsidP="00E90CD0">
      <w:pPr>
        <w:spacing w:after="120"/>
        <w:rPr>
          <w:rFonts w:ascii="Arial" w:hAnsi="Arial" w:cs="Arial"/>
          <w:sz w:val="23"/>
          <w:szCs w:val="23"/>
        </w:rPr>
      </w:pPr>
    </w:p>
    <w:p w:rsidR="00D12593" w:rsidRPr="00D12593" w:rsidRDefault="00D12593" w:rsidP="00E90CD0">
      <w:pPr>
        <w:spacing w:after="120"/>
        <w:rPr>
          <w:rFonts w:ascii="Arial" w:hAnsi="Arial" w:cs="Arial"/>
          <w:sz w:val="23"/>
          <w:szCs w:val="23"/>
        </w:rPr>
      </w:pPr>
    </w:p>
    <w:p w:rsidR="00D12593" w:rsidRPr="00D12593" w:rsidRDefault="00D12593" w:rsidP="00E90CD0">
      <w:pPr>
        <w:ind w:firstLine="709"/>
        <w:jc w:val="center"/>
        <w:rPr>
          <w:rFonts w:ascii="Arial" w:hAnsi="Arial" w:cs="Arial"/>
          <w:b/>
          <w:sz w:val="23"/>
          <w:szCs w:val="23"/>
        </w:rPr>
      </w:pPr>
      <w:r w:rsidRPr="00D12593">
        <w:rPr>
          <w:rFonts w:ascii="Arial" w:hAnsi="Arial" w:cs="Arial"/>
          <w:sz w:val="23"/>
          <w:szCs w:val="23"/>
        </w:rPr>
        <w:t xml:space="preserve">Deputado </w:t>
      </w:r>
      <w:r w:rsidR="0095070E">
        <w:rPr>
          <w:rFonts w:ascii="Arial" w:hAnsi="Arial" w:cs="Arial"/>
          <w:b/>
          <w:sz w:val="23"/>
          <w:szCs w:val="23"/>
        </w:rPr>
        <w:t>SIDNEY LEITE</w:t>
      </w:r>
    </w:p>
    <w:p w:rsidR="00D12593" w:rsidRPr="00D12593" w:rsidRDefault="00D12593" w:rsidP="00E90CD0">
      <w:pPr>
        <w:ind w:firstLine="709"/>
        <w:jc w:val="center"/>
        <w:rPr>
          <w:rFonts w:ascii="Arial" w:hAnsi="Arial" w:cs="Arial"/>
          <w:sz w:val="23"/>
          <w:szCs w:val="23"/>
        </w:rPr>
        <w:sectPr w:rsidR="00D12593" w:rsidRPr="00D12593" w:rsidSect="00D12593">
          <w:headerReference w:type="default" r:id="rId8"/>
          <w:footerReference w:type="default" r:id="rId9"/>
          <w:pgSz w:w="11907" w:h="16840" w:code="9"/>
          <w:pgMar w:top="1588" w:right="1134" w:bottom="851" w:left="1134" w:header="510" w:footer="567" w:gutter="0"/>
          <w:pgNumType w:start="1"/>
          <w:cols w:space="720"/>
          <w:docGrid w:linePitch="272"/>
        </w:sectPr>
      </w:pPr>
      <w:r w:rsidRPr="00D12593">
        <w:rPr>
          <w:rFonts w:ascii="Arial" w:hAnsi="Arial" w:cs="Arial"/>
          <w:sz w:val="23"/>
          <w:szCs w:val="23"/>
        </w:rPr>
        <w:t>Presidente</w:t>
      </w:r>
    </w:p>
    <w:p w:rsidR="00D12593" w:rsidRPr="00D12593" w:rsidRDefault="00D12593" w:rsidP="00E90CD0">
      <w:pPr>
        <w:ind w:firstLine="709"/>
        <w:jc w:val="center"/>
        <w:rPr>
          <w:rFonts w:ascii="Arial" w:hAnsi="Arial" w:cs="Arial"/>
          <w:sz w:val="23"/>
          <w:szCs w:val="23"/>
        </w:rPr>
      </w:pPr>
    </w:p>
    <w:sectPr w:rsidR="00D12593" w:rsidRPr="00D12593" w:rsidSect="00D12593">
      <w:headerReference w:type="default" r:id="rId10"/>
      <w:footerReference w:type="default" r:id="rId11"/>
      <w:type w:val="continuous"/>
      <w:pgSz w:w="11907" w:h="16840" w:code="9"/>
      <w:pgMar w:top="1588" w:right="1134" w:bottom="851" w:left="1134" w:header="510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1F29" w:rsidRDefault="00761F29">
      <w:r>
        <w:separator/>
      </w:r>
    </w:p>
  </w:endnote>
  <w:endnote w:type="continuationSeparator" w:id="0">
    <w:p w:rsidR="00761F29" w:rsidRDefault="00761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F29" w:rsidRPr="00C215DA" w:rsidRDefault="00761F29" w:rsidP="00C215DA">
    <w:pPr>
      <w:tabs>
        <w:tab w:val="center" w:pos="4419"/>
        <w:tab w:val="right" w:pos="8838"/>
      </w:tabs>
      <w:jc w:val="center"/>
      <w:rPr>
        <w:rFonts w:ascii="Arial" w:hAnsi="Arial"/>
      </w:rPr>
    </w:pPr>
    <w:r w:rsidRPr="00C215DA">
      <w:rPr>
        <w:rFonts w:ascii="Arial" w:hAnsi="Arial"/>
      </w:rPr>
      <w:t xml:space="preserve">Palácio do Congresso Nacional, Anexo II, Ala </w:t>
    </w:r>
    <w:proofErr w:type="gramStart"/>
    <w:r w:rsidRPr="00C215DA">
      <w:rPr>
        <w:rFonts w:ascii="Arial" w:hAnsi="Arial"/>
      </w:rPr>
      <w:t>A ,</w:t>
    </w:r>
    <w:proofErr w:type="gramEnd"/>
    <w:r w:rsidRPr="00C215DA">
      <w:rPr>
        <w:rFonts w:ascii="Arial" w:hAnsi="Arial"/>
      </w:rPr>
      <w:t xml:space="preserve"> Sala T33  </w:t>
    </w:r>
    <w:proofErr w:type="spellStart"/>
    <w:r w:rsidRPr="00C215DA">
      <w:rPr>
        <w:rFonts w:ascii="Arial" w:hAnsi="Arial"/>
      </w:rPr>
      <w:t>Cep</w:t>
    </w:r>
    <w:proofErr w:type="spellEnd"/>
    <w:r w:rsidRPr="00C215DA">
      <w:rPr>
        <w:rFonts w:ascii="Arial" w:hAnsi="Arial"/>
      </w:rPr>
      <w:t>.: 70160-900</w:t>
    </w:r>
  </w:p>
  <w:p w:rsidR="00761F29" w:rsidRPr="00C215DA" w:rsidRDefault="00761F29" w:rsidP="00C215DA">
    <w:pPr>
      <w:ind w:firstLine="426"/>
      <w:jc w:val="center"/>
      <w:rPr>
        <w:rFonts w:ascii="Arial" w:hAnsi="Arial"/>
      </w:rPr>
    </w:pPr>
    <w:r w:rsidRPr="00C215DA">
      <w:rPr>
        <w:rFonts w:ascii="Arial" w:hAnsi="Arial"/>
      </w:rPr>
      <w:t xml:space="preserve">Telefones: (61) 3216.6602 / 6611; Fax: (61) 3216.6610; </w:t>
    </w:r>
    <w:proofErr w:type="spellStart"/>
    <w:r w:rsidRPr="00C215DA">
      <w:rPr>
        <w:rFonts w:ascii="Arial" w:hAnsi="Arial"/>
      </w:rPr>
      <w:t>Email</w:t>
    </w:r>
    <w:proofErr w:type="spellEnd"/>
    <w:r w:rsidRPr="00C215DA">
      <w:rPr>
        <w:rFonts w:ascii="Arial" w:hAnsi="Arial"/>
      </w:rPr>
      <w:t xml:space="preserve">: </w:t>
    </w:r>
    <w:hyperlink r:id="rId1" w:history="1">
      <w:r w:rsidRPr="00C215DA">
        <w:rPr>
          <w:rFonts w:ascii="Arial" w:hAnsi="Arial"/>
          <w:color w:val="0000FF"/>
          <w:u w:val="single"/>
        </w:rPr>
        <w:t>cdeic@camara.leg.br</w:t>
      </w:r>
    </w:hyperlink>
  </w:p>
  <w:p w:rsidR="00761F29" w:rsidRPr="00C215DA" w:rsidRDefault="00761F29" w:rsidP="00C215DA">
    <w:pPr>
      <w:ind w:firstLine="426"/>
      <w:jc w:val="center"/>
      <w:rPr>
        <w:rFonts w:ascii="Arial" w:hAnsi="Arial"/>
      </w:rPr>
    </w:pPr>
  </w:p>
  <w:p w:rsidR="00761F29" w:rsidRPr="00C215DA" w:rsidRDefault="00761F29" w:rsidP="00C215DA">
    <w:pPr>
      <w:tabs>
        <w:tab w:val="center" w:pos="4419"/>
        <w:tab w:val="right" w:pos="8838"/>
      </w:tabs>
      <w:ind w:firstLine="1416"/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-720090</wp:posOffset>
          </wp:positionH>
          <wp:positionV relativeFrom="paragraph">
            <wp:posOffset>-33655</wp:posOffset>
          </wp:positionV>
          <wp:extent cx="7614920" cy="569595"/>
          <wp:effectExtent l="0" t="0" r="5080" b="1905"/>
          <wp:wrapNone/>
          <wp:docPr id="6" name="Imagem 6" descr="Logo_CDE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CDEIC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4920" cy="569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61F29" w:rsidRPr="00C215DA" w:rsidRDefault="00761F29" w:rsidP="00C215DA">
    <w:pPr>
      <w:tabs>
        <w:tab w:val="center" w:pos="4419"/>
        <w:tab w:val="right" w:pos="8838"/>
      </w:tabs>
    </w:pPr>
  </w:p>
  <w:p w:rsidR="00761F29" w:rsidRDefault="00761F2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F29" w:rsidRPr="00C215DA" w:rsidRDefault="00761F29" w:rsidP="00C215DA">
    <w:pPr>
      <w:tabs>
        <w:tab w:val="center" w:pos="4419"/>
        <w:tab w:val="right" w:pos="8838"/>
      </w:tabs>
      <w:jc w:val="center"/>
      <w:rPr>
        <w:rFonts w:ascii="Arial" w:hAnsi="Arial"/>
      </w:rPr>
    </w:pPr>
    <w:r w:rsidRPr="00C215DA">
      <w:rPr>
        <w:rFonts w:ascii="Arial" w:hAnsi="Arial"/>
      </w:rPr>
      <w:t xml:space="preserve">Palácio do Congresso Nacional, Anexo II, Ala </w:t>
    </w:r>
    <w:proofErr w:type="gramStart"/>
    <w:r w:rsidRPr="00C215DA">
      <w:rPr>
        <w:rFonts w:ascii="Arial" w:hAnsi="Arial"/>
      </w:rPr>
      <w:t>A ,</w:t>
    </w:r>
    <w:proofErr w:type="gramEnd"/>
    <w:r w:rsidRPr="00C215DA">
      <w:rPr>
        <w:rFonts w:ascii="Arial" w:hAnsi="Arial"/>
      </w:rPr>
      <w:t xml:space="preserve"> Sala T33  </w:t>
    </w:r>
    <w:proofErr w:type="spellStart"/>
    <w:r w:rsidRPr="00C215DA">
      <w:rPr>
        <w:rFonts w:ascii="Arial" w:hAnsi="Arial"/>
      </w:rPr>
      <w:t>Cep</w:t>
    </w:r>
    <w:proofErr w:type="spellEnd"/>
    <w:r w:rsidRPr="00C215DA">
      <w:rPr>
        <w:rFonts w:ascii="Arial" w:hAnsi="Arial"/>
      </w:rPr>
      <w:t>.: 70160-900</w:t>
    </w:r>
  </w:p>
  <w:p w:rsidR="00761F29" w:rsidRPr="00C215DA" w:rsidRDefault="00761F29" w:rsidP="00C215DA">
    <w:pPr>
      <w:ind w:firstLine="426"/>
      <w:jc w:val="center"/>
      <w:rPr>
        <w:rFonts w:ascii="Arial" w:hAnsi="Arial"/>
      </w:rPr>
    </w:pPr>
    <w:r w:rsidRPr="00C215DA">
      <w:rPr>
        <w:rFonts w:ascii="Arial" w:hAnsi="Arial"/>
      </w:rPr>
      <w:t xml:space="preserve">Telefones: (61) 3216.6602 / 6611; Fax: (61) 3216.6610; </w:t>
    </w:r>
    <w:proofErr w:type="spellStart"/>
    <w:r w:rsidRPr="00C215DA">
      <w:rPr>
        <w:rFonts w:ascii="Arial" w:hAnsi="Arial"/>
      </w:rPr>
      <w:t>Email</w:t>
    </w:r>
    <w:proofErr w:type="spellEnd"/>
    <w:r w:rsidRPr="00C215DA">
      <w:rPr>
        <w:rFonts w:ascii="Arial" w:hAnsi="Arial"/>
      </w:rPr>
      <w:t xml:space="preserve">: </w:t>
    </w:r>
    <w:hyperlink r:id="rId1" w:history="1">
      <w:r w:rsidRPr="00C215DA">
        <w:rPr>
          <w:rFonts w:ascii="Arial" w:hAnsi="Arial"/>
          <w:color w:val="0000FF"/>
          <w:u w:val="single"/>
        </w:rPr>
        <w:t>cdeic@camara.leg.br</w:t>
      </w:r>
    </w:hyperlink>
  </w:p>
  <w:p w:rsidR="00761F29" w:rsidRPr="00C215DA" w:rsidRDefault="00761F29" w:rsidP="00C215DA">
    <w:pPr>
      <w:ind w:firstLine="426"/>
      <w:jc w:val="center"/>
      <w:rPr>
        <w:rFonts w:ascii="Arial" w:hAnsi="Arial"/>
      </w:rPr>
    </w:pPr>
  </w:p>
  <w:p w:rsidR="00761F29" w:rsidRPr="00C215DA" w:rsidRDefault="00761F29" w:rsidP="00C215DA">
    <w:pPr>
      <w:tabs>
        <w:tab w:val="center" w:pos="4419"/>
        <w:tab w:val="right" w:pos="8838"/>
      </w:tabs>
      <w:ind w:firstLine="1416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-720090</wp:posOffset>
          </wp:positionH>
          <wp:positionV relativeFrom="paragraph">
            <wp:posOffset>-33655</wp:posOffset>
          </wp:positionV>
          <wp:extent cx="7614920" cy="569595"/>
          <wp:effectExtent l="0" t="0" r="5080" b="1905"/>
          <wp:wrapNone/>
          <wp:docPr id="2" name="Imagem 2" descr="Logo_CDE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CDEIC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4920" cy="569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61F29" w:rsidRPr="00C215DA" w:rsidRDefault="00761F29" w:rsidP="00C215DA">
    <w:pPr>
      <w:tabs>
        <w:tab w:val="center" w:pos="4419"/>
        <w:tab w:val="right" w:pos="8838"/>
      </w:tabs>
    </w:pPr>
  </w:p>
  <w:p w:rsidR="00761F29" w:rsidRDefault="00761F2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1F29" w:rsidRDefault="00761F29">
      <w:r>
        <w:separator/>
      </w:r>
    </w:p>
  </w:footnote>
  <w:footnote w:type="continuationSeparator" w:id="0">
    <w:p w:rsidR="00761F29" w:rsidRDefault="00761F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F29" w:rsidRDefault="00761F29" w:rsidP="00C215DA">
    <w:pPr>
      <w:pStyle w:val="Cabealho"/>
      <w:tabs>
        <w:tab w:val="clear" w:pos="4419"/>
        <w:tab w:val="clear" w:pos="8838"/>
      </w:tabs>
      <w:rPr>
        <w:rFonts w:ascii="Arial" w:hAnsi="Arial"/>
        <w:b/>
        <w:sz w:val="24"/>
      </w:rPr>
    </w:pPr>
    <w:r>
      <w:rPr>
        <w:rFonts w:ascii="Arial" w:hAnsi="Arial"/>
        <w:b/>
        <w:noProof/>
        <w:sz w:val="24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3C518466" wp14:editId="1E5104D7">
              <wp:simplePos x="0" y="0"/>
              <wp:positionH relativeFrom="column">
                <wp:posOffset>-720090</wp:posOffset>
              </wp:positionH>
              <wp:positionV relativeFrom="paragraph">
                <wp:posOffset>-56515</wp:posOffset>
              </wp:positionV>
              <wp:extent cx="7569835" cy="172720"/>
              <wp:effectExtent l="19050" t="19050" r="31115" b="55880"/>
              <wp:wrapNone/>
              <wp:docPr id="1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69835" cy="172720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8064A2">
                              <a:gamma/>
                              <a:shade val="46275"/>
                              <a:invGamma/>
                            </a:srgbClr>
                          </a:gs>
                          <a:gs pos="100000">
                            <a:srgbClr val="8064A2"/>
                          </a:gs>
                        </a:gsLst>
                        <a:lin ang="5400000" scaled="1"/>
                      </a:gradFill>
                      <a:ln w="41275">
                        <a:solidFill>
                          <a:srgbClr val="F2F2F2"/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rgbClr val="3F3151">
                            <a:alpha val="50000"/>
                          </a:srgb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1959AC8" id="Retângulo 1" o:spid="_x0000_s1026" style="position:absolute;margin-left:-56.7pt;margin-top:-4.45pt;width:596.05pt;height:13.6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" fillcolor="#3b2e4b" strokecolor="#f2f2f2" strokeweight="3.25pt">
              <v:fill color2="#8064a2" rotate="t" focus="100%" type="gradient"/>
              <v:shadow on="t" color="#3f3151" opacity=".5" offset="1pt"/>
            </v:rect>
          </w:pict>
        </mc:Fallback>
      </mc:AlternateContent>
    </w:r>
  </w:p>
  <w:p w:rsidR="00761F29" w:rsidRDefault="00761F29" w:rsidP="00C215DA">
    <w:pPr>
      <w:pStyle w:val="Cabealho"/>
      <w:tabs>
        <w:tab w:val="clear" w:pos="4419"/>
        <w:tab w:val="clear" w:pos="8838"/>
      </w:tabs>
      <w:rPr>
        <w:noProof/>
      </w:rPr>
    </w:pPr>
    <w:r>
      <w:rPr>
        <w:noProof/>
      </w:rPr>
      <w:t xml:space="preserve">                                                                             </w:t>
    </w:r>
  </w:p>
  <w:p w:rsidR="00761F29" w:rsidRDefault="00761F29" w:rsidP="00C215DA">
    <w:pPr>
      <w:pStyle w:val="Cabealho"/>
      <w:tabs>
        <w:tab w:val="clear" w:pos="4419"/>
        <w:tab w:val="clear" w:pos="8838"/>
      </w:tabs>
      <w:rPr>
        <w:rFonts w:ascii="Arial" w:hAnsi="Arial"/>
        <w:b/>
        <w:sz w:val="24"/>
      </w:rPr>
    </w:pP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2440940</wp:posOffset>
          </wp:positionH>
          <wp:positionV relativeFrom="paragraph">
            <wp:posOffset>0</wp:posOffset>
          </wp:positionV>
          <wp:extent cx="794385" cy="704850"/>
          <wp:effectExtent l="0" t="0" r="571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438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61F29" w:rsidRDefault="00761F29" w:rsidP="00C215DA">
    <w:pPr>
      <w:pStyle w:val="Cabealho"/>
      <w:tabs>
        <w:tab w:val="clear" w:pos="4419"/>
        <w:tab w:val="clear" w:pos="8838"/>
      </w:tabs>
      <w:rPr>
        <w:rFonts w:ascii="Arial" w:hAnsi="Arial"/>
        <w:b/>
        <w:sz w:val="24"/>
      </w:rPr>
    </w:pPr>
    <w:r>
      <w:rPr>
        <w:rFonts w:ascii="Arial" w:hAnsi="Arial"/>
        <w:b/>
        <w:sz w:val="24"/>
      </w:rPr>
      <w:t xml:space="preserve">                                                         </w:t>
    </w:r>
  </w:p>
  <w:p w:rsidR="00761F29" w:rsidRDefault="00761F29" w:rsidP="00C215DA">
    <w:pPr>
      <w:pStyle w:val="Cabealho"/>
      <w:tabs>
        <w:tab w:val="clear" w:pos="4419"/>
        <w:tab w:val="clear" w:pos="8838"/>
      </w:tabs>
      <w:jc w:val="center"/>
      <w:rPr>
        <w:rFonts w:ascii="Arial" w:hAnsi="Arial"/>
        <w:b/>
      </w:rPr>
    </w:pPr>
  </w:p>
  <w:p w:rsidR="00761F29" w:rsidRDefault="00761F29" w:rsidP="00C215DA">
    <w:pPr>
      <w:pStyle w:val="Cabealho"/>
      <w:tabs>
        <w:tab w:val="clear" w:pos="4419"/>
        <w:tab w:val="clear" w:pos="8838"/>
      </w:tabs>
      <w:jc w:val="center"/>
      <w:rPr>
        <w:rFonts w:ascii="Arial" w:hAnsi="Arial"/>
        <w:b/>
      </w:rPr>
    </w:pPr>
  </w:p>
  <w:p w:rsidR="00761F29" w:rsidRDefault="00761F29" w:rsidP="00C215DA">
    <w:pPr>
      <w:pStyle w:val="Cabealho"/>
      <w:tabs>
        <w:tab w:val="clear" w:pos="4419"/>
        <w:tab w:val="clear" w:pos="8838"/>
      </w:tabs>
      <w:jc w:val="center"/>
      <w:rPr>
        <w:rFonts w:ascii="Arial" w:hAnsi="Arial"/>
        <w:b/>
      </w:rPr>
    </w:pPr>
  </w:p>
  <w:p w:rsidR="00761F29" w:rsidRPr="005C7459" w:rsidRDefault="00761F29" w:rsidP="00C215DA">
    <w:pPr>
      <w:pStyle w:val="Cabealho"/>
      <w:tabs>
        <w:tab w:val="clear" w:pos="4419"/>
        <w:tab w:val="clear" w:pos="8838"/>
      </w:tabs>
      <w:jc w:val="center"/>
      <w:rPr>
        <w:rFonts w:ascii="Arial" w:hAnsi="Arial"/>
        <w:b/>
      </w:rPr>
    </w:pPr>
    <w:r w:rsidRPr="005C7459">
      <w:rPr>
        <w:rFonts w:ascii="Arial" w:hAnsi="Arial"/>
        <w:b/>
      </w:rPr>
      <w:t>C Â M A R A   D O S   D E P U T A D O S</w:t>
    </w:r>
  </w:p>
  <w:p w:rsidR="00761F29" w:rsidRDefault="00761F29" w:rsidP="00C215DA">
    <w:pPr>
      <w:ind w:firstLine="426"/>
      <w:jc w:val="center"/>
      <w:rPr>
        <w:rFonts w:ascii="Arial" w:hAnsi="Arial"/>
      </w:rPr>
    </w:pPr>
    <w:r w:rsidRPr="005C7459">
      <w:rPr>
        <w:rFonts w:ascii="Arial" w:hAnsi="Arial"/>
        <w:b/>
      </w:rPr>
      <w:t>COMISSÃO DE DESENVOLVIMENTO ECONÔMICO, INDÚSTRIA</w:t>
    </w:r>
    <w:r>
      <w:rPr>
        <w:rFonts w:ascii="Arial" w:hAnsi="Arial"/>
        <w:b/>
      </w:rPr>
      <w:t>,</w:t>
    </w:r>
    <w:r w:rsidRPr="005C7459">
      <w:rPr>
        <w:rFonts w:ascii="Arial" w:hAnsi="Arial"/>
        <w:b/>
      </w:rPr>
      <w:t xml:space="preserve"> COMÉRCIO</w:t>
    </w:r>
    <w:r>
      <w:rPr>
        <w:rFonts w:ascii="Arial" w:hAnsi="Arial"/>
        <w:b/>
      </w:rPr>
      <w:t xml:space="preserve"> E SERVIÇOS</w:t>
    </w:r>
  </w:p>
  <w:p w:rsidR="00761F29" w:rsidRDefault="00761F29" w:rsidP="00BD0E27">
    <w:pPr>
      <w:ind w:firstLine="426"/>
      <w:jc w:val="center"/>
      <w:rPr>
        <w:rFonts w:ascii="Arial" w:hAnsi="Arial"/>
      </w:rPr>
    </w:pPr>
  </w:p>
  <w:p w:rsidR="00761F29" w:rsidRDefault="00761F29">
    <w:pPr>
      <w:ind w:firstLine="426"/>
      <w:jc w:val="center"/>
      <w:rPr>
        <w:rFonts w:ascii="Arial" w:hAnsi="Aria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F29" w:rsidRDefault="00761F29" w:rsidP="00C215DA">
    <w:pPr>
      <w:pStyle w:val="Cabealho"/>
      <w:tabs>
        <w:tab w:val="clear" w:pos="4419"/>
        <w:tab w:val="clear" w:pos="8838"/>
      </w:tabs>
      <w:rPr>
        <w:rFonts w:ascii="Arial" w:hAnsi="Arial"/>
        <w:b/>
        <w:sz w:val="24"/>
      </w:rPr>
    </w:pPr>
    <w:r>
      <w:rPr>
        <w:rFonts w:ascii="Arial" w:hAnsi="Arial"/>
        <w:b/>
        <w:noProof/>
        <w:sz w:val="24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C518466" wp14:editId="1E5104D7">
              <wp:simplePos x="0" y="0"/>
              <wp:positionH relativeFrom="column">
                <wp:posOffset>-720090</wp:posOffset>
              </wp:positionH>
              <wp:positionV relativeFrom="paragraph">
                <wp:posOffset>-56515</wp:posOffset>
              </wp:positionV>
              <wp:extent cx="7569835" cy="172720"/>
              <wp:effectExtent l="19050" t="19050" r="31115" b="55880"/>
              <wp:wrapNone/>
              <wp:docPr id="4" name="Retâ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69835" cy="172720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8064A2">
                              <a:gamma/>
                              <a:shade val="46275"/>
                              <a:invGamma/>
                            </a:srgbClr>
                          </a:gs>
                          <a:gs pos="100000">
                            <a:srgbClr val="8064A2"/>
                          </a:gs>
                        </a:gsLst>
                        <a:lin ang="5400000" scaled="1"/>
                      </a:gradFill>
                      <a:ln w="41275">
                        <a:solidFill>
                          <a:srgbClr val="F2F2F2"/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rgbClr val="3F3151">
                            <a:alpha val="50000"/>
                          </a:srgb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452C702" id="Retângulo 4" o:spid="_x0000_s1026" style="position:absolute;margin-left:-56.7pt;margin-top:-4.45pt;width:596.05pt;height:13.6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" fillcolor="#3b2e4b" strokecolor="#f2f2f2" strokeweight="3.25pt">
              <v:fill color2="#8064a2" rotate="t" focus="100%" type="gradient"/>
              <v:shadow on="t" color="#3f3151" opacity=".5" offset="1pt"/>
            </v:rect>
          </w:pict>
        </mc:Fallback>
      </mc:AlternateContent>
    </w:r>
  </w:p>
  <w:p w:rsidR="00761F29" w:rsidRDefault="00761F29" w:rsidP="00C215DA">
    <w:pPr>
      <w:pStyle w:val="Cabealho"/>
      <w:tabs>
        <w:tab w:val="clear" w:pos="4419"/>
        <w:tab w:val="clear" w:pos="8838"/>
      </w:tabs>
      <w:rPr>
        <w:noProof/>
      </w:rPr>
    </w:pPr>
    <w:r>
      <w:rPr>
        <w:noProof/>
      </w:rPr>
      <w:t xml:space="preserve">                                                                             </w:t>
    </w:r>
  </w:p>
  <w:p w:rsidR="00761F29" w:rsidRDefault="00761F29" w:rsidP="00C215DA">
    <w:pPr>
      <w:pStyle w:val="Cabealho"/>
      <w:tabs>
        <w:tab w:val="clear" w:pos="4419"/>
        <w:tab w:val="clear" w:pos="8838"/>
      </w:tabs>
      <w:rPr>
        <w:rFonts w:ascii="Arial" w:hAnsi="Arial"/>
        <w:b/>
        <w:sz w:val="24"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2440940</wp:posOffset>
          </wp:positionH>
          <wp:positionV relativeFrom="paragraph">
            <wp:posOffset>0</wp:posOffset>
          </wp:positionV>
          <wp:extent cx="794385" cy="704850"/>
          <wp:effectExtent l="0" t="0" r="5715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438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61F29" w:rsidRDefault="00761F29" w:rsidP="00C215DA">
    <w:pPr>
      <w:pStyle w:val="Cabealho"/>
      <w:tabs>
        <w:tab w:val="clear" w:pos="4419"/>
        <w:tab w:val="clear" w:pos="8838"/>
      </w:tabs>
      <w:rPr>
        <w:rFonts w:ascii="Arial" w:hAnsi="Arial"/>
        <w:b/>
        <w:sz w:val="24"/>
      </w:rPr>
    </w:pPr>
    <w:r>
      <w:rPr>
        <w:rFonts w:ascii="Arial" w:hAnsi="Arial"/>
        <w:b/>
        <w:sz w:val="24"/>
      </w:rPr>
      <w:t xml:space="preserve">                                                         </w:t>
    </w:r>
  </w:p>
  <w:p w:rsidR="00761F29" w:rsidRDefault="00761F29" w:rsidP="00C215DA">
    <w:pPr>
      <w:pStyle w:val="Cabealho"/>
      <w:tabs>
        <w:tab w:val="clear" w:pos="4419"/>
        <w:tab w:val="clear" w:pos="8838"/>
      </w:tabs>
      <w:jc w:val="center"/>
      <w:rPr>
        <w:rFonts w:ascii="Arial" w:hAnsi="Arial"/>
        <w:b/>
      </w:rPr>
    </w:pPr>
  </w:p>
  <w:p w:rsidR="00761F29" w:rsidRDefault="00761F29" w:rsidP="00C215DA">
    <w:pPr>
      <w:pStyle w:val="Cabealho"/>
      <w:tabs>
        <w:tab w:val="clear" w:pos="4419"/>
        <w:tab w:val="clear" w:pos="8838"/>
      </w:tabs>
      <w:jc w:val="center"/>
      <w:rPr>
        <w:rFonts w:ascii="Arial" w:hAnsi="Arial"/>
        <w:b/>
      </w:rPr>
    </w:pPr>
  </w:p>
  <w:p w:rsidR="00761F29" w:rsidRDefault="00761F29" w:rsidP="00C215DA">
    <w:pPr>
      <w:pStyle w:val="Cabealho"/>
      <w:tabs>
        <w:tab w:val="clear" w:pos="4419"/>
        <w:tab w:val="clear" w:pos="8838"/>
      </w:tabs>
      <w:jc w:val="center"/>
      <w:rPr>
        <w:rFonts w:ascii="Arial" w:hAnsi="Arial"/>
        <w:b/>
      </w:rPr>
    </w:pPr>
  </w:p>
  <w:p w:rsidR="00761F29" w:rsidRPr="005C7459" w:rsidRDefault="00761F29" w:rsidP="00C215DA">
    <w:pPr>
      <w:pStyle w:val="Cabealho"/>
      <w:tabs>
        <w:tab w:val="clear" w:pos="4419"/>
        <w:tab w:val="clear" w:pos="8838"/>
      </w:tabs>
      <w:jc w:val="center"/>
      <w:rPr>
        <w:rFonts w:ascii="Arial" w:hAnsi="Arial"/>
        <w:b/>
      </w:rPr>
    </w:pPr>
    <w:r w:rsidRPr="005C7459">
      <w:rPr>
        <w:rFonts w:ascii="Arial" w:hAnsi="Arial"/>
        <w:b/>
      </w:rPr>
      <w:t>C Â M A R A   D O S   D E P U T A D O S</w:t>
    </w:r>
  </w:p>
  <w:p w:rsidR="00761F29" w:rsidRDefault="00761F29" w:rsidP="00C215DA">
    <w:pPr>
      <w:ind w:firstLine="426"/>
      <w:jc w:val="center"/>
      <w:rPr>
        <w:rFonts w:ascii="Arial" w:hAnsi="Arial"/>
      </w:rPr>
    </w:pPr>
    <w:r w:rsidRPr="005C7459">
      <w:rPr>
        <w:rFonts w:ascii="Arial" w:hAnsi="Arial"/>
        <w:b/>
      </w:rPr>
      <w:t>COMISSÃO DE DESENVOLVIMENTO ECONÔMICO, INDÚSTRIA</w:t>
    </w:r>
    <w:r>
      <w:rPr>
        <w:rFonts w:ascii="Arial" w:hAnsi="Arial"/>
        <w:b/>
      </w:rPr>
      <w:t>,</w:t>
    </w:r>
    <w:r w:rsidRPr="005C7459">
      <w:rPr>
        <w:rFonts w:ascii="Arial" w:hAnsi="Arial"/>
        <w:b/>
      </w:rPr>
      <w:t xml:space="preserve"> COMÉRCIO</w:t>
    </w:r>
    <w:r>
      <w:rPr>
        <w:rFonts w:ascii="Arial" w:hAnsi="Arial"/>
        <w:b/>
      </w:rPr>
      <w:t xml:space="preserve"> E SERVIÇOS</w:t>
    </w:r>
  </w:p>
  <w:p w:rsidR="00761F29" w:rsidRDefault="00761F29" w:rsidP="00BD0E27">
    <w:pPr>
      <w:ind w:firstLine="426"/>
      <w:jc w:val="center"/>
      <w:rPr>
        <w:rFonts w:ascii="Arial" w:hAnsi="Arial"/>
      </w:rPr>
    </w:pPr>
  </w:p>
  <w:p w:rsidR="00761F29" w:rsidRDefault="00761F29">
    <w:pPr>
      <w:ind w:firstLine="426"/>
      <w:jc w:val="center"/>
      <w:rPr>
        <w:rFonts w:ascii="Arial" w:hAnsi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09D74144"/>
    <w:multiLevelType w:val="singleLevel"/>
    <w:tmpl w:val="2C32E19A"/>
    <w:lvl w:ilvl="0">
      <w:numFmt w:val="bullet"/>
      <w:lvlText w:val="-"/>
      <w:lvlJc w:val="left"/>
      <w:pPr>
        <w:tabs>
          <w:tab w:val="num" w:pos="2061"/>
        </w:tabs>
        <w:ind w:left="2061" w:hanging="360"/>
      </w:pPr>
      <w:rPr>
        <w:rFonts w:ascii="Times New Roman" w:hAnsi="Times New Roman" w:hint="default"/>
      </w:rPr>
    </w:lvl>
  </w:abstractNum>
  <w:abstractNum w:abstractNumId="1" w15:restartNumberingAfterBreak="1">
    <w:nsid w:val="0CC04D1C"/>
    <w:multiLevelType w:val="singleLevel"/>
    <w:tmpl w:val="C9AEB454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" w15:restartNumberingAfterBreak="1">
    <w:nsid w:val="139E3C43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1">
    <w:nsid w:val="28EE6E1F"/>
    <w:multiLevelType w:val="singleLevel"/>
    <w:tmpl w:val="E7A2D06A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4" w15:restartNumberingAfterBreak="1">
    <w:nsid w:val="46F90CF7"/>
    <w:multiLevelType w:val="singleLevel"/>
    <w:tmpl w:val="20583EC6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5" w15:restartNumberingAfterBreak="1">
    <w:nsid w:val="50286331"/>
    <w:multiLevelType w:val="singleLevel"/>
    <w:tmpl w:val="2C32E19A"/>
    <w:lvl w:ilvl="0">
      <w:numFmt w:val="bullet"/>
      <w:lvlText w:val="-"/>
      <w:lvlJc w:val="left"/>
      <w:pPr>
        <w:tabs>
          <w:tab w:val="num" w:pos="2061"/>
        </w:tabs>
        <w:ind w:left="2061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C57"/>
    <w:rsid w:val="0001311E"/>
    <w:rsid w:val="00014E47"/>
    <w:rsid w:val="00026271"/>
    <w:rsid w:val="00041C85"/>
    <w:rsid w:val="000509AB"/>
    <w:rsid w:val="00062096"/>
    <w:rsid w:val="00072E66"/>
    <w:rsid w:val="00073858"/>
    <w:rsid w:val="00075EC1"/>
    <w:rsid w:val="00076E82"/>
    <w:rsid w:val="00093E10"/>
    <w:rsid w:val="00093EAD"/>
    <w:rsid w:val="000A0371"/>
    <w:rsid w:val="000B0B81"/>
    <w:rsid w:val="000C3334"/>
    <w:rsid w:val="000C4B20"/>
    <w:rsid w:val="000C4E72"/>
    <w:rsid w:val="000C78EC"/>
    <w:rsid w:val="000E0E96"/>
    <w:rsid w:val="000E526E"/>
    <w:rsid w:val="000E5469"/>
    <w:rsid w:val="000E6288"/>
    <w:rsid w:val="000F0089"/>
    <w:rsid w:val="00110130"/>
    <w:rsid w:val="0011354C"/>
    <w:rsid w:val="00122073"/>
    <w:rsid w:val="00133EB8"/>
    <w:rsid w:val="00142E37"/>
    <w:rsid w:val="001566BB"/>
    <w:rsid w:val="00167D9E"/>
    <w:rsid w:val="001752AB"/>
    <w:rsid w:val="00176F56"/>
    <w:rsid w:val="001839F6"/>
    <w:rsid w:val="001962EB"/>
    <w:rsid w:val="001A18BA"/>
    <w:rsid w:val="001A26F1"/>
    <w:rsid w:val="001A73E0"/>
    <w:rsid w:val="001C02DE"/>
    <w:rsid w:val="001C1E60"/>
    <w:rsid w:val="001C2029"/>
    <w:rsid w:val="001D0294"/>
    <w:rsid w:val="001D2103"/>
    <w:rsid w:val="001E3328"/>
    <w:rsid w:val="001E334F"/>
    <w:rsid w:val="001E53F9"/>
    <w:rsid w:val="001F00A7"/>
    <w:rsid w:val="0020693C"/>
    <w:rsid w:val="0021162A"/>
    <w:rsid w:val="00211656"/>
    <w:rsid w:val="00221911"/>
    <w:rsid w:val="00222900"/>
    <w:rsid w:val="0023007F"/>
    <w:rsid w:val="0023649F"/>
    <w:rsid w:val="002417BD"/>
    <w:rsid w:val="0024477F"/>
    <w:rsid w:val="0024552A"/>
    <w:rsid w:val="00246A45"/>
    <w:rsid w:val="00247F9F"/>
    <w:rsid w:val="00252CE3"/>
    <w:rsid w:val="00257509"/>
    <w:rsid w:val="00265B93"/>
    <w:rsid w:val="0027013C"/>
    <w:rsid w:val="00273565"/>
    <w:rsid w:val="002741F5"/>
    <w:rsid w:val="00274C7F"/>
    <w:rsid w:val="002823ED"/>
    <w:rsid w:val="002A030B"/>
    <w:rsid w:val="002B0269"/>
    <w:rsid w:val="002B244E"/>
    <w:rsid w:val="002C7A61"/>
    <w:rsid w:val="002C7FE3"/>
    <w:rsid w:val="002F7230"/>
    <w:rsid w:val="00300697"/>
    <w:rsid w:val="00301BD2"/>
    <w:rsid w:val="003042A0"/>
    <w:rsid w:val="003126C3"/>
    <w:rsid w:val="003129CD"/>
    <w:rsid w:val="00316F1B"/>
    <w:rsid w:val="003316F9"/>
    <w:rsid w:val="00332701"/>
    <w:rsid w:val="00333781"/>
    <w:rsid w:val="00336C4A"/>
    <w:rsid w:val="00347BA4"/>
    <w:rsid w:val="003521FF"/>
    <w:rsid w:val="003715D9"/>
    <w:rsid w:val="00375920"/>
    <w:rsid w:val="003768B5"/>
    <w:rsid w:val="003838FA"/>
    <w:rsid w:val="003859E1"/>
    <w:rsid w:val="00391BD5"/>
    <w:rsid w:val="00396D11"/>
    <w:rsid w:val="003A30B9"/>
    <w:rsid w:val="003A6905"/>
    <w:rsid w:val="003B4258"/>
    <w:rsid w:val="003C30A1"/>
    <w:rsid w:val="003C5DA0"/>
    <w:rsid w:val="003D06B8"/>
    <w:rsid w:val="003D76BA"/>
    <w:rsid w:val="003E734C"/>
    <w:rsid w:val="003F10DA"/>
    <w:rsid w:val="003F1EC7"/>
    <w:rsid w:val="004015F8"/>
    <w:rsid w:val="00412B9A"/>
    <w:rsid w:val="00427378"/>
    <w:rsid w:val="0043384B"/>
    <w:rsid w:val="00435236"/>
    <w:rsid w:val="00440238"/>
    <w:rsid w:val="00440433"/>
    <w:rsid w:val="004456DF"/>
    <w:rsid w:val="00445DA9"/>
    <w:rsid w:val="00446686"/>
    <w:rsid w:val="00452E49"/>
    <w:rsid w:val="004638C0"/>
    <w:rsid w:val="004713E3"/>
    <w:rsid w:val="00472DCD"/>
    <w:rsid w:val="0047573B"/>
    <w:rsid w:val="004821BC"/>
    <w:rsid w:val="00485ED7"/>
    <w:rsid w:val="004A6AED"/>
    <w:rsid w:val="004A74BB"/>
    <w:rsid w:val="004B05AE"/>
    <w:rsid w:val="004B3D2E"/>
    <w:rsid w:val="004B62D8"/>
    <w:rsid w:val="004B63D5"/>
    <w:rsid w:val="004D4035"/>
    <w:rsid w:val="004E1A6D"/>
    <w:rsid w:val="004E20FD"/>
    <w:rsid w:val="004E24BC"/>
    <w:rsid w:val="004F34DF"/>
    <w:rsid w:val="004F37AF"/>
    <w:rsid w:val="004F4B56"/>
    <w:rsid w:val="004F6013"/>
    <w:rsid w:val="004F7F94"/>
    <w:rsid w:val="00500649"/>
    <w:rsid w:val="00510266"/>
    <w:rsid w:val="00513408"/>
    <w:rsid w:val="00525450"/>
    <w:rsid w:val="00530049"/>
    <w:rsid w:val="0053120D"/>
    <w:rsid w:val="00532BFF"/>
    <w:rsid w:val="00535A7D"/>
    <w:rsid w:val="005425D8"/>
    <w:rsid w:val="00543BE8"/>
    <w:rsid w:val="00547232"/>
    <w:rsid w:val="00550C9D"/>
    <w:rsid w:val="00550CB3"/>
    <w:rsid w:val="00556B7B"/>
    <w:rsid w:val="005645C6"/>
    <w:rsid w:val="00571AA9"/>
    <w:rsid w:val="00571E89"/>
    <w:rsid w:val="00576B49"/>
    <w:rsid w:val="0058256A"/>
    <w:rsid w:val="00582F7A"/>
    <w:rsid w:val="005A4D6B"/>
    <w:rsid w:val="005A7855"/>
    <w:rsid w:val="005B1533"/>
    <w:rsid w:val="005B3610"/>
    <w:rsid w:val="005B3B29"/>
    <w:rsid w:val="005C2293"/>
    <w:rsid w:val="005C2E90"/>
    <w:rsid w:val="005C6B89"/>
    <w:rsid w:val="005D0B1E"/>
    <w:rsid w:val="005D65B2"/>
    <w:rsid w:val="005E10D3"/>
    <w:rsid w:val="006022E1"/>
    <w:rsid w:val="00605461"/>
    <w:rsid w:val="00606179"/>
    <w:rsid w:val="006142CD"/>
    <w:rsid w:val="00615DFE"/>
    <w:rsid w:val="00620C31"/>
    <w:rsid w:val="0062548D"/>
    <w:rsid w:val="006348AD"/>
    <w:rsid w:val="00643553"/>
    <w:rsid w:val="006549E2"/>
    <w:rsid w:val="00662F91"/>
    <w:rsid w:val="00666515"/>
    <w:rsid w:val="0066663C"/>
    <w:rsid w:val="0067084A"/>
    <w:rsid w:val="006720CC"/>
    <w:rsid w:val="0067411F"/>
    <w:rsid w:val="0067452D"/>
    <w:rsid w:val="006946EC"/>
    <w:rsid w:val="00696FB3"/>
    <w:rsid w:val="006A161C"/>
    <w:rsid w:val="006A640F"/>
    <w:rsid w:val="006B0985"/>
    <w:rsid w:val="006B2E28"/>
    <w:rsid w:val="006C00DC"/>
    <w:rsid w:val="006E1CD5"/>
    <w:rsid w:val="006F024E"/>
    <w:rsid w:val="006F3615"/>
    <w:rsid w:val="00700436"/>
    <w:rsid w:val="00713008"/>
    <w:rsid w:val="00717446"/>
    <w:rsid w:val="007255B0"/>
    <w:rsid w:val="00733CB4"/>
    <w:rsid w:val="007477F1"/>
    <w:rsid w:val="00761F29"/>
    <w:rsid w:val="00763042"/>
    <w:rsid w:val="0079513C"/>
    <w:rsid w:val="007A1C12"/>
    <w:rsid w:val="007A1DB9"/>
    <w:rsid w:val="007A4189"/>
    <w:rsid w:val="007C35AA"/>
    <w:rsid w:val="007C5316"/>
    <w:rsid w:val="007C5D8B"/>
    <w:rsid w:val="007D2A80"/>
    <w:rsid w:val="007D65DA"/>
    <w:rsid w:val="007F1717"/>
    <w:rsid w:val="007F3CCB"/>
    <w:rsid w:val="007F6468"/>
    <w:rsid w:val="007F6923"/>
    <w:rsid w:val="00804369"/>
    <w:rsid w:val="00810501"/>
    <w:rsid w:val="008137D3"/>
    <w:rsid w:val="00816A22"/>
    <w:rsid w:val="008243A2"/>
    <w:rsid w:val="00824516"/>
    <w:rsid w:val="00824537"/>
    <w:rsid w:val="00853F60"/>
    <w:rsid w:val="00856F6F"/>
    <w:rsid w:val="008603C4"/>
    <w:rsid w:val="00866FEC"/>
    <w:rsid w:val="0086751D"/>
    <w:rsid w:val="00874206"/>
    <w:rsid w:val="008836B7"/>
    <w:rsid w:val="0088453F"/>
    <w:rsid w:val="00885E02"/>
    <w:rsid w:val="00893A06"/>
    <w:rsid w:val="008A5547"/>
    <w:rsid w:val="008A7FCB"/>
    <w:rsid w:val="008B5E21"/>
    <w:rsid w:val="008B6CCA"/>
    <w:rsid w:val="008D1AC0"/>
    <w:rsid w:val="008E3D2D"/>
    <w:rsid w:val="008E6D17"/>
    <w:rsid w:val="008F0A63"/>
    <w:rsid w:val="008F0B1B"/>
    <w:rsid w:val="008F78A9"/>
    <w:rsid w:val="00903CEC"/>
    <w:rsid w:val="00907247"/>
    <w:rsid w:val="00910267"/>
    <w:rsid w:val="0091324F"/>
    <w:rsid w:val="009242BE"/>
    <w:rsid w:val="0095070E"/>
    <w:rsid w:val="009524F0"/>
    <w:rsid w:val="00962CE3"/>
    <w:rsid w:val="00964BB2"/>
    <w:rsid w:val="0097563A"/>
    <w:rsid w:val="0098368F"/>
    <w:rsid w:val="00987DEF"/>
    <w:rsid w:val="00987F94"/>
    <w:rsid w:val="009A0801"/>
    <w:rsid w:val="009A1845"/>
    <w:rsid w:val="009A3A2D"/>
    <w:rsid w:val="009A5FC0"/>
    <w:rsid w:val="009B1E7D"/>
    <w:rsid w:val="009C4FE0"/>
    <w:rsid w:val="009D0DA6"/>
    <w:rsid w:val="009E00AF"/>
    <w:rsid w:val="009E52AA"/>
    <w:rsid w:val="009F1B7D"/>
    <w:rsid w:val="009F618B"/>
    <w:rsid w:val="00A02EF2"/>
    <w:rsid w:val="00A03444"/>
    <w:rsid w:val="00A03B8C"/>
    <w:rsid w:val="00A15F22"/>
    <w:rsid w:val="00A179B6"/>
    <w:rsid w:val="00A258FA"/>
    <w:rsid w:val="00A27E7F"/>
    <w:rsid w:val="00A4593F"/>
    <w:rsid w:val="00A669BB"/>
    <w:rsid w:val="00A702EB"/>
    <w:rsid w:val="00A72627"/>
    <w:rsid w:val="00A77E62"/>
    <w:rsid w:val="00A85CBA"/>
    <w:rsid w:val="00A90834"/>
    <w:rsid w:val="00A9500F"/>
    <w:rsid w:val="00AA5933"/>
    <w:rsid w:val="00AB1D3C"/>
    <w:rsid w:val="00AB264F"/>
    <w:rsid w:val="00AC4292"/>
    <w:rsid w:val="00AC5381"/>
    <w:rsid w:val="00AC6C7E"/>
    <w:rsid w:val="00AE25B0"/>
    <w:rsid w:val="00AE3B6F"/>
    <w:rsid w:val="00AF5381"/>
    <w:rsid w:val="00AF5E1F"/>
    <w:rsid w:val="00B00921"/>
    <w:rsid w:val="00B015EE"/>
    <w:rsid w:val="00B06CC2"/>
    <w:rsid w:val="00B10213"/>
    <w:rsid w:val="00B105FA"/>
    <w:rsid w:val="00B204CA"/>
    <w:rsid w:val="00B35A96"/>
    <w:rsid w:val="00B46600"/>
    <w:rsid w:val="00B4713D"/>
    <w:rsid w:val="00B63094"/>
    <w:rsid w:val="00B6695F"/>
    <w:rsid w:val="00B675AA"/>
    <w:rsid w:val="00B76D55"/>
    <w:rsid w:val="00B77BEC"/>
    <w:rsid w:val="00B85A05"/>
    <w:rsid w:val="00B868F9"/>
    <w:rsid w:val="00BB0690"/>
    <w:rsid w:val="00BB1BB3"/>
    <w:rsid w:val="00BB52D9"/>
    <w:rsid w:val="00BB71CB"/>
    <w:rsid w:val="00BC6F7E"/>
    <w:rsid w:val="00BD0E27"/>
    <w:rsid w:val="00BD5EC9"/>
    <w:rsid w:val="00BF480A"/>
    <w:rsid w:val="00BF7835"/>
    <w:rsid w:val="00C01913"/>
    <w:rsid w:val="00C04848"/>
    <w:rsid w:val="00C06ED5"/>
    <w:rsid w:val="00C1264B"/>
    <w:rsid w:val="00C126C7"/>
    <w:rsid w:val="00C2143A"/>
    <w:rsid w:val="00C215DA"/>
    <w:rsid w:val="00C21EC3"/>
    <w:rsid w:val="00C25C87"/>
    <w:rsid w:val="00C45E61"/>
    <w:rsid w:val="00C46B2D"/>
    <w:rsid w:val="00C51007"/>
    <w:rsid w:val="00C51937"/>
    <w:rsid w:val="00C54A09"/>
    <w:rsid w:val="00C62B24"/>
    <w:rsid w:val="00C6357B"/>
    <w:rsid w:val="00C64293"/>
    <w:rsid w:val="00C754A2"/>
    <w:rsid w:val="00C85EE3"/>
    <w:rsid w:val="00CA0217"/>
    <w:rsid w:val="00CA4481"/>
    <w:rsid w:val="00CB3F64"/>
    <w:rsid w:val="00CB431C"/>
    <w:rsid w:val="00CD7081"/>
    <w:rsid w:val="00CE5669"/>
    <w:rsid w:val="00CF679F"/>
    <w:rsid w:val="00CF6F24"/>
    <w:rsid w:val="00CF759B"/>
    <w:rsid w:val="00D034C8"/>
    <w:rsid w:val="00D04B1D"/>
    <w:rsid w:val="00D12593"/>
    <w:rsid w:val="00D145D5"/>
    <w:rsid w:val="00D1714F"/>
    <w:rsid w:val="00D21917"/>
    <w:rsid w:val="00D22514"/>
    <w:rsid w:val="00D259DB"/>
    <w:rsid w:val="00D637FB"/>
    <w:rsid w:val="00D73DF3"/>
    <w:rsid w:val="00D758FB"/>
    <w:rsid w:val="00D866D9"/>
    <w:rsid w:val="00D87C3B"/>
    <w:rsid w:val="00D93FFD"/>
    <w:rsid w:val="00DA0CDF"/>
    <w:rsid w:val="00DA1D38"/>
    <w:rsid w:val="00DA3289"/>
    <w:rsid w:val="00DB670F"/>
    <w:rsid w:val="00DB682D"/>
    <w:rsid w:val="00DE706E"/>
    <w:rsid w:val="00DF46B8"/>
    <w:rsid w:val="00E01892"/>
    <w:rsid w:val="00E03802"/>
    <w:rsid w:val="00E03D74"/>
    <w:rsid w:val="00E04FA9"/>
    <w:rsid w:val="00E063F8"/>
    <w:rsid w:val="00E11C55"/>
    <w:rsid w:val="00E24120"/>
    <w:rsid w:val="00E256A1"/>
    <w:rsid w:val="00E27018"/>
    <w:rsid w:val="00E43626"/>
    <w:rsid w:val="00E67C57"/>
    <w:rsid w:val="00E75350"/>
    <w:rsid w:val="00E75979"/>
    <w:rsid w:val="00E90CD0"/>
    <w:rsid w:val="00EA459B"/>
    <w:rsid w:val="00EA7D69"/>
    <w:rsid w:val="00EB23CA"/>
    <w:rsid w:val="00EB3113"/>
    <w:rsid w:val="00EB58DD"/>
    <w:rsid w:val="00EC0AA0"/>
    <w:rsid w:val="00EC3B8D"/>
    <w:rsid w:val="00ED0A7E"/>
    <w:rsid w:val="00ED2148"/>
    <w:rsid w:val="00EE1023"/>
    <w:rsid w:val="00EE36AD"/>
    <w:rsid w:val="00EE3A05"/>
    <w:rsid w:val="00EF25E0"/>
    <w:rsid w:val="00F00B17"/>
    <w:rsid w:val="00F01E9E"/>
    <w:rsid w:val="00F067CB"/>
    <w:rsid w:val="00F15711"/>
    <w:rsid w:val="00F248F4"/>
    <w:rsid w:val="00F27761"/>
    <w:rsid w:val="00F31AB3"/>
    <w:rsid w:val="00F31E96"/>
    <w:rsid w:val="00F34663"/>
    <w:rsid w:val="00F37FCB"/>
    <w:rsid w:val="00F4728F"/>
    <w:rsid w:val="00F472C8"/>
    <w:rsid w:val="00F54D26"/>
    <w:rsid w:val="00F60165"/>
    <w:rsid w:val="00F763AA"/>
    <w:rsid w:val="00F82FEF"/>
    <w:rsid w:val="00F851E6"/>
    <w:rsid w:val="00F85979"/>
    <w:rsid w:val="00F8670D"/>
    <w:rsid w:val="00F91573"/>
    <w:rsid w:val="00F9465B"/>
    <w:rsid w:val="00FA18F3"/>
    <w:rsid w:val="00FA26BA"/>
    <w:rsid w:val="00FA6A72"/>
    <w:rsid w:val="00FA7557"/>
    <w:rsid w:val="00FD4ACE"/>
    <w:rsid w:val="00FD6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E8D97A28-43B3-4B62-A128-E6C62DAA2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qFormat/>
    <w:pPr>
      <w:keepNext/>
      <w:ind w:left="964"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Helvetica" w:hAnsi="Helvetica"/>
      <w:color w:val="000000"/>
      <w:sz w:val="24"/>
    </w:rPr>
  </w:style>
  <w:style w:type="paragraph" w:styleId="Ttulo4">
    <w:name w:val="heading 4"/>
    <w:basedOn w:val="Normal"/>
    <w:next w:val="Normal"/>
    <w:qFormat/>
    <w:pPr>
      <w:keepNext/>
      <w:ind w:left="2126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qFormat/>
    <w:pPr>
      <w:keepNext/>
      <w:spacing w:line="360" w:lineRule="auto"/>
      <w:ind w:right="-518" w:firstLine="3969"/>
      <w:jc w:val="center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qFormat/>
    <w:pPr>
      <w:keepNext/>
      <w:spacing w:line="360" w:lineRule="auto"/>
      <w:jc w:val="both"/>
      <w:outlineLvl w:val="5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sz w:val="24"/>
    </w:rPr>
  </w:style>
  <w:style w:type="paragraph" w:styleId="Corpodetexto">
    <w:name w:val="Body Text"/>
    <w:basedOn w:val="Normal"/>
    <w:semiHidden/>
    <w:pPr>
      <w:widowControl w:val="0"/>
      <w:tabs>
        <w:tab w:val="left" w:pos="180"/>
        <w:tab w:val="left" w:pos="630"/>
      </w:tabs>
      <w:jc w:val="center"/>
    </w:pPr>
    <w:rPr>
      <w:rFonts w:ascii="Arial" w:hAnsi="Arial"/>
      <w:b/>
      <w:i/>
      <w:caps/>
      <w:snapToGrid w:val="0"/>
      <w:color w:val="000000"/>
      <w:sz w:val="32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semiHidden/>
    <w:pPr>
      <w:spacing w:after="120"/>
      <w:ind w:firstLine="1418"/>
      <w:jc w:val="both"/>
    </w:pPr>
    <w:rPr>
      <w:rFonts w:ascii="Helvetica" w:hAnsi="Helvetica"/>
      <w:b/>
      <w:sz w:val="24"/>
    </w:rPr>
  </w:style>
  <w:style w:type="paragraph" w:styleId="Recuodecorpodetexto2">
    <w:name w:val="Body Text Indent 2"/>
    <w:basedOn w:val="Normal"/>
    <w:semiHidden/>
    <w:pPr>
      <w:ind w:right="-518" w:firstLine="1701"/>
      <w:jc w:val="both"/>
    </w:pPr>
    <w:rPr>
      <w:rFonts w:ascii="Comic Sans MS" w:hAnsi="Comic Sans MS"/>
      <w:sz w:val="24"/>
    </w:rPr>
  </w:style>
  <w:style w:type="paragraph" w:styleId="Recuodecorpodetexto3">
    <w:name w:val="Body Text Indent 3"/>
    <w:basedOn w:val="Normal"/>
    <w:semiHidden/>
    <w:pPr>
      <w:ind w:right="48" w:firstLine="1985"/>
      <w:jc w:val="both"/>
    </w:pPr>
    <w:rPr>
      <w:rFonts w:ascii="Comic Sans MS" w:hAnsi="Comic Sans MS"/>
      <w:sz w:val="24"/>
    </w:r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semiHidden/>
    <w:pPr>
      <w:spacing w:line="360" w:lineRule="auto"/>
      <w:jc w:val="both"/>
    </w:pPr>
    <w:rPr>
      <w:sz w:val="28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3">
    <w:name w:val="Body Text 3"/>
    <w:basedOn w:val="Normal"/>
    <w:semiHidden/>
    <w:pPr>
      <w:spacing w:after="120"/>
      <w:jc w:val="both"/>
    </w:pPr>
    <w:rPr>
      <w:rFonts w:ascii="Arial" w:hAnsi="Arial"/>
      <w:color w:val="00000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54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054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hyperlink" Target="mailto:cdeic@camara.leg.br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hyperlink" Target="mailto:cdeic@camar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74402-6BB5-4370-94FB-0DFEC0E67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141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 Â M A R A   D O S   D E P U T A D O S</vt:lpstr>
    </vt:vector>
  </TitlesOfParts>
  <Company>Câmara dos Deputados</Company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 Â M A R A   D O S   D E P U T A D O S</dc:title>
  <dc:subject/>
  <dc:creator>P_6615</dc:creator>
  <cp:keywords/>
  <dc:description/>
  <cp:lastModifiedBy>Renata Araújo Rodrigues de Amorim</cp:lastModifiedBy>
  <cp:revision>13</cp:revision>
  <cp:lastPrinted>2022-05-18T17:16:00Z</cp:lastPrinted>
  <dcterms:created xsi:type="dcterms:W3CDTF">2022-05-18T16:34:00Z</dcterms:created>
  <dcterms:modified xsi:type="dcterms:W3CDTF">2022-05-18T17:18:00Z</dcterms:modified>
</cp:coreProperties>
</file>