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7C129C" w14:textId="77777777" w:rsidR="00863863" w:rsidRPr="00DC2D18" w:rsidRDefault="00863863" w:rsidP="00863863">
      <w:pPr>
        <w:pStyle w:val="cabea"/>
      </w:pPr>
      <w:r w:rsidRPr="00DC2D18">
        <w:t>redação final</w:t>
      </w:r>
    </w:p>
    <w:p w14:paraId="01E29FCD" w14:textId="052C9177" w:rsidR="00863863" w:rsidRPr="00DC2D18" w:rsidRDefault="00863863" w:rsidP="00863863">
      <w:pPr>
        <w:pStyle w:val="cabea"/>
      </w:pPr>
      <w:r w:rsidRPr="00DC2D18">
        <w:t xml:space="preserve">projeto de lei nº </w:t>
      </w:r>
      <w:r w:rsidR="006463B0" w:rsidRPr="00DC2D18">
        <w:t>1</w:t>
      </w:r>
      <w:r w:rsidR="0077455A" w:rsidRPr="00DC2D18">
        <w:t>.</w:t>
      </w:r>
      <w:r w:rsidR="006463B0" w:rsidRPr="00DC2D18">
        <w:t>998</w:t>
      </w:r>
      <w:r w:rsidRPr="00DC2D18">
        <w:t>-</w:t>
      </w:r>
      <w:r w:rsidR="009E27C0" w:rsidRPr="00DC2D18">
        <w:t>A</w:t>
      </w:r>
      <w:r w:rsidRPr="00DC2D18">
        <w:t xml:space="preserve"> de 20</w:t>
      </w:r>
      <w:r w:rsidR="006463B0" w:rsidRPr="00DC2D18">
        <w:t>20</w:t>
      </w:r>
    </w:p>
    <w:p w14:paraId="6E1926A1" w14:textId="77777777" w:rsidR="00863863" w:rsidRPr="00DC2D18" w:rsidRDefault="00863863" w:rsidP="00863863">
      <w:pPr>
        <w:pStyle w:val="texto10"/>
      </w:pPr>
    </w:p>
    <w:p w14:paraId="55EBE04E" w14:textId="58E1E245" w:rsidR="00863863" w:rsidRPr="00DC2D18" w:rsidRDefault="006463B0" w:rsidP="006463B0">
      <w:pPr>
        <w:pStyle w:val="ementa"/>
      </w:pPr>
      <w:r w:rsidRPr="00DC2D18">
        <w:t xml:space="preserve">Altera a Lei nº 8.080, de 19 de setembro de 1990, para autorizar e disciplinar a prática da </w:t>
      </w:r>
      <w:proofErr w:type="spellStart"/>
      <w:r w:rsidRPr="00DC2D18">
        <w:t>telessaúde</w:t>
      </w:r>
      <w:proofErr w:type="spellEnd"/>
      <w:r w:rsidRPr="00DC2D18">
        <w:t xml:space="preserve"> em todo o território nacional</w:t>
      </w:r>
      <w:r w:rsidR="00153A4F" w:rsidRPr="00DC2D18">
        <w:t>; e revoga a Lei nº 13.989, de 15 de abril de 2020</w:t>
      </w:r>
      <w:r w:rsidRPr="00DC2D18">
        <w:t>.</w:t>
      </w:r>
    </w:p>
    <w:p w14:paraId="5508FDCE" w14:textId="77777777" w:rsidR="00863863" w:rsidRPr="00DC2D18" w:rsidRDefault="00863863" w:rsidP="00863863">
      <w:pPr>
        <w:pStyle w:val="texto1"/>
      </w:pPr>
    </w:p>
    <w:p w14:paraId="54FDB023" w14:textId="77777777" w:rsidR="00863863" w:rsidRPr="00DC2D18" w:rsidRDefault="00863863" w:rsidP="00863863">
      <w:pPr>
        <w:pStyle w:val="texto1"/>
      </w:pPr>
      <w:r w:rsidRPr="00DC2D18">
        <w:t xml:space="preserve">O CONGRESSO NACIONAL decreta: </w:t>
      </w:r>
    </w:p>
    <w:p w14:paraId="235B0290" w14:textId="77777777" w:rsidR="000659C9" w:rsidRPr="00DC2D18" w:rsidRDefault="000659C9" w:rsidP="002A1DD8">
      <w:pPr>
        <w:pStyle w:val="texto1"/>
        <w:rPr>
          <w:color w:val="000000"/>
        </w:rPr>
      </w:pPr>
    </w:p>
    <w:p w14:paraId="757E0B9A" w14:textId="0DB370C4" w:rsidR="006463B0" w:rsidRPr="00DC2D18" w:rsidRDefault="006463B0" w:rsidP="006463B0">
      <w:pPr>
        <w:pStyle w:val="texto1"/>
      </w:pPr>
      <w:r w:rsidRPr="00DC2D18">
        <w:t xml:space="preserve">Art. 1º Esta Lei altera a Lei nº 8.080, de 19 de setembro de 1990, para autorizar e disciplinar a prática da </w:t>
      </w:r>
      <w:proofErr w:type="spellStart"/>
      <w:r w:rsidRPr="00DC2D18">
        <w:t>telessaúd</w:t>
      </w:r>
      <w:r w:rsidR="00303783">
        <w:t>e</w:t>
      </w:r>
      <w:proofErr w:type="spellEnd"/>
      <w:r w:rsidR="00303783">
        <w:t xml:space="preserve"> em todo o território nacional,</w:t>
      </w:r>
      <w:r w:rsidR="00303783" w:rsidRPr="00303783">
        <w:t xml:space="preserve"> </w:t>
      </w:r>
      <w:r w:rsidR="00303783" w:rsidRPr="00DC2D18">
        <w:t>e revoga a Lei nº 13.989, de 15 de abril de 2020.</w:t>
      </w:r>
    </w:p>
    <w:p w14:paraId="7F90031C" w14:textId="32D98167" w:rsidR="006463B0" w:rsidRPr="00DC2D18" w:rsidRDefault="006463B0" w:rsidP="00DC2D18">
      <w:pPr>
        <w:pStyle w:val="texto1"/>
        <w:spacing w:after="120"/>
      </w:pPr>
      <w:r w:rsidRPr="00DC2D18">
        <w:t>Art. 2º A Lei nº 8.080, de 19 de setembro de 1990, passa a vigorar acrescida do seguinte Título III-A:</w:t>
      </w:r>
    </w:p>
    <w:p w14:paraId="52D4463A" w14:textId="5B47AADA" w:rsidR="006463B0" w:rsidRPr="00DC2D18" w:rsidRDefault="00DC2D18" w:rsidP="00DC2D18">
      <w:pPr>
        <w:pStyle w:val="texto2"/>
        <w:spacing w:line="240" w:lineRule="auto"/>
        <w:ind w:firstLine="0"/>
        <w:jc w:val="center"/>
      </w:pPr>
      <w:r w:rsidRPr="00DC2D18">
        <w:t>“TÍTULO III-A</w:t>
      </w:r>
    </w:p>
    <w:p w14:paraId="3496FF0E" w14:textId="2FD21136" w:rsidR="006463B0" w:rsidRDefault="00DC2D18" w:rsidP="00DC2D18">
      <w:pPr>
        <w:pStyle w:val="texto2"/>
        <w:spacing w:line="240" w:lineRule="auto"/>
        <w:ind w:firstLine="0"/>
        <w:jc w:val="center"/>
      </w:pPr>
      <w:r w:rsidRPr="00DC2D18">
        <w:t>DA TELESSAÚDE</w:t>
      </w:r>
    </w:p>
    <w:p w14:paraId="5D8120D2" w14:textId="77777777" w:rsidR="00DC2D18" w:rsidRPr="00DC2D18" w:rsidRDefault="00DC2D18" w:rsidP="00DC2D18">
      <w:pPr>
        <w:pStyle w:val="texto2"/>
        <w:spacing w:line="240" w:lineRule="auto"/>
        <w:ind w:firstLine="0"/>
        <w:jc w:val="center"/>
      </w:pPr>
    </w:p>
    <w:p w14:paraId="1FC389B7" w14:textId="677257D1" w:rsidR="006463B0" w:rsidRPr="00DC2D18" w:rsidRDefault="006463B0" w:rsidP="006463B0">
      <w:pPr>
        <w:pStyle w:val="texto2"/>
      </w:pPr>
      <w:r w:rsidRPr="00DC2D18">
        <w:t xml:space="preserve">Art. 26-A. A </w:t>
      </w:r>
      <w:proofErr w:type="spellStart"/>
      <w:r w:rsidRPr="00DC2D18">
        <w:t>telessaúde</w:t>
      </w:r>
      <w:proofErr w:type="spellEnd"/>
      <w:r w:rsidRPr="00DC2D18">
        <w:t xml:space="preserve"> abrange a prestação remota de serviços relacionados a todas as profissões da área da saúde regulamentadas pelos órgãos competentes do Poder Executivo </w:t>
      </w:r>
      <w:r w:rsidR="00C12CBB" w:rsidRPr="00DC2D18">
        <w:t xml:space="preserve">federal </w:t>
      </w:r>
      <w:r w:rsidRPr="00DC2D18">
        <w:t>e obedecerá aos seguintes princípios:</w:t>
      </w:r>
    </w:p>
    <w:p w14:paraId="2B86EBDA" w14:textId="17539F74" w:rsidR="006463B0" w:rsidRPr="00DC2D18" w:rsidRDefault="006463B0" w:rsidP="006463B0">
      <w:pPr>
        <w:pStyle w:val="texto2"/>
      </w:pPr>
      <w:r w:rsidRPr="00DC2D18">
        <w:t>I –</w:t>
      </w:r>
      <w:r w:rsidR="00DC2D18">
        <w:t xml:space="preserve"> </w:t>
      </w:r>
      <w:proofErr w:type="gramStart"/>
      <w:r w:rsidRPr="00DC2D18">
        <w:t>autonomia</w:t>
      </w:r>
      <w:proofErr w:type="gramEnd"/>
      <w:r w:rsidRPr="00DC2D18">
        <w:t xml:space="preserve"> do profissional de saúde;</w:t>
      </w:r>
    </w:p>
    <w:p w14:paraId="7212D0C6" w14:textId="19915EB4" w:rsidR="006463B0" w:rsidRPr="00DC2D18" w:rsidRDefault="006463B0" w:rsidP="006463B0">
      <w:pPr>
        <w:pStyle w:val="texto2"/>
      </w:pPr>
      <w:r w:rsidRPr="00DC2D18">
        <w:t>II –</w:t>
      </w:r>
      <w:r w:rsidR="00DC2D18">
        <w:t xml:space="preserve"> </w:t>
      </w:r>
      <w:proofErr w:type="gramStart"/>
      <w:r w:rsidRPr="00DC2D18">
        <w:t>consentimento</w:t>
      </w:r>
      <w:proofErr w:type="gramEnd"/>
      <w:r w:rsidRPr="00DC2D18">
        <w:t xml:space="preserve"> livre e informado do paciente;</w:t>
      </w:r>
    </w:p>
    <w:p w14:paraId="56E0402D" w14:textId="658B4A97" w:rsidR="006463B0" w:rsidRPr="00DC2D18" w:rsidRDefault="006463B0" w:rsidP="006463B0">
      <w:pPr>
        <w:pStyle w:val="texto2"/>
      </w:pPr>
      <w:r w:rsidRPr="00DC2D18">
        <w:t>III –</w:t>
      </w:r>
      <w:r w:rsidR="00DC2D18">
        <w:t xml:space="preserve"> </w:t>
      </w:r>
      <w:r w:rsidRPr="00DC2D18">
        <w:t xml:space="preserve">direito de recusa ao atendimento na modalidade </w:t>
      </w:r>
      <w:proofErr w:type="spellStart"/>
      <w:r w:rsidRPr="00DC2D18">
        <w:t>telessaúde</w:t>
      </w:r>
      <w:proofErr w:type="spellEnd"/>
      <w:r w:rsidR="009933C5" w:rsidRPr="00DC2D18">
        <w:t>, com a garantia do atendimento presencial sempre que solicitado</w:t>
      </w:r>
      <w:r w:rsidRPr="00DC2D18">
        <w:t>;</w:t>
      </w:r>
    </w:p>
    <w:p w14:paraId="740AEF1D" w14:textId="23BBF1B7" w:rsidR="006463B0" w:rsidRPr="00DC2D18" w:rsidRDefault="006463B0" w:rsidP="006463B0">
      <w:pPr>
        <w:pStyle w:val="texto2"/>
      </w:pPr>
      <w:r w:rsidRPr="00DC2D18">
        <w:lastRenderedPageBreak/>
        <w:t>IV –</w:t>
      </w:r>
      <w:r w:rsidR="00DC2D18">
        <w:t xml:space="preserve"> </w:t>
      </w:r>
      <w:proofErr w:type="gramStart"/>
      <w:r w:rsidRPr="00DC2D18">
        <w:t>dignidade e valorização</w:t>
      </w:r>
      <w:proofErr w:type="gramEnd"/>
      <w:r w:rsidRPr="00DC2D18">
        <w:t xml:space="preserve"> do profissional de saúde;</w:t>
      </w:r>
    </w:p>
    <w:p w14:paraId="62841389" w14:textId="0E4BC89E" w:rsidR="006463B0" w:rsidRPr="00DC2D18" w:rsidRDefault="006463B0" w:rsidP="006463B0">
      <w:pPr>
        <w:pStyle w:val="texto2"/>
      </w:pPr>
      <w:r w:rsidRPr="00DC2D18">
        <w:t>V –</w:t>
      </w:r>
      <w:r w:rsidR="00DC2D18">
        <w:t xml:space="preserve"> </w:t>
      </w:r>
      <w:proofErr w:type="gramStart"/>
      <w:r w:rsidRPr="00DC2D18">
        <w:t>assistência</w:t>
      </w:r>
      <w:proofErr w:type="gramEnd"/>
      <w:r w:rsidRPr="00DC2D18">
        <w:t xml:space="preserve"> segura e com qualidade ao paciente;</w:t>
      </w:r>
    </w:p>
    <w:p w14:paraId="7FEE4D1A" w14:textId="3FF5E042" w:rsidR="006463B0" w:rsidRPr="00DC2D18" w:rsidRDefault="006463B0" w:rsidP="006463B0">
      <w:pPr>
        <w:pStyle w:val="texto2"/>
      </w:pPr>
      <w:r w:rsidRPr="00DC2D18">
        <w:t>VI –</w:t>
      </w:r>
      <w:r w:rsidR="00DC2D18">
        <w:t xml:space="preserve"> </w:t>
      </w:r>
      <w:proofErr w:type="gramStart"/>
      <w:r w:rsidRPr="00DC2D18">
        <w:t>confidencialidade</w:t>
      </w:r>
      <w:proofErr w:type="gramEnd"/>
      <w:r w:rsidRPr="00DC2D18">
        <w:t xml:space="preserve"> dos dados;</w:t>
      </w:r>
    </w:p>
    <w:p w14:paraId="7410D295" w14:textId="2EA506B9" w:rsidR="006463B0" w:rsidRPr="00DC2D18" w:rsidRDefault="006463B0" w:rsidP="006463B0">
      <w:pPr>
        <w:pStyle w:val="texto2"/>
      </w:pPr>
      <w:r w:rsidRPr="00DC2D18">
        <w:t>VII –</w:t>
      </w:r>
      <w:r w:rsidR="00DC2D18">
        <w:t xml:space="preserve"> </w:t>
      </w:r>
      <w:r w:rsidRPr="00DC2D18">
        <w:t>promoção da universalização do acesso dos brasileiros às ações e aos serviços de saúde;</w:t>
      </w:r>
    </w:p>
    <w:p w14:paraId="446B8CF3" w14:textId="6BD1CFB9" w:rsidR="006463B0" w:rsidRPr="00DC2D18" w:rsidRDefault="006463B0" w:rsidP="006463B0">
      <w:pPr>
        <w:pStyle w:val="texto2"/>
      </w:pPr>
      <w:r w:rsidRPr="00DC2D18">
        <w:t>VIII –</w:t>
      </w:r>
      <w:r w:rsidR="00DC2D18">
        <w:t xml:space="preserve"> </w:t>
      </w:r>
      <w:r w:rsidRPr="00DC2D18">
        <w:t>estrita observância das atribuições legais de cada profissão;</w:t>
      </w:r>
    </w:p>
    <w:p w14:paraId="6D0B12A0" w14:textId="7E2F4077" w:rsidR="006463B0" w:rsidRPr="00DC2D18" w:rsidRDefault="006463B0" w:rsidP="006463B0">
      <w:pPr>
        <w:pStyle w:val="texto2"/>
      </w:pPr>
      <w:r w:rsidRPr="00DC2D18">
        <w:t>IX –</w:t>
      </w:r>
      <w:r w:rsidR="00DC2D18">
        <w:t xml:space="preserve"> </w:t>
      </w:r>
      <w:proofErr w:type="gramStart"/>
      <w:r w:rsidRPr="00DC2D18">
        <w:t>responsabilidade</w:t>
      </w:r>
      <w:proofErr w:type="gramEnd"/>
      <w:r w:rsidRPr="00DC2D18">
        <w:t xml:space="preserve"> digital.</w:t>
      </w:r>
    </w:p>
    <w:p w14:paraId="5CD687D9" w14:textId="6EB3E143" w:rsidR="006463B0" w:rsidRPr="00DC2D18" w:rsidRDefault="006463B0" w:rsidP="006463B0">
      <w:pPr>
        <w:pStyle w:val="texto2"/>
      </w:pPr>
      <w:r w:rsidRPr="00DC2D18">
        <w:t xml:space="preserve">Art. 26-B. Para fins desta Lei, considera-se </w:t>
      </w:r>
      <w:proofErr w:type="spellStart"/>
      <w:r w:rsidRPr="00DC2D18">
        <w:t>telessaúde</w:t>
      </w:r>
      <w:proofErr w:type="spellEnd"/>
      <w:r w:rsidRPr="00DC2D18">
        <w:t xml:space="preserve"> a modalidade de prestação de serviços de saúde </w:t>
      </w:r>
      <w:r w:rsidR="009E27C0" w:rsidRPr="00DC2D18">
        <w:t xml:space="preserve">a </w:t>
      </w:r>
      <w:r w:rsidRPr="00DC2D18">
        <w:t xml:space="preserve">distância, por meio da utilização das tecnologias da informação e da comunicação, que envolve, entre outros, a transmissão segura de dados e informações de saúde, por meio de textos, </w:t>
      </w:r>
      <w:r w:rsidR="009E27C0" w:rsidRPr="00DC2D18">
        <w:t xml:space="preserve">de </w:t>
      </w:r>
      <w:r w:rsidRPr="00DC2D18">
        <w:t xml:space="preserve">sons, </w:t>
      </w:r>
      <w:r w:rsidR="009E27C0" w:rsidRPr="00DC2D18">
        <w:t xml:space="preserve">de </w:t>
      </w:r>
      <w:r w:rsidRPr="00DC2D18">
        <w:t>imagens ou outras formas adequadas.</w:t>
      </w:r>
    </w:p>
    <w:p w14:paraId="2D267643" w14:textId="77777777" w:rsidR="006463B0" w:rsidRPr="00DC2D18" w:rsidRDefault="006463B0" w:rsidP="006463B0">
      <w:pPr>
        <w:pStyle w:val="texto2"/>
      </w:pPr>
      <w:r w:rsidRPr="00DC2D18">
        <w:t xml:space="preserve">Parágrafo único. Os atos do profissional de saúde, quando praticados na modalidade </w:t>
      </w:r>
      <w:proofErr w:type="spellStart"/>
      <w:r w:rsidRPr="00DC2D18">
        <w:t>telessaúde</w:t>
      </w:r>
      <w:proofErr w:type="spellEnd"/>
      <w:r w:rsidRPr="00DC2D18">
        <w:t>, terão validade em todo o território nacional.</w:t>
      </w:r>
    </w:p>
    <w:p w14:paraId="3793A76E" w14:textId="37AB0574" w:rsidR="006463B0" w:rsidRPr="00DC2D18" w:rsidRDefault="006463B0" w:rsidP="006463B0">
      <w:pPr>
        <w:pStyle w:val="texto2"/>
      </w:pPr>
      <w:r w:rsidRPr="00DC2D18">
        <w:t>Art. 26-C. Ao profissional</w:t>
      </w:r>
      <w:r w:rsidR="009E27C0" w:rsidRPr="00DC2D18">
        <w:t xml:space="preserve"> de saúde</w:t>
      </w:r>
      <w:r w:rsidR="007B2744" w:rsidRPr="00DC2D18">
        <w:t xml:space="preserve"> </w:t>
      </w:r>
      <w:r w:rsidR="009E27C0" w:rsidRPr="00DC2D18">
        <w:t xml:space="preserve">são </w:t>
      </w:r>
      <w:r w:rsidR="007B2744" w:rsidRPr="00DC2D18">
        <w:t>a</w:t>
      </w:r>
      <w:r w:rsidRPr="00DC2D18">
        <w:t>ssegurada</w:t>
      </w:r>
      <w:r w:rsidR="009E27C0" w:rsidRPr="00DC2D18">
        <w:t>s</w:t>
      </w:r>
      <w:r w:rsidRPr="00DC2D18">
        <w:t xml:space="preserve"> a liberdade e </w:t>
      </w:r>
      <w:r w:rsidR="009E27C0" w:rsidRPr="00DC2D18">
        <w:t xml:space="preserve">a </w:t>
      </w:r>
      <w:r w:rsidRPr="00DC2D18">
        <w:t xml:space="preserve">completa independência de decidir sobre a utilização ou não da </w:t>
      </w:r>
      <w:proofErr w:type="spellStart"/>
      <w:r w:rsidRPr="00DC2D18">
        <w:t>telessaúde</w:t>
      </w:r>
      <w:proofErr w:type="spellEnd"/>
      <w:r w:rsidRPr="00DC2D18">
        <w:t xml:space="preserve">, inclusive com relação à primeira </w:t>
      </w:r>
      <w:r w:rsidRPr="0035218A">
        <w:t xml:space="preserve">consulta, atendimento ou procedimento, </w:t>
      </w:r>
      <w:r w:rsidR="0035218A" w:rsidRPr="00DC2D18">
        <w:t xml:space="preserve">e poderá indicar a utilização de atendimento presencial ou optar por ele, sempre que </w:t>
      </w:r>
      <w:r w:rsidR="00374C2D">
        <w:t xml:space="preserve">entender </w:t>
      </w:r>
      <w:r w:rsidR="0035218A" w:rsidRPr="00DC2D18">
        <w:t>necessário.</w:t>
      </w:r>
    </w:p>
    <w:p w14:paraId="368AFE8E" w14:textId="13AA9C7F" w:rsidR="006463B0" w:rsidRPr="0035218A" w:rsidRDefault="006463B0" w:rsidP="006463B0">
      <w:pPr>
        <w:pStyle w:val="texto2"/>
      </w:pPr>
      <w:r w:rsidRPr="00DC2D18">
        <w:lastRenderedPageBreak/>
        <w:t xml:space="preserve">Art. 26-D. Compete aos </w:t>
      </w:r>
      <w:r w:rsidR="009E27C0" w:rsidRPr="00DC2D18">
        <w:t xml:space="preserve">conselhos federais </w:t>
      </w:r>
      <w:r w:rsidRPr="00DC2D18">
        <w:t xml:space="preserve">de fiscalização do exercício profissional a normatização </w:t>
      </w:r>
      <w:r w:rsidRPr="00374C2D">
        <w:t>ética relativa à prestação dos serviços previstos neste Título, aplicando-se os padrões normativos adotados para as modalidades de atendimento presencial</w:t>
      </w:r>
      <w:r w:rsidRPr="00DC2D18">
        <w:t>, no q</w:t>
      </w:r>
      <w:r w:rsidRPr="0035218A">
        <w:t>ue não colidirem com os preceitos desta Lei.</w:t>
      </w:r>
    </w:p>
    <w:p w14:paraId="0D544E07" w14:textId="77777777" w:rsidR="006463B0" w:rsidRPr="00374C2D" w:rsidRDefault="006463B0" w:rsidP="006463B0">
      <w:pPr>
        <w:pStyle w:val="texto2"/>
      </w:pPr>
      <w:r w:rsidRPr="00374C2D">
        <w:t xml:space="preserve">Art. 26-E. Na prestação de serviços por </w:t>
      </w:r>
      <w:proofErr w:type="spellStart"/>
      <w:r w:rsidRPr="00374C2D">
        <w:t>telessaúde</w:t>
      </w:r>
      <w:proofErr w:type="spellEnd"/>
      <w:r w:rsidRPr="00374C2D">
        <w:t>, serão observadas as normas expedidas pelo órgão de direção do Sistema Único de Saúde (SUS) quanto às condições para seu</w:t>
      </w:r>
      <w:r w:rsidRPr="00DC2D18">
        <w:t xml:space="preserve"> funcionamento, observada a competência </w:t>
      </w:r>
      <w:r w:rsidRPr="00374C2D">
        <w:t>dos demais órgãos reguladores.</w:t>
      </w:r>
    </w:p>
    <w:p w14:paraId="76421E1C" w14:textId="77777777" w:rsidR="006463B0" w:rsidRPr="00374C2D" w:rsidRDefault="006463B0" w:rsidP="006463B0">
      <w:pPr>
        <w:pStyle w:val="texto2"/>
      </w:pPr>
      <w:r w:rsidRPr="00374C2D">
        <w:t xml:space="preserve">Art. 26-F. O ato normativo que pretenda restringir a prestação de serviço de </w:t>
      </w:r>
      <w:proofErr w:type="spellStart"/>
      <w:r w:rsidRPr="00374C2D">
        <w:t>telessaúde</w:t>
      </w:r>
      <w:proofErr w:type="spellEnd"/>
      <w:r w:rsidRPr="00374C2D">
        <w:t xml:space="preserve"> deverá demonstrar a imprescindibilidade da medida para que sejam evitados danos à saúde dos pacientes.</w:t>
      </w:r>
    </w:p>
    <w:p w14:paraId="618A0185" w14:textId="77777777" w:rsidR="006463B0" w:rsidRPr="00374C2D" w:rsidRDefault="006463B0" w:rsidP="006463B0">
      <w:pPr>
        <w:pStyle w:val="texto2"/>
      </w:pPr>
      <w:r w:rsidRPr="00374C2D">
        <w:t xml:space="preserve">Art. 26-G. A prática da </w:t>
      </w:r>
      <w:proofErr w:type="spellStart"/>
      <w:r w:rsidRPr="00374C2D">
        <w:t>telessaúde</w:t>
      </w:r>
      <w:proofErr w:type="spellEnd"/>
      <w:r w:rsidRPr="00374C2D">
        <w:t xml:space="preserve"> deve seguir as seguintes determinações:</w:t>
      </w:r>
    </w:p>
    <w:p w14:paraId="06693425" w14:textId="77777777" w:rsidR="006463B0" w:rsidRPr="00374C2D" w:rsidRDefault="006463B0" w:rsidP="006463B0">
      <w:pPr>
        <w:pStyle w:val="texto2"/>
      </w:pPr>
      <w:r w:rsidRPr="00374C2D">
        <w:t xml:space="preserve">I – </w:t>
      </w:r>
      <w:proofErr w:type="gramStart"/>
      <w:r w:rsidRPr="00374C2D">
        <w:t>ser</w:t>
      </w:r>
      <w:proofErr w:type="gramEnd"/>
      <w:r w:rsidRPr="00374C2D">
        <w:t xml:space="preserve"> realizada por consentimento livre e esclarecido do paciente, ou de seu representante legal, e sob responsabilidade do profissional de saúde;</w:t>
      </w:r>
    </w:p>
    <w:p w14:paraId="0D022757" w14:textId="60CB19F0" w:rsidR="006463B0" w:rsidRPr="00DC2D18" w:rsidRDefault="006463B0" w:rsidP="006463B0">
      <w:pPr>
        <w:pStyle w:val="texto2"/>
      </w:pPr>
      <w:r w:rsidRPr="00374C2D">
        <w:t xml:space="preserve">II – </w:t>
      </w:r>
      <w:proofErr w:type="gramStart"/>
      <w:r w:rsidRPr="00374C2D">
        <w:t>prestar</w:t>
      </w:r>
      <w:proofErr w:type="gramEnd"/>
      <w:r w:rsidRPr="00374C2D">
        <w:t xml:space="preserve"> obediência aos ditames das Leis </w:t>
      </w:r>
      <w:proofErr w:type="spellStart"/>
      <w:r w:rsidRPr="00374C2D">
        <w:t>nº</w:t>
      </w:r>
      <w:r w:rsidR="005D7C6E" w:rsidRPr="00374C2D">
        <w:t>s</w:t>
      </w:r>
      <w:proofErr w:type="spellEnd"/>
      <w:r w:rsidRPr="00374C2D">
        <w:t xml:space="preserve"> 12.965, de 23 de abril de 2014 (Marco Civil da Internet), 12.842, de 10 de julho de 2013 (Lei do Ato Médico), 13.709, de 14 de agosto de 2018 (Lei Geral de Proteção de Dados)</w:t>
      </w:r>
      <w:r w:rsidR="009933C5" w:rsidRPr="00374C2D">
        <w:t xml:space="preserve">, 8.078, de 11 de </w:t>
      </w:r>
      <w:r w:rsidR="00303783">
        <w:t>setembro</w:t>
      </w:r>
      <w:bookmarkStart w:id="0" w:name="_GoBack"/>
      <w:bookmarkEnd w:id="0"/>
      <w:r w:rsidR="009933C5" w:rsidRPr="00374C2D">
        <w:t xml:space="preserve"> de 1990 (Código de Defesa do Consumidor)</w:t>
      </w:r>
      <w:r w:rsidRPr="00374C2D">
        <w:t xml:space="preserve"> e, nas </w:t>
      </w:r>
      <w:r w:rsidRPr="00374C2D">
        <w:lastRenderedPageBreak/>
        <w:t>hipóteses cabíveis, aos ditames da Lei nº 13.787, de 27 de dezembro de 2018 (Lei do Prontuário Eletrônico)</w:t>
      </w:r>
      <w:r w:rsidR="0035218A" w:rsidRPr="00374C2D">
        <w:t>.</w:t>
      </w:r>
    </w:p>
    <w:p w14:paraId="26ABFB6A" w14:textId="65736496" w:rsidR="006463B0" w:rsidRPr="0035218A" w:rsidRDefault="006463B0" w:rsidP="006463B0">
      <w:pPr>
        <w:pStyle w:val="texto2"/>
      </w:pPr>
      <w:r w:rsidRPr="00374C2D">
        <w:t xml:space="preserve">Art. 26-H. É dispensada a inscrição secundária ou complementar do profissional de saúde que exercer a profissão em outra jurisdição exclusivamente por meio da modalidade </w:t>
      </w:r>
      <w:proofErr w:type="spellStart"/>
      <w:proofErr w:type="gramStart"/>
      <w:r w:rsidRPr="00374C2D">
        <w:t>telessaúde</w:t>
      </w:r>
      <w:proofErr w:type="spellEnd"/>
      <w:r w:rsidRPr="00374C2D">
        <w:t>.</w:t>
      </w:r>
      <w:r w:rsidRPr="0035218A">
        <w:t>”</w:t>
      </w:r>
      <w:proofErr w:type="gramEnd"/>
    </w:p>
    <w:p w14:paraId="68A7E98D" w14:textId="0237DDAF" w:rsidR="002D1E37" w:rsidRPr="00423458" w:rsidRDefault="005A5DC1" w:rsidP="005A5DC1">
      <w:pPr>
        <w:pStyle w:val="texto1"/>
      </w:pPr>
      <w:r w:rsidRPr="00423458">
        <w:t>Art. 3º É obrigatório o registro</w:t>
      </w:r>
      <w:r w:rsidR="00AF616C" w:rsidRPr="00423458">
        <w:t xml:space="preserve"> </w:t>
      </w:r>
      <w:r w:rsidRPr="00423458">
        <w:t xml:space="preserve">das empresas intermediadoras de serviços médicos, assim consideradas as pessoas jurídicas que contratam, de forma direta ou indireta, profissionais da área médica para o exercício da telemedicina, </w:t>
      </w:r>
      <w:r w:rsidR="000F5452" w:rsidRPr="00423458">
        <w:t>bem como</w:t>
      </w:r>
      <w:r w:rsidRPr="00423458">
        <w:t xml:space="preserve"> </w:t>
      </w:r>
      <w:r w:rsidR="00A14F7A" w:rsidRPr="00423458">
        <w:t xml:space="preserve">o registro </w:t>
      </w:r>
      <w:r w:rsidRPr="00423458">
        <w:t>de um diretor técnico médico dessas empresas</w:t>
      </w:r>
      <w:r w:rsidR="000F5452" w:rsidRPr="00423458">
        <w:t>,</w:t>
      </w:r>
      <w:r w:rsidRPr="00423458">
        <w:t xml:space="preserve"> no Conselho Regional de Medicina dos Estados em que estão sediadas</w:t>
      </w:r>
      <w:r w:rsidR="000F7D51" w:rsidRPr="00423458">
        <w:t>,</w:t>
      </w:r>
      <w:r w:rsidRPr="00423458">
        <w:t xml:space="preserve"> incidindo os infratores no disposto no inciso II do </w:t>
      </w:r>
      <w:r w:rsidRPr="00423458">
        <w:rPr>
          <w:i/>
        </w:rPr>
        <w:t>caput</w:t>
      </w:r>
      <w:r w:rsidRPr="00423458">
        <w:t xml:space="preserve"> do art. 10 da Lei nº 6.437, de 20 de agosto de 1977.</w:t>
      </w:r>
    </w:p>
    <w:p w14:paraId="50C6FE27" w14:textId="5B70C4C7" w:rsidR="006463B0" w:rsidRPr="00B47D5C" w:rsidRDefault="006463B0" w:rsidP="006463B0">
      <w:pPr>
        <w:pStyle w:val="texto1"/>
      </w:pPr>
      <w:r w:rsidRPr="00B47D5C">
        <w:t xml:space="preserve">Art. 4º Fica revogada a Lei nº 13.989, </w:t>
      </w:r>
      <w:r w:rsidRPr="005A5DC1">
        <w:t>de 15 de abril de 2020</w:t>
      </w:r>
      <w:r w:rsidRPr="00B47D5C">
        <w:t>.</w:t>
      </w:r>
    </w:p>
    <w:p w14:paraId="7D110052" w14:textId="208F4BA3" w:rsidR="006463B0" w:rsidRDefault="005A5DC1" w:rsidP="006463B0">
      <w:pPr>
        <w:pStyle w:val="texto1"/>
      </w:pPr>
      <w:r>
        <w:t>Art. 5º</w:t>
      </w:r>
      <w:r w:rsidR="006463B0" w:rsidRPr="00B47D5C">
        <w:t xml:space="preserve"> Esta Lei entra em</w:t>
      </w:r>
      <w:r w:rsidR="006463B0">
        <w:t xml:space="preserve"> vigor na data de sua publicação.</w:t>
      </w:r>
    </w:p>
    <w:p w14:paraId="1046480C" w14:textId="27B4551C" w:rsidR="000659C9" w:rsidRPr="00BE7484" w:rsidRDefault="000659C9" w:rsidP="006463B0">
      <w:pPr>
        <w:pStyle w:val="texto1"/>
      </w:pPr>
      <w:r w:rsidRPr="00C33B4C">
        <w:rPr>
          <w:color w:val="000000"/>
        </w:rPr>
        <w:t>Sala das Se</w:t>
      </w:r>
      <w:r w:rsidR="00BE7484">
        <w:rPr>
          <w:color w:val="000000"/>
        </w:rPr>
        <w:t>ssões, em</w:t>
      </w:r>
      <w:r w:rsidR="009E27C0">
        <w:rPr>
          <w:color w:val="000000"/>
        </w:rPr>
        <w:t xml:space="preserve"> 27 de abril de 2022.</w:t>
      </w:r>
    </w:p>
    <w:p w14:paraId="7346AA61" w14:textId="77777777" w:rsidR="000659C9" w:rsidRDefault="000659C9" w:rsidP="00014DB4">
      <w:pPr>
        <w:pStyle w:val="assinatura"/>
        <w:suppressAutoHyphens w:val="0"/>
        <w:rPr>
          <w:szCs w:val="24"/>
        </w:rPr>
      </w:pPr>
    </w:p>
    <w:p w14:paraId="79034A04" w14:textId="77777777" w:rsidR="000659C9" w:rsidRDefault="000659C9" w:rsidP="00014DB4">
      <w:pPr>
        <w:pStyle w:val="assinatura"/>
        <w:suppressAutoHyphens w:val="0"/>
        <w:rPr>
          <w:szCs w:val="24"/>
        </w:rPr>
      </w:pPr>
    </w:p>
    <w:p w14:paraId="0E3B622F" w14:textId="77777777" w:rsidR="000659C9" w:rsidRDefault="000659C9" w:rsidP="00014DB4">
      <w:pPr>
        <w:pStyle w:val="assinatura"/>
        <w:suppressAutoHyphens w:val="0"/>
        <w:rPr>
          <w:szCs w:val="24"/>
        </w:rPr>
      </w:pPr>
    </w:p>
    <w:p w14:paraId="173259C0" w14:textId="4C31DDE0" w:rsidR="001C198D" w:rsidRPr="00F25CB9" w:rsidRDefault="001C198D" w:rsidP="00014DB4">
      <w:pPr>
        <w:pStyle w:val="assinatura"/>
        <w:suppressAutoHyphens w:val="0"/>
        <w:rPr>
          <w:szCs w:val="24"/>
        </w:rPr>
      </w:pPr>
      <w:r w:rsidRPr="00F25CB9">
        <w:rPr>
          <w:szCs w:val="24"/>
        </w:rPr>
        <w:t>Deputado</w:t>
      </w:r>
      <w:r w:rsidR="00647B0C" w:rsidRPr="00F25CB9">
        <w:rPr>
          <w:szCs w:val="24"/>
        </w:rPr>
        <w:t xml:space="preserve"> </w:t>
      </w:r>
      <w:r w:rsidR="009E27C0">
        <w:rPr>
          <w:szCs w:val="24"/>
        </w:rPr>
        <w:t>PEDRO VILELA</w:t>
      </w:r>
    </w:p>
    <w:p w14:paraId="01A9E8D4" w14:textId="77777777" w:rsidR="001C198D" w:rsidRPr="00F25CB9" w:rsidRDefault="001C198D" w:rsidP="00014DB4">
      <w:pPr>
        <w:pStyle w:val="assinatura"/>
        <w:suppressAutoHyphens w:val="0"/>
        <w:rPr>
          <w:szCs w:val="24"/>
        </w:rPr>
      </w:pPr>
      <w:r w:rsidRPr="00F25CB9">
        <w:rPr>
          <w:szCs w:val="24"/>
        </w:rPr>
        <w:t>Relator</w:t>
      </w:r>
    </w:p>
    <w:sectPr w:rsidR="001C198D" w:rsidRPr="00F25CB9" w:rsidSect="0025430D">
      <w:headerReference w:type="even" r:id="rId6"/>
      <w:headerReference w:type="default" r:id="rId7"/>
      <w:footerReference w:type="even" r:id="rId8"/>
      <w:footerReference w:type="default" r:id="rId9"/>
      <w:headerReference w:type="first" r:id="rId10"/>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C35C5B" w14:textId="77777777" w:rsidR="000B065B" w:rsidRDefault="000B065B">
      <w:r>
        <w:separator/>
      </w:r>
    </w:p>
    <w:p w14:paraId="39BAEB25" w14:textId="77777777" w:rsidR="000B065B" w:rsidRDefault="000B065B"/>
  </w:endnote>
  <w:endnote w:type="continuationSeparator" w:id="0">
    <w:p w14:paraId="5561A02E" w14:textId="77777777" w:rsidR="000B065B" w:rsidRDefault="000B065B">
      <w:r>
        <w:continuationSeparator/>
      </w:r>
    </w:p>
    <w:p w14:paraId="1D4ADE2E" w14:textId="77777777" w:rsidR="000B065B" w:rsidRDefault="000B0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9616AF" w14:textId="77777777"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DE17" w14:textId="77777777" w:rsidR="006C0DCB" w:rsidRDefault="006C0DCB">
    <w:pPr>
      <w:pStyle w:val="Rodap"/>
      <w:ind w:right="360"/>
    </w:pPr>
  </w:p>
  <w:p w14:paraId="4584D9C5" w14:textId="77777777"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A8C7C6" w14:textId="77777777" w:rsidR="006C0DCB" w:rsidRDefault="006C0DCB">
    <w:pPr>
      <w:pStyle w:val="Rodap"/>
      <w:framePr w:wrap="around" w:vAnchor="text" w:hAnchor="margin" w:xAlign="right" w:y="1"/>
      <w:rPr>
        <w:rStyle w:val="Nmerodepgina"/>
      </w:rPr>
    </w:pPr>
  </w:p>
  <w:p w14:paraId="5304E479" w14:textId="77777777"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0E6BDC" w14:textId="77777777" w:rsidR="000B065B" w:rsidRDefault="000B065B">
      <w:r>
        <w:separator/>
      </w:r>
    </w:p>
    <w:p w14:paraId="614CA8E4" w14:textId="77777777" w:rsidR="000B065B" w:rsidRDefault="000B065B"/>
  </w:footnote>
  <w:footnote w:type="continuationSeparator" w:id="0">
    <w:p w14:paraId="4F26DE76" w14:textId="77777777" w:rsidR="000B065B" w:rsidRDefault="000B065B">
      <w:r>
        <w:continuationSeparator/>
      </w:r>
    </w:p>
    <w:p w14:paraId="2131221F" w14:textId="77777777" w:rsidR="000B065B" w:rsidRDefault="000B06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BE5121"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03B2B57" w14:textId="77777777" w:rsidR="006C0DCB" w:rsidRDefault="006C0DCB">
    <w:pPr>
      <w:pStyle w:val="Cabealho"/>
      <w:ind w:right="360"/>
    </w:pPr>
  </w:p>
  <w:p w14:paraId="58FA85F7" w14:textId="77777777"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CE933D"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03783">
      <w:rPr>
        <w:rStyle w:val="Nmerodepgina"/>
        <w:noProof/>
      </w:rPr>
      <w:t>4</w:t>
    </w:r>
    <w:r>
      <w:rPr>
        <w:rStyle w:val="Nmerodepgina"/>
      </w:rPr>
      <w:fldChar w:fldCharType="end"/>
    </w:r>
  </w:p>
  <w:p w14:paraId="3FF3915B" w14:textId="77777777" w:rsidR="006C0DCB" w:rsidRDefault="00E10C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0E1983A7" wp14:editId="03DC4E00">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D990CF"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9D2604B"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14:paraId="7E1C362F" w14:textId="77777777"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0FB1CA" w14:textId="77777777" w:rsidR="006C0DCB" w:rsidRDefault="00E10C16">
    <w:pPr>
      <w:pStyle w:val="Cabealho"/>
    </w:pPr>
    <w:r>
      <w:rPr>
        <w:noProof/>
      </w:rPr>
      <mc:AlternateContent>
        <mc:Choice Requires="wpg">
          <w:drawing>
            <wp:anchor distT="0" distB="0" distL="114300" distR="114300" simplePos="0" relativeHeight="251657216" behindDoc="0" locked="0" layoutInCell="0" allowOverlap="1" wp14:anchorId="35A90F8C" wp14:editId="31C63485">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494630"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18667C8"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35898"/>
    <w:rsid w:val="00040530"/>
    <w:rsid w:val="000659C9"/>
    <w:rsid w:val="000847AC"/>
    <w:rsid w:val="000B065B"/>
    <w:rsid w:val="000F5452"/>
    <w:rsid w:val="000F7D51"/>
    <w:rsid w:val="001120A1"/>
    <w:rsid w:val="00146D9B"/>
    <w:rsid w:val="00153A4F"/>
    <w:rsid w:val="001A693F"/>
    <w:rsid w:val="001C198D"/>
    <w:rsid w:val="001F6DDF"/>
    <w:rsid w:val="00207463"/>
    <w:rsid w:val="002354CF"/>
    <w:rsid w:val="002532BA"/>
    <w:rsid w:val="0025430D"/>
    <w:rsid w:val="00260D76"/>
    <w:rsid w:val="002A1DD8"/>
    <w:rsid w:val="002D1E37"/>
    <w:rsid w:val="00303783"/>
    <w:rsid w:val="0035218A"/>
    <w:rsid w:val="0036162C"/>
    <w:rsid w:val="00374C2D"/>
    <w:rsid w:val="003F74FB"/>
    <w:rsid w:val="00404CA2"/>
    <w:rsid w:val="00412B8D"/>
    <w:rsid w:val="00423458"/>
    <w:rsid w:val="00491CED"/>
    <w:rsid w:val="004F43ED"/>
    <w:rsid w:val="00525AB7"/>
    <w:rsid w:val="005A5DC1"/>
    <w:rsid w:val="005A73D0"/>
    <w:rsid w:val="005D7C6E"/>
    <w:rsid w:val="00602E48"/>
    <w:rsid w:val="00631ABD"/>
    <w:rsid w:val="006463B0"/>
    <w:rsid w:val="00647B0C"/>
    <w:rsid w:val="006761D9"/>
    <w:rsid w:val="006850F7"/>
    <w:rsid w:val="006A356C"/>
    <w:rsid w:val="006C0DCB"/>
    <w:rsid w:val="006C4829"/>
    <w:rsid w:val="00711933"/>
    <w:rsid w:val="0072494C"/>
    <w:rsid w:val="007657F4"/>
    <w:rsid w:val="0077455A"/>
    <w:rsid w:val="007B2744"/>
    <w:rsid w:val="007B34E1"/>
    <w:rsid w:val="007B5903"/>
    <w:rsid w:val="00862E59"/>
    <w:rsid w:val="00863863"/>
    <w:rsid w:val="008D6915"/>
    <w:rsid w:val="00910DAB"/>
    <w:rsid w:val="009158CD"/>
    <w:rsid w:val="0097659B"/>
    <w:rsid w:val="009933C5"/>
    <w:rsid w:val="009E27C0"/>
    <w:rsid w:val="00A14F7A"/>
    <w:rsid w:val="00A948A0"/>
    <w:rsid w:val="00AA74D0"/>
    <w:rsid w:val="00AC051C"/>
    <w:rsid w:val="00AF616C"/>
    <w:rsid w:val="00B47D5C"/>
    <w:rsid w:val="00B92F03"/>
    <w:rsid w:val="00BA3467"/>
    <w:rsid w:val="00BE7484"/>
    <w:rsid w:val="00BF079F"/>
    <w:rsid w:val="00C062F1"/>
    <w:rsid w:val="00C12CBB"/>
    <w:rsid w:val="00C926DF"/>
    <w:rsid w:val="00CA069C"/>
    <w:rsid w:val="00CD107E"/>
    <w:rsid w:val="00D67B20"/>
    <w:rsid w:val="00DB5A9D"/>
    <w:rsid w:val="00DC2D18"/>
    <w:rsid w:val="00DE3C36"/>
    <w:rsid w:val="00DF5BF2"/>
    <w:rsid w:val="00E10C16"/>
    <w:rsid w:val="00E31C64"/>
    <w:rsid w:val="00E42D0A"/>
    <w:rsid w:val="00E718C1"/>
    <w:rsid w:val="00E87019"/>
    <w:rsid w:val="00E9542E"/>
    <w:rsid w:val="00E975CB"/>
    <w:rsid w:val="00F23FBC"/>
    <w:rsid w:val="00F25C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14276B3E"/>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styleId="Refdecomentrio">
    <w:name w:val="annotation reference"/>
    <w:basedOn w:val="Fontepargpadro"/>
    <w:uiPriority w:val="99"/>
    <w:semiHidden/>
    <w:unhideWhenUsed/>
    <w:rsid w:val="007B2744"/>
    <w:rPr>
      <w:sz w:val="16"/>
      <w:szCs w:val="16"/>
    </w:rPr>
  </w:style>
  <w:style w:type="paragraph" w:styleId="Textodecomentrio">
    <w:name w:val="annotation text"/>
    <w:basedOn w:val="Normal"/>
    <w:link w:val="TextodecomentrioChar"/>
    <w:uiPriority w:val="99"/>
    <w:semiHidden/>
    <w:unhideWhenUsed/>
    <w:rsid w:val="007B2744"/>
  </w:style>
  <w:style w:type="character" w:customStyle="1" w:styleId="TextodecomentrioChar">
    <w:name w:val="Texto de comentário Char"/>
    <w:basedOn w:val="Fontepargpadro"/>
    <w:link w:val="Textodecomentrio"/>
    <w:uiPriority w:val="99"/>
    <w:semiHidden/>
    <w:rsid w:val="007B2744"/>
    <w:rPr>
      <w:b/>
    </w:rPr>
  </w:style>
  <w:style w:type="paragraph" w:styleId="Assuntodocomentrio">
    <w:name w:val="annotation subject"/>
    <w:basedOn w:val="Textodecomentrio"/>
    <w:next w:val="Textodecomentrio"/>
    <w:link w:val="AssuntodocomentrioChar"/>
    <w:uiPriority w:val="99"/>
    <w:semiHidden/>
    <w:unhideWhenUsed/>
    <w:rsid w:val="007B2744"/>
    <w:rPr>
      <w:bCs/>
    </w:rPr>
  </w:style>
  <w:style w:type="character" w:customStyle="1" w:styleId="AssuntodocomentrioChar">
    <w:name w:val="Assunto do comentário Char"/>
    <w:basedOn w:val="TextodecomentrioChar"/>
    <w:link w:val="Assuntodocomentrio"/>
    <w:uiPriority w:val="99"/>
    <w:semiHidden/>
    <w:rsid w:val="007B27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703</Words>
  <Characters>3689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4384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2013-07-10T13:15:00Z</cp:lastPrinted>
  <dcterms:created xsi:type="dcterms:W3CDTF">2022-04-28T21:33:00Z</dcterms:created>
  <dcterms:modified xsi:type="dcterms:W3CDTF">2022-04-28T21:33:00Z</dcterms:modified>
</cp:coreProperties>
</file>