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1E7429" w:rsidRDefault="00863863" w:rsidP="00863863">
      <w:pPr>
        <w:pStyle w:val="cabea"/>
      </w:pPr>
      <w:r w:rsidRPr="001E7429">
        <w:t>redação final</w:t>
      </w:r>
    </w:p>
    <w:p w:rsidR="00863863" w:rsidRPr="001E7429" w:rsidRDefault="00863863" w:rsidP="00863863">
      <w:pPr>
        <w:pStyle w:val="cabea"/>
      </w:pPr>
      <w:r w:rsidRPr="001E7429">
        <w:t xml:space="preserve">projeto de lei nº </w:t>
      </w:r>
      <w:r w:rsidR="005112B8" w:rsidRPr="001E7429">
        <w:t>4</w:t>
      </w:r>
      <w:r w:rsidR="0077455A" w:rsidRPr="001E7429">
        <w:t>.</w:t>
      </w:r>
      <w:r w:rsidR="005112B8" w:rsidRPr="001E7429">
        <w:t>059</w:t>
      </w:r>
      <w:r w:rsidRPr="001E7429">
        <w:t>-</w:t>
      </w:r>
      <w:r w:rsidR="000F0363" w:rsidRPr="001E7429">
        <w:t>A</w:t>
      </w:r>
      <w:r w:rsidRPr="001E7429">
        <w:t xml:space="preserve"> de 20</w:t>
      </w:r>
      <w:r w:rsidR="005112B8" w:rsidRPr="001E7429">
        <w:t>21</w:t>
      </w:r>
    </w:p>
    <w:p w:rsidR="00863863" w:rsidRPr="001E7429" w:rsidRDefault="00863863" w:rsidP="00863863">
      <w:pPr>
        <w:pStyle w:val="texto10"/>
      </w:pPr>
    </w:p>
    <w:p w:rsidR="00863863" w:rsidRDefault="005112B8" w:rsidP="005112B8">
      <w:pPr>
        <w:pStyle w:val="ementa"/>
      </w:pPr>
      <w:r w:rsidRPr="001E7429">
        <w:t xml:space="preserve">Altera a Lei nº 12.232, de 29 de abril de 2010, para dispor sobre as contratações de serviços de comunicação institucional, e a Lei </w:t>
      </w:r>
      <w:r w:rsidRPr="00921542">
        <w:t>nº 9.504, de 30 de setembro de 1997</w:t>
      </w:r>
      <w:r w:rsidRPr="001E7429">
        <w:t>, para dispor sobre</w:t>
      </w:r>
      <w:r>
        <w:t xml:space="preserve"> gastos com publicidade dos órgãos públicos no primeiro semestre do ano de eleição</w:t>
      </w:r>
      <w:r w:rsidRPr="00921542">
        <w:t>.</w:t>
      </w:r>
    </w:p>
    <w:p w:rsidR="00863863" w:rsidRDefault="00863863" w:rsidP="00863863">
      <w:pPr>
        <w:pStyle w:val="texto1"/>
      </w:pPr>
    </w:p>
    <w:p w:rsidR="00863863" w:rsidRDefault="003816A6" w:rsidP="00863863">
      <w:pPr>
        <w:pStyle w:val="texto1"/>
      </w:pPr>
      <w:r>
        <w:t>O CONGRESSO NACIONAL decreta: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5112B8" w:rsidRPr="001E7429" w:rsidRDefault="005112B8" w:rsidP="005112B8">
      <w:pPr>
        <w:pStyle w:val="texto1"/>
      </w:pPr>
      <w:r>
        <w:t xml:space="preserve">Art. 1º Esta Lei altera a </w:t>
      </w:r>
      <w:r w:rsidRPr="001E7429">
        <w:t>Lei nº 12.232, de 29 de abril de 2010, para dispor sobre as contratações de serviços de comunicação institucional, e a Lei nº 9.504, de 30 de setembro de 1997, para dispor sobre gastos com publicidade dos órgãos públicos no primeiro semestre do ano de eleição.</w:t>
      </w:r>
    </w:p>
    <w:p w:rsidR="005112B8" w:rsidRDefault="005112B8" w:rsidP="005112B8">
      <w:pPr>
        <w:pStyle w:val="texto1"/>
      </w:pPr>
      <w:r w:rsidRPr="001E7429">
        <w:t>Art. 2º A Lei nº 12.232, de 29 de abril de 2010,</w:t>
      </w:r>
      <w:r>
        <w:t xml:space="preserve"> passa a vigorar </w:t>
      </w:r>
      <w:r w:rsidR="00652448">
        <w:t>acrescida</w:t>
      </w:r>
      <w:r>
        <w:t xml:space="preserve"> </w:t>
      </w:r>
      <w:r w:rsidR="00652448">
        <w:t xml:space="preserve">dos </w:t>
      </w:r>
      <w:r>
        <w:t>seguinte</w:t>
      </w:r>
      <w:r w:rsidR="00652448">
        <w:t>s</w:t>
      </w:r>
      <w:r>
        <w:t xml:space="preserve"> </w:t>
      </w:r>
      <w:proofErr w:type="spellStart"/>
      <w:r w:rsidR="00652448">
        <w:t>arts</w:t>
      </w:r>
      <w:proofErr w:type="spellEnd"/>
      <w:r w:rsidR="00652448">
        <w:t>. 20-A e 20-B</w:t>
      </w:r>
      <w:r>
        <w:t>:</w:t>
      </w:r>
    </w:p>
    <w:p w:rsidR="005112B8" w:rsidRPr="001E7429" w:rsidRDefault="005112B8" w:rsidP="005112B8">
      <w:pPr>
        <w:pStyle w:val="texto2"/>
      </w:pPr>
      <w:r w:rsidRPr="001E7429">
        <w:t xml:space="preserve">“Art. 20-A. A contratação de serviços de comunicação institucional, que compreendem os serviços de relação com a imprensa e </w:t>
      </w:r>
      <w:r w:rsidR="00652448" w:rsidRPr="001E7429">
        <w:t xml:space="preserve">de </w:t>
      </w:r>
      <w:r w:rsidRPr="001E7429">
        <w:t>relações públicas, deverá observar o disposto no art. 5º desta Lei.</w:t>
      </w:r>
    </w:p>
    <w:p w:rsidR="005112B8" w:rsidRPr="001E7429" w:rsidRDefault="005112B8" w:rsidP="005112B8">
      <w:pPr>
        <w:pStyle w:val="texto2"/>
      </w:pPr>
      <w:r w:rsidRPr="001E7429">
        <w:t xml:space="preserve">§ 1º Aplica-se o disposto no </w:t>
      </w:r>
      <w:r w:rsidRPr="001E7429">
        <w:rPr>
          <w:i/>
        </w:rPr>
        <w:t>caput</w:t>
      </w:r>
      <w:r w:rsidRPr="001E7429">
        <w:t xml:space="preserve"> deste artigo à contratação dos serviços </w:t>
      </w:r>
      <w:r w:rsidR="00652448" w:rsidRPr="001E7429">
        <w:t xml:space="preserve">direcionados </w:t>
      </w:r>
      <w:r w:rsidRPr="001E7429">
        <w:t xml:space="preserve">ao planejamento, criação, programação e manutenção de páginas eletrônicas da </w:t>
      </w:r>
      <w:r w:rsidR="00652448" w:rsidRPr="001E7429">
        <w:t>administração pública</w:t>
      </w:r>
      <w:r w:rsidRPr="001E7429">
        <w:t xml:space="preserve">, </w:t>
      </w:r>
      <w:r w:rsidR="00652448" w:rsidRPr="001E7429">
        <w:t xml:space="preserve">ao </w:t>
      </w:r>
      <w:r w:rsidRPr="001E7429">
        <w:t xml:space="preserve">monitoramento e gestão de suas redes sociais, </w:t>
      </w:r>
      <w:r w:rsidR="00652448" w:rsidRPr="001E7429">
        <w:t xml:space="preserve">à </w:t>
      </w:r>
      <w:r w:rsidRPr="001E7429">
        <w:t xml:space="preserve">otimização de páginas e canais digitais para mecanismos de buscas e produção de mensagens, </w:t>
      </w:r>
      <w:r w:rsidRPr="001E7429">
        <w:lastRenderedPageBreak/>
        <w:t>infográficos, painéis inter</w:t>
      </w:r>
      <w:r w:rsidR="000A25ED">
        <w:t>ativos e conteúdo institucional</w:t>
      </w:r>
      <w:r w:rsidR="001E7429" w:rsidRPr="00657C3F">
        <w:t>.</w:t>
      </w:r>
    </w:p>
    <w:p w:rsidR="000A25ED" w:rsidRDefault="005112B8" w:rsidP="005112B8">
      <w:pPr>
        <w:pStyle w:val="texto2"/>
      </w:pPr>
      <w:r w:rsidRPr="00657C3F">
        <w:t xml:space="preserve">§ 2º O disposto no </w:t>
      </w:r>
      <w:r w:rsidRPr="00657C3F">
        <w:rPr>
          <w:i/>
        </w:rPr>
        <w:t>caput</w:t>
      </w:r>
      <w:r w:rsidRPr="00657C3F">
        <w:t xml:space="preserve"> </w:t>
      </w:r>
      <w:r w:rsidR="000A25ED" w:rsidRPr="00657C3F">
        <w:t xml:space="preserve">e no § 1º </w:t>
      </w:r>
      <w:r w:rsidRPr="00657C3F">
        <w:t xml:space="preserve">deste artigo </w:t>
      </w:r>
      <w:r w:rsidR="000A25ED">
        <w:t xml:space="preserve">não abrange </w:t>
      </w:r>
      <w:r w:rsidR="000A25ED" w:rsidRPr="001E7429">
        <w:t xml:space="preserve">a </w:t>
      </w:r>
      <w:r w:rsidR="000A25ED" w:rsidRPr="00657C3F">
        <w:t xml:space="preserve">contratação de espaços publicitários, de mídia ou a expansão dos efeitos das mensagens e das ações de comunicação, que observarão o disposto no </w:t>
      </w:r>
      <w:r w:rsidR="000A25ED" w:rsidRPr="00657C3F">
        <w:rPr>
          <w:i/>
        </w:rPr>
        <w:t>caput</w:t>
      </w:r>
      <w:r w:rsidR="000A25ED" w:rsidRPr="00657C3F">
        <w:t xml:space="preserve"> do art. 2º desta Lei</w:t>
      </w:r>
      <w:r w:rsidR="000A25ED">
        <w:t>.</w:t>
      </w:r>
    </w:p>
    <w:p w:rsidR="005112B8" w:rsidRPr="00657C3F" w:rsidRDefault="000A25ED" w:rsidP="005112B8">
      <w:pPr>
        <w:pStyle w:val="texto2"/>
      </w:pPr>
      <w:r>
        <w:t xml:space="preserve">§ 3º O disposto no </w:t>
      </w:r>
      <w:r w:rsidRPr="000A25ED">
        <w:rPr>
          <w:i/>
        </w:rPr>
        <w:t>caput</w:t>
      </w:r>
      <w:r>
        <w:t xml:space="preserve"> não </w:t>
      </w:r>
      <w:r w:rsidR="005112B8" w:rsidRPr="00657C3F">
        <w:t xml:space="preserve">exclui a possibilidade de os serviços descritos no </w:t>
      </w:r>
      <w:r w:rsidR="005112B8" w:rsidRPr="00657C3F">
        <w:rPr>
          <w:i/>
        </w:rPr>
        <w:t>caput</w:t>
      </w:r>
      <w:r w:rsidR="005112B8" w:rsidRPr="00657C3F">
        <w:t xml:space="preserve"> </w:t>
      </w:r>
      <w:r>
        <w:t xml:space="preserve">e no § 1º </w:t>
      </w:r>
      <w:r w:rsidR="003B068A" w:rsidRPr="00657C3F">
        <w:t xml:space="preserve">deste artigo </w:t>
      </w:r>
      <w:r w:rsidR="005112B8" w:rsidRPr="00657C3F">
        <w:t xml:space="preserve">serem prestados pelos servidores dos respectivos órgãos e entidades da </w:t>
      </w:r>
      <w:r w:rsidR="00652448" w:rsidRPr="00657C3F">
        <w:t xml:space="preserve">administração </w:t>
      </w:r>
      <w:proofErr w:type="gramStart"/>
      <w:r w:rsidR="00652448" w:rsidRPr="00657C3F">
        <w:t>pública</w:t>
      </w:r>
      <w:r w:rsidR="005112B8" w:rsidRPr="00657C3F">
        <w:t>.”</w:t>
      </w:r>
      <w:proofErr w:type="gramEnd"/>
    </w:p>
    <w:p w:rsidR="005112B8" w:rsidRPr="00657C3F" w:rsidRDefault="005112B8" w:rsidP="005112B8">
      <w:pPr>
        <w:pStyle w:val="texto2"/>
      </w:pPr>
      <w:r w:rsidRPr="00657C3F">
        <w:t xml:space="preserve">“Art. 20-B. Para fins desta Lei, os serviços de comunicação institucional compreendem os serviços de relações com a imprensa e </w:t>
      </w:r>
      <w:r w:rsidR="00652448" w:rsidRPr="00657C3F">
        <w:t xml:space="preserve">de </w:t>
      </w:r>
      <w:r w:rsidRPr="00657C3F">
        <w:t>relações públicas, assim definidos:</w:t>
      </w:r>
    </w:p>
    <w:p w:rsidR="005112B8" w:rsidRPr="00657C3F" w:rsidRDefault="005112B8" w:rsidP="005112B8">
      <w:pPr>
        <w:pStyle w:val="texto2"/>
      </w:pPr>
      <w:r w:rsidRPr="00657C3F">
        <w:t xml:space="preserve">I - </w:t>
      </w:r>
      <w:proofErr w:type="gramStart"/>
      <w:r w:rsidRPr="00657C3F">
        <w:t>relações</w:t>
      </w:r>
      <w:proofErr w:type="gramEnd"/>
      <w:r w:rsidRPr="00657C3F">
        <w:t xml:space="preserve"> com a imprensa: ação que reúne estratégias organizacionais para promover e reforçar a comunicação dos órgãos e das entidades </w:t>
      </w:r>
      <w:r w:rsidR="006D3E20">
        <w:t xml:space="preserve">contratantes com seus </w:t>
      </w:r>
      <w:r w:rsidRPr="00657C3F">
        <w:t>públicos de interesse, por meio da interação com profissionais da imprensa; e</w:t>
      </w:r>
    </w:p>
    <w:p w:rsidR="005112B8" w:rsidRPr="00657C3F" w:rsidRDefault="005112B8" w:rsidP="005112B8">
      <w:pPr>
        <w:pStyle w:val="texto2"/>
      </w:pPr>
      <w:r w:rsidRPr="00657C3F">
        <w:t xml:space="preserve">II - relações públicas: esforço de comunicação planejado, coeso e contínuo que tem por objetivo estabelecer adequada percepção da atuação e dos objetivos institucionais, a partir do estímulo à compreensão mútua e da manutenção de padrões de relacionamento e fluxos de informação entre os órgãos e </w:t>
      </w:r>
      <w:r w:rsidR="006D3E20">
        <w:t xml:space="preserve">as </w:t>
      </w:r>
      <w:r w:rsidRPr="00657C3F">
        <w:t xml:space="preserve">entidades contratantes e seus públicos de interesse, no Brasil e no </w:t>
      </w:r>
      <w:proofErr w:type="gramStart"/>
      <w:r w:rsidRPr="00657C3F">
        <w:t>exterior.”</w:t>
      </w:r>
      <w:proofErr w:type="gramEnd"/>
    </w:p>
    <w:p w:rsidR="005112B8" w:rsidRPr="00657C3F" w:rsidRDefault="005112B8" w:rsidP="005112B8">
      <w:pPr>
        <w:pStyle w:val="texto1"/>
      </w:pPr>
      <w:r w:rsidRPr="00657C3F">
        <w:lastRenderedPageBreak/>
        <w:t>Art. 3º O art. 73 da Lei nº 9.504, de 30 de setembro de 1997, passa a vigorar com as seguintes alterações:</w:t>
      </w:r>
    </w:p>
    <w:p w:rsidR="005112B8" w:rsidRPr="00657C3F" w:rsidRDefault="005112B8" w:rsidP="005112B8">
      <w:pPr>
        <w:pStyle w:val="texto2"/>
      </w:pPr>
      <w:r w:rsidRPr="00657C3F">
        <w:t>“Art. 73. ...............................</w:t>
      </w:r>
    </w:p>
    <w:p w:rsidR="005112B8" w:rsidRPr="00657C3F" w:rsidRDefault="005112B8" w:rsidP="005112B8">
      <w:pPr>
        <w:pStyle w:val="texto2"/>
        <w:ind w:firstLine="0"/>
      </w:pPr>
      <w:r w:rsidRPr="00657C3F">
        <w:t>...................................................</w:t>
      </w:r>
    </w:p>
    <w:p w:rsidR="005112B8" w:rsidRPr="00657C3F" w:rsidRDefault="005112B8" w:rsidP="005112B8">
      <w:pPr>
        <w:pStyle w:val="texto2"/>
      </w:pPr>
      <w:r w:rsidRPr="00657C3F">
        <w:t xml:space="preserve">VII - empenhar, no primeiro semestre do ano de eleição, despesas com publicidade dos órgãos públicos federais, estaduais ou municipais, ou das respectivas entidades da administração indireta, que excedam a </w:t>
      </w:r>
      <w:r w:rsidR="00652448" w:rsidRPr="00657C3F">
        <w:t>6 (</w:t>
      </w:r>
      <w:r w:rsidRPr="00657C3F">
        <w:t>seis</w:t>
      </w:r>
      <w:r w:rsidR="00652448" w:rsidRPr="00657C3F">
        <w:t>)</w:t>
      </w:r>
      <w:r w:rsidRPr="00657C3F">
        <w:t xml:space="preserve"> vezes a média mensal dos valores empenhados e não cancelados nos </w:t>
      </w:r>
      <w:r w:rsidR="00282A1A" w:rsidRPr="00657C3F">
        <w:t>3 (</w:t>
      </w:r>
      <w:r w:rsidRPr="00657C3F">
        <w:t>três</w:t>
      </w:r>
      <w:r w:rsidR="00282A1A" w:rsidRPr="00657C3F">
        <w:t>)</w:t>
      </w:r>
      <w:r w:rsidRPr="00657C3F">
        <w:t xml:space="preserve"> últimos anos que antecedem o pleito;</w:t>
      </w:r>
    </w:p>
    <w:p w:rsidR="005112B8" w:rsidRPr="00657C3F" w:rsidRDefault="005112B8" w:rsidP="005112B8">
      <w:pPr>
        <w:pStyle w:val="texto2"/>
        <w:ind w:firstLine="0"/>
      </w:pPr>
      <w:r w:rsidRPr="00657C3F">
        <w:t>...................................................</w:t>
      </w:r>
    </w:p>
    <w:p w:rsidR="005112B8" w:rsidRPr="00921542" w:rsidRDefault="005112B8" w:rsidP="005112B8">
      <w:pPr>
        <w:pStyle w:val="texto2"/>
      </w:pPr>
      <w:r w:rsidRPr="00657C3F">
        <w:t xml:space="preserve">§ 14. </w:t>
      </w:r>
      <w:r w:rsidRPr="00921542">
        <w:t>Para efeito de cálculo da média prevista no inciso VII</w:t>
      </w:r>
      <w:r w:rsidR="009E69A5" w:rsidRPr="00921542">
        <w:t xml:space="preserve"> do </w:t>
      </w:r>
      <w:r w:rsidR="009E69A5" w:rsidRPr="00921542">
        <w:rPr>
          <w:i/>
        </w:rPr>
        <w:t xml:space="preserve">caput </w:t>
      </w:r>
      <w:r w:rsidR="009E69A5" w:rsidRPr="00921542">
        <w:t>deste artigo</w:t>
      </w:r>
      <w:r w:rsidRPr="00921542">
        <w:t>, os gastos serão reajustados pelo IPCA</w:t>
      </w:r>
      <w:r w:rsidR="007B4163">
        <w:t>, aferido pel</w:t>
      </w:r>
      <w:r w:rsidR="00921542" w:rsidRPr="00921542">
        <w:t>a Fundação Instituto Brasileiro de Geografia e Estatística (IBGE)</w:t>
      </w:r>
      <w:r w:rsidR="007B4163">
        <w:t>,</w:t>
      </w:r>
      <w:r w:rsidRPr="00921542">
        <w:t xml:space="preserve"> ou outro índice que venha</w:t>
      </w:r>
      <w:r w:rsidRPr="00657C3F">
        <w:t xml:space="preserve"> a substituí-lo, a partir da </w:t>
      </w:r>
      <w:r w:rsidRPr="00921542">
        <w:t xml:space="preserve">data em que foram </w:t>
      </w:r>
      <w:proofErr w:type="gramStart"/>
      <w:r w:rsidRPr="00921542">
        <w:t>empenhados.”</w:t>
      </w:r>
      <w:proofErr w:type="gramEnd"/>
      <w:r w:rsidR="00921542" w:rsidRPr="00921542">
        <w:t>(NR)</w:t>
      </w:r>
    </w:p>
    <w:p w:rsidR="005112B8" w:rsidRDefault="005112B8" w:rsidP="005112B8">
      <w:pPr>
        <w:pStyle w:val="texto1"/>
      </w:pPr>
      <w:r w:rsidRPr="00921542">
        <w:t xml:space="preserve">Art. 4º Não se sujeita às disposições dos incisos VI e VII do </w:t>
      </w:r>
      <w:r w:rsidR="009E69A5" w:rsidRPr="00921542">
        <w:rPr>
          <w:i/>
        </w:rPr>
        <w:t xml:space="preserve">caput </w:t>
      </w:r>
      <w:r w:rsidR="009E69A5" w:rsidRPr="00921542">
        <w:t xml:space="preserve">do </w:t>
      </w:r>
      <w:r w:rsidRPr="00921542">
        <w:t xml:space="preserve">art. 73 da Lei nº 9.504, de 30 de setembro de 1997, a publicidade institucional de atos e campanhas dos órgãos públicos federais, estaduais ou municipais e de suas respectivas entidades da administração indireta, destinados </w:t>
      </w:r>
      <w:r w:rsidR="00921542">
        <w:t xml:space="preserve">exclusivamente </w:t>
      </w:r>
      <w:r w:rsidRPr="00921542">
        <w:t xml:space="preserve">ao enfrentamento da pandemia causada pelo </w:t>
      </w:r>
      <w:proofErr w:type="spellStart"/>
      <w:r w:rsidR="00921542" w:rsidRPr="00921542">
        <w:t>coronavírus</w:t>
      </w:r>
      <w:proofErr w:type="spellEnd"/>
      <w:r w:rsidR="00921542" w:rsidRPr="00921542">
        <w:t xml:space="preserve"> </w:t>
      </w:r>
      <w:r w:rsidRPr="00921542">
        <w:t>SARS-CoV-2 e à orientação da população quanto a serviços públicos</w:t>
      </w:r>
      <w:r w:rsidR="00BF4287">
        <w:t xml:space="preserve"> relacionados ao</w:t>
      </w:r>
      <w:bookmarkStart w:id="0" w:name="_GoBack"/>
      <w:bookmarkEnd w:id="0"/>
      <w:r w:rsidR="00BF4287">
        <w:t xml:space="preserve"> combate da pandemia</w:t>
      </w:r>
      <w:r w:rsidRPr="00921542">
        <w:t>, resguardada a possibilidade de apuração de eventual conduta abusiva, nos termos da Lei nº 9.504, de 30 de setembro de 1997.</w:t>
      </w:r>
    </w:p>
    <w:p w:rsidR="005112B8" w:rsidRDefault="005112B8" w:rsidP="005112B8">
      <w:pPr>
        <w:pStyle w:val="texto1"/>
      </w:pPr>
      <w:r>
        <w:lastRenderedPageBreak/>
        <w:t>Art. 5º Esta Lei entra em vigor na data de sua publicação.</w:t>
      </w:r>
    </w:p>
    <w:p w:rsidR="000659C9" w:rsidRPr="00BE7484" w:rsidRDefault="000659C9" w:rsidP="00BE7484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0F0363">
        <w:rPr>
          <w:color w:val="000000"/>
        </w:rPr>
        <w:t xml:space="preserve"> 16 de março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4D6953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 xml:space="preserve">Deputada </w:t>
      </w:r>
      <w:r w:rsidRPr="007D1B8A">
        <w:rPr>
          <w:szCs w:val="24"/>
        </w:rPr>
        <w:t>CELINA LEÃO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4D6953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A157B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A25ED"/>
    <w:rsid w:val="000B065B"/>
    <w:rsid w:val="000F0363"/>
    <w:rsid w:val="001120A1"/>
    <w:rsid w:val="001A693F"/>
    <w:rsid w:val="001C198D"/>
    <w:rsid w:val="001E7429"/>
    <w:rsid w:val="001F6DDF"/>
    <w:rsid w:val="00207463"/>
    <w:rsid w:val="0025430D"/>
    <w:rsid w:val="00282A1A"/>
    <w:rsid w:val="002A1DD8"/>
    <w:rsid w:val="002D36D7"/>
    <w:rsid w:val="003816A6"/>
    <w:rsid w:val="003B068A"/>
    <w:rsid w:val="00404A51"/>
    <w:rsid w:val="00404CA2"/>
    <w:rsid w:val="00412B8D"/>
    <w:rsid w:val="004D6953"/>
    <w:rsid w:val="004F43ED"/>
    <w:rsid w:val="005112B8"/>
    <w:rsid w:val="00525AB7"/>
    <w:rsid w:val="00602E48"/>
    <w:rsid w:val="00647B0C"/>
    <w:rsid w:val="00652448"/>
    <w:rsid w:val="00657C3F"/>
    <w:rsid w:val="006761D9"/>
    <w:rsid w:val="00680E80"/>
    <w:rsid w:val="006C0DCB"/>
    <w:rsid w:val="006C4829"/>
    <w:rsid w:val="006D3E20"/>
    <w:rsid w:val="00711933"/>
    <w:rsid w:val="0072494C"/>
    <w:rsid w:val="00747524"/>
    <w:rsid w:val="007657F4"/>
    <w:rsid w:val="0077455A"/>
    <w:rsid w:val="007B34E1"/>
    <w:rsid w:val="007B4163"/>
    <w:rsid w:val="007B5903"/>
    <w:rsid w:val="007D1B8A"/>
    <w:rsid w:val="00863863"/>
    <w:rsid w:val="00921542"/>
    <w:rsid w:val="0097659B"/>
    <w:rsid w:val="009E69A5"/>
    <w:rsid w:val="00AA74D0"/>
    <w:rsid w:val="00B92F03"/>
    <w:rsid w:val="00BA157B"/>
    <w:rsid w:val="00BA3467"/>
    <w:rsid w:val="00BE7484"/>
    <w:rsid w:val="00BF4287"/>
    <w:rsid w:val="00C27A5A"/>
    <w:rsid w:val="00CA069C"/>
    <w:rsid w:val="00CD107E"/>
    <w:rsid w:val="00CF3322"/>
    <w:rsid w:val="00D528E2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664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2022-03-17T01:04:00Z</dcterms:created>
  <dcterms:modified xsi:type="dcterms:W3CDTF">2022-03-17T01:04:00Z</dcterms:modified>
</cp:coreProperties>
</file>