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7E5BF3">
        <w:t>321</w:t>
      </w:r>
      <w:r w:rsidRPr="00CB78A8">
        <w:t>-</w:t>
      </w:r>
      <w:r w:rsidR="003412F7">
        <w:t>A</w:t>
      </w:r>
      <w:r w:rsidRPr="00CB78A8">
        <w:t xml:space="preserve"> de 20</w:t>
      </w:r>
      <w:r w:rsidR="007E5BF3">
        <w:t>21</w:t>
      </w:r>
    </w:p>
    <w:p w:rsidR="00863863" w:rsidRDefault="00863863" w:rsidP="00863863">
      <w:pPr>
        <w:pStyle w:val="texto10"/>
      </w:pPr>
    </w:p>
    <w:p w:rsidR="00863863" w:rsidRDefault="00C0143F" w:rsidP="007E5BF3">
      <w:pPr>
        <w:pStyle w:val="ementa"/>
      </w:pPr>
      <w:r w:rsidRPr="00C0143F">
        <w:t xml:space="preserve">Proíbe o custeio com recursos públicos da administração direta ou indireta de iniciativas que não garantam entre atletas homens e atletas mulheres valores idênticos pagos a título de premiação nas competições desportivas que organizarem ou </w:t>
      </w:r>
      <w:r w:rsidR="003412F7">
        <w:t xml:space="preserve">de que </w:t>
      </w:r>
      <w:r w:rsidRPr="00C0143F">
        <w:t>participarem.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C0143F" w:rsidRDefault="00C0143F" w:rsidP="00C0143F">
      <w:pPr>
        <w:pStyle w:val="texto1"/>
      </w:pPr>
      <w:r>
        <w:t xml:space="preserve">Art. 1º É vedado o custeio com recursos públicos da administração direta ou indireta de iniciativas que não garantam entre atletas homens e </w:t>
      </w:r>
      <w:bookmarkStart w:id="0" w:name="_GoBack"/>
      <w:bookmarkEnd w:id="0"/>
      <w:r>
        <w:t xml:space="preserve">atletas mulheres valores idênticos pagos a título de premiação nas competições desportivas que organizarem ou </w:t>
      </w:r>
      <w:r w:rsidR="003412F7">
        <w:t xml:space="preserve">de que </w:t>
      </w:r>
      <w:r>
        <w:t>participarem.</w:t>
      </w:r>
    </w:p>
    <w:p w:rsidR="00C0143F" w:rsidRDefault="00C0143F" w:rsidP="00C0143F">
      <w:pPr>
        <w:pStyle w:val="texto1"/>
      </w:pPr>
      <w:r>
        <w:t xml:space="preserve">Parágrafo único. O poder público exigirá declaração do organizador do evento a ser apoiado </w:t>
      </w:r>
      <w:r w:rsidR="003412F7">
        <w:t xml:space="preserve">de </w:t>
      </w:r>
      <w:r>
        <w:t>que haverá igualdade de premiação entre homens e mulheres</w:t>
      </w:r>
      <w:r w:rsidR="003412F7">
        <w:t>.</w:t>
      </w:r>
    </w:p>
    <w:p w:rsidR="00C0143F" w:rsidRDefault="00C0143F" w:rsidP="00C0143F">
      <w:pPr>
        <w:pStyle w:val="texto1"/>
      </w:pPr>
      <w:r>
        <w:t xml:space="preserve">Art. 2º A inobservância </w:t>
      </w:r>
      <w:r w:rsidR="003412F7">
        <w:t>d</w:t>
      </w:r>
      <w:r>
        <w:t>o disposto nesta Lei acarretará ao promotor do evento desportivo multa no valor de R$</w:t>
      </w:r>
      <w:r w:rsidR="00A43A28">
        <w:t xml:space="preserve"> </w:t>
      </w:r>
      <w:r>
        <w:t>5.000,00 (cinco mil reais) a R$ 200.000</w:t>
      </w:r>
      <w:r w:rsidR="003412F7">
        <w:t>,00</w:t>
      </w:r>
      <w:r>
        <w:t xml:space="preserve"> (duzentos mil reais</w:t>
      </w:r>
      <w:r w:rsidRPr="00A23270">
        <w:t>)</w:t>
      </w:r>
      <w:r w:rsidR="003412F7" w:rsidRPr="00A23270">
        <w:t>, que será revertido</w:t>
      </w:r>
      <w:r>
        <w:t xml:space="preserve"> às ações federais de enfrentamento </w:t>
      </w:r>
      <w:r w:rsidR="003412F7">
        <w:t>da</w:t>
      </w:r>
      <w:r>
        <w:t xml:space="preserve"> violência contra a mulher, na forma </w:t>
      </w:r>
      <w:r w:rsidR="003412F7">
        <w:t>do regulamento</w:t>
      </w:r>
      <w:r>
        <w:t>.</w:t>
      </w:r>
    </w:p>
    <w:p w:rsidR="00C0143F" w:rsidRDefault="00C0143F" w:rsidP="00C0143F">
      <w:pPr>
        <w:pStyle w:val="texto1"/>
      </w:pPr>
      <w:r>
        <w:t>Art. 3º Esta Lei entra em vigor</w:t>
      </w:r>
      <w:r w:rsidR="003412F7">
        <w:t xml:space="preserve"> após decorrido</w:t>
      </w:r>
      <w:r>
        <w:t xml:space="preserve"> </w:t>
      </w:r>
      <w:r w:rsidR="00A43A28">
        <w:t>1 (</w:t>
      </w:r>
      <w:r>
        <w:t>um</w:t>
      </w:r>
      <w:r w:rsidR="00A43A28">
        <w:t>)</w:t>
      </w:r>
      <w:r>
        <w:t xml:space="preserve"> ano de sua publicação</w:t>
      </w:r>
      <w:r w:rsidR="003412F7">
        <w:t xml:space="preserve"> oficial</w:t>
      </w:r>
      <w:r>
        <w:t>.</w:t>
      </w:r>
    </w:p>
    <w:p w:rsidR="000659C9" w:rsidRPr="00BE7484" w:rsidRDefault="000659C9" w:rsidP="00C0143F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412F7">
        <w:rPr>
          <w:color w:val="000000"/>
        </w:rPr>
        <w:t xml:space="preserve"> 8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3412F7">
        <w:rPr>
          <w:szCs w:val="24"/>
        </w:rPr>
        <w:t>a CELINA LEÃO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3412F7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327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65D28"/>
    <w:rsid w:val="001A693F"/>
    <w:rsid w:val="001B1556"/>
    <w:rsid w:val="001C198D"/>
    <w:rsid w:val="001F6DDF"/>
    <w:rsid w:val="00207463"/>
    <w:rsid w:val="0025430D"/>
    <w:rsid w:val="002A1DD8"/>
    <w:rsid w:val="003412F7"/>
    <w:rsid w:val="00404CA2"/>
    <w:rsid w:val="00412B8D"/>
    <w:rsid w:val="0049382E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96696"/>
    <w:rsid w:val="007B34E1"/>
    <w:rsid w:val="007B5903"/>
    <w:rsid w:val="007E5BF3"/>
    <w:rsid w:val="00863863"/>
    <w:rsid w:val="0097659B"/>
    <w:rsid w:val="00A23270"/>
    <w:rsid w:val="00A43A28"/>
    <w:rsid w:val="00AA74D0"/>
    <w:rsid w:val="00B92F03"/>
    <w:rsid w:val="00BA3467"/>
    <w:rsid w:val="00BE7484"/>
    <w:rsid w:val="00C0143F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5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2022-03-09T14:15:00Z</dcterms:created>
  <dcterms:modified xsi:type="dcterms:W3CDTF">2022-03-09T14:15:00Z</dcterms:modified>
</cp:coreProperties>
</file>