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402EC" w14:textId="77777777" w:rsidR="00863863" w:rsidRPr="006001A6" w:rsidRDefault="00863863" w:rsidP="00736D38">
      <w:pPr>
        <w:pStyle w:val="cabea"/>
        <w:rPr>
          <w:b w:val="0"/>
        </w:rPr>
      </w:pPr>
      <w:r w:rsidRPr="006001A6">
        <w:rPr>
          <w:b w:val="0"/>
        </w:rPr>
        <w:t>redação final</w:t>
      </w:r>
    </w:p>
    <w:p w14:paraId="096107AE" w14:textId="28D78E49" w:rsidR="00863863" w:rsidRPr="006001A6" w:rsidRDefault="00863863" w:rsidP="00736D38">
      <w:pPr>
        <w:pStyle w:val="cabea"/>
        <w:rPr>
          <w:b w:val="0"/>
        </w:rPr>
      </w:pPr>
      <w:r w:rsidRPr="006001A6">
        <w:rPr>
          <w:b w:val="0"/>
        </w:rPr>
        <w:t xml:space="preserve">projeto de lei nº </w:t>
      </w:r>
      <w:r w:rsidR="00980B56" w:rsidRPr="006001A6">
        <w:rPr>
          <w:b w:val="0"/>
        </w:rPr>
        <w:t>1</w:t>
      </w:r>
      <w:r w:rsidR="0077455A" w:rsidRPr="006001A6">
        <w:rPr>
          <w:b w:val="0"/>
        </w:rPr>
        <w:t>.</w:t>
      </w:r>
      <w:r w:rsidR="00980B56" w:rsidRPr="006001A6">
        <w:rPr>
          <w:b w:val="0"/>
        </w:rPr>
        <w:t>518</w:t>
      </w:r>
      <w:r w:rsidRPr="006001A6">
        <w:rPr>
          <w:b w:val="0"/>
        </w:rPr>
        <w:t>-</w:t>
      </w:r>
      <w:r w:rsidR="00D769F5" w:rsidRPr="006001A6">
        <w:rPr>
          <w:b w:val="0"/>
        </w:rPr>
        <w:t>b</w:t>
      </w:r>
      <w:r w:rsidRPr="006001A6">
        <w:rPr>
          <w:b w:val="0"/>
        </w:rPr>
        <w:t xml:space="preserve"> de 20</w:t>
      </w:r>
      <w:r w:rsidR="00BE7484" w:rsidRPr="006001A6">
        <w:rPr>
          <w:b w:val="0"/>
        </w:rPr>
        <w:t>2</w:t>
      </w:r>
      <w:r w:rsidR="00980B56" w:rsidRPr="006001A6">
        <w:rPr>
          <w:b w:val="0"/>
        </w:rPr>
        <w:t>1</w:t>
      </w:r>
    </w:p>
    <w:p w14:paraId="6A706012" w14:textId="77777777" w:rsidR="00863863" w:rsidRPr="006001A6" w:rsidRDefault="00863863" w:rsidP="00863863">
      <w:pPr>
        <w:pStyle w:val="texto10"/>
      </w:pPr>
    </w:p>
    <w:p w14:paraId="742285C7" w14:textId="3D7A671F" w:rsidR="00863863" w:rsidRPr="006001A6" w:rsidRDefault="00F376AF" w:rsidP="00863863">
      <w:pPr>
        <w:pStyle w:val="ementa"/>
      </w:pPr>
      <w:r w:rsidRPr="006001A6">
        <w:t xml:space="preserve">Institui </w:t>
      </w:r>
      <w:r w:rsidR="00F66511" w:rsidRPr="006001A6">
        <w:t xml:space="preserve">a </w:t>
      </w:r>
      <w:r w:rsidRPr="006001A6">
        <w:t>Política Nacional Aldir Blanc</w:t>
      </w:r>
      <w:r w:rsidR="00B02D25" w:rsidRPr="006001A6">
        <w:t xml:space="preserve"> de </w:t>
      </w:r>
      <w:r w:rsidR="00130FB6" w:rsidRPr="006001A6">
        <w:t>Fomento à Cultura</w:t>
      </w:r>
      <w:r w:rsidR="00825A30" w:rsidRPr="006001A6">
        <w:t>;</w:t>
      </w:r>
      <w:r w:rsidRPr="006001A6">
        <w:t xml:space="preserve"> e </w:t>
      </w:r>
      <w:r w:rsidR="00F66511" w:rsidRPr="006001A6">
        <w:t>dá outras providências</w:t>
      </w:r>
      <w:r w:rsidRPr="006001A6">
        <w:t>.</w:t>
      </w:r>
    </w:p>
    <w:p w14:paraId="5F8C42D0" w14:textId="77777777" w:rsidR="00B577A7" w:rsidRPr="006001A6" w:rsidRDefault="00B577A7" w:rsidP="00863863">
      <w:pPr>
        <w:pStyle w:val="ementa"/>
      </w:pPr>
    </w:p>
    <w:p w14:paraId="4B3C51E4" w14:textId="77777777" w:rsidR="00F34636" w:rsidRPr="006001A6" w:rsidRDefault="00F34636" w:rsidP="00863863">
      <w:pPr>
        <w:pStyle w:val="texto1"/>
      </w:pPr>
    </w:p>
    <w:p w14:paraId="377C7B0B" w14:textId="77777777" w:rsidR="00863863" w:rsidRPr="006001A6" w:rsidRDefault="00863863" w:rsidP="00863863">
      <w:pPr>
        <w:pStyle w:val="texto1"/>
      </w:pPr>
      <w:r w:rsidRPr="006001A6">
        <w:t xml:space="preserve">O CONGRESSO NACIONAL decreta: </w:t>
      </w:r>
    </w:p>
    <w:p w14:paraId="3D89362E" w14:textId="77777777" w:rsidR="000659C9" w:rsidRPr="006001A6" w:rsidRDefault="000659C9" w:rsidP="002A1DD8">
      <w:pPr>
        <w:pStyle w:val="texto1"/>
      </w:pPr>
    </w:p>
    <w:p w14:paraId="6E61EA3E" w14:textId="4C7DC98D" w:rsidR="00B02D25" w:rsidRPr="006001A6" w:rsidRDefault="00F376AF" w:rsidP="004D6A36">
      <w:pPr>
        <w:pStyle w:val="texto1"/>
      </w:pPr>
      <w:r w:rsidRPr="006001A6">
        <w:t>Art. 1º Esta Lei institui a Po</w:t>
      </w:r>
      <w:r w:rsidR="00B02D25" w:rsidRPr="006001A6">
        <w:t xml:space="preserve">lítica Nacional Aldir Blanc de </w:t>
      </w:r>
      <w:r w:rsidR="00130FB6" w:rsidRPr="006001A6">
        <w:t>Fomento à Cultura</w:t>
      </w:r>
      <w:r w:rsidR="00B02D25" w:rsidRPr="006001A6">
        <w:t xml:space="preserve">, </w:t>
      </w:r>
      <w:r w:rsidR="000614F6" w:rsidRPr="006001A6">
        <w:t>baseada na</w:t>
      </w:r>
      <w:r w:rsidR="00825A30" w:rsidRPr="006001A6">
        <w:t xml:space="preserve"> </w:t>
      </w:r>
      <w:r w:rsidRPr="006001A6">
        <w:t xml:space="preserve">parceria da União, dos Estados, do Distrito Federal e dos Municípios com a sociedade civil no </w:t>
      </w:r>
      <w:r w:rsidR="00825A30" w:rsidRPr="006001A6">
        <w:t xml:space="preserve">setor </w:t>
      </w:r>
      <w:r w:rsidR="00B02D25" w:rsidRPr="006001A6">
        <w:t xml:space="preserve">da cultura, bem como </w:t>
      </w:r>
      <w:r w:rsidR="000614F6" w:rsidRPr="006001A6">
        <w:t>no</w:t>
      </w:r>
      <w:r w:rsidRPr="006001A6">
        <w:t xml:space="preserve"> respeito à d</w:t>
      </w:r>
      <w:r w:rsidR="00B02D25" w:rsidRPr="006001A6">
        <w:t>iversidade, à democratização e à</w:t>
      </w:r>
      <w:r w:rsidRPr="006001A6">
        <w:t xml:space="preserve"> universalização </w:t>
      </w:r>
      <w:r w:rsidR="00A51BF1" w:rsidRPr="006001A6">
        <w:t>do</w:t>
      </w:r>
      <w:r w:rsidRPr="006001A6">
        <w:t xml:space="preserve"> acesso </w:t>
      </w:r>
      <w:r w:rsidR="00B02D25" w:rsidRPr="006001A6">
        <w:t>à</w:t>
      </w:r>
      <w:r w:rsidRPr="006001A6">
        <w:t xml:space="preserve"> cultura no Brasil.</w:t>
      </w:r>
    </w:p>
    <w:p w14:paraId="44BCDA2F" w14:textId="012F0CFC" w:rsidR="00F376AF" w:rsidRPr="006001A6" w:rsidRDefault="00F376AF" w:rsidP="00F376AF">
      <w:pPr>
        <w:pStyle w:val="texto1"/>
      </w:pPr>
      <w:r w:rsidRPr="006001A6">
        <w:t xml:space="preserve">Parágrafo único. </w:t>
      </w:r>
      <w:r w:rsidR="00715CB5" w:rsidRPr="006001A6">
        <w:t xml:space="preserve">A Política </w:t>
      </w:r>
      <w:r w:rsidR="00130FB6" w:rsidRPr="006001A6">
        <w:t xml:space="preserve">referida no </w:t>
      </w:r>
      <w:r w:rsidR="00130FB6" w:rsidRPr="006001A6">
        <w:rPr>
          <w:i/>
        </w:rPr>
        <w:t>caput</w:t>
      </w:r>
      <w:r w:rsidR="00130FB6" w:rsidRPr="006001A6">
        <w:t xml:space="preserve"> deste artigo </w:t>
      </w:r>
      <w:r w:rsidRPr="006001A6">
        <w:t>estabelece também diretrizes para a prestação de contas de projetos culturais, inclusive audiovisuais, realizados no âmbito das leis federais, estaduais, municipais e distritais de incentivo à cultura.</w:t>
      </w:r>
    </w:p>
    <w:p w14:paraId="1C0B09A7" w14:textId="67245D8E" w:rsidR="00F376AF" w:rsidRPr="006001A6" w:rsidRDefault="00F376AF" w:rsidP="00F376AF">
      <w:pPr>
        <w:pStyle w:val="texto1"/>
      </w:pPr>
      <w:r w:rsidRPr="006001A6">
        <w:t>Art. 2º São objetivos da Política Nacional Aldir Blanc</w:t>
      </w:r>
      <w:r w:rsidR="00130FB6" w:rsidRPr="006001A6">
        <w:t xml:space="preserve"> de Fomento à Cultura</w:t>
      </w:r>
      <w:r w:rsidRPr="006001A6">
        <w:t>:</w:t>
      </w:r>
    </w:p>
    <w:p w14:paraId="6E7E1791" w14:textId="38502890" w:rsidR="00F376AF" w:rsidRPr="006001A6" w:rsidRDefault="00F376AF" w:rsidP="00F376AF">
      <w:pPr>
        <w:pStyle w:val="texto1"/>
      </w:pPr>
      <w:r w:rsidRPr="006001A6">
        <w:t xml:space="preserve">I - </w:t>
      </w:r>
      <w:proofErr w:type="gramStart"/>
      <w:r w:rsidRPr="006001A6">
        <w:t>estimular</w:t>
      </w:r>
      <w:proofErr w:type="gramEnd"/>
      <w:r w:rsidRPr="006001A6">
        <w:t xml:space="preserve"> ações, iniciativas, atividades e projetos culturais, por meio de apoio e </w:t>
      </w:r>
      <w:r w:rsidR="000614F6" w:rsidRPr="006001A6">
        <w:t xml:space="preserve">de </w:t>
      </w:r>
      <w:r w:rsidRPr="006001A6">
        <w:t>fomento da União, dos Estados, do Distrito Federal e dos Municípios;</w:t>
      </w:r>
    </w:p>
    <w:p w14:paraId="765B15F3" w14:textId="715E163A" w:rsidR="00F376AF" w:rsidRPr="006001A6" w:rsidRDefault="00F376AF" w:rsidP="00F376AF">
      <w:pPr>
        <w:pStyle w:val="texto1"/>
      </w:pPr>
      <w:r w:rsidRPr="006001A6">
        <w:t xml:space="preserve">II - </w:t>
      </w:r>
      <w:proofErr w:type="gramStart"/>
      <w:r w:rsidRPr="006001A6">
        <w:t>garantir</w:t>
      </w:r>
      <w:proofErr w:type="gramEnd"/>
      <w:r w:rsidRPr="006001A6">
        <w:t xml:space="preserve"> o financiamento e a manutenção de ações, </w:t>
      </w:r>
      <w:r w:rsidR="00825A30" w:rsidRPr="006001A6">
        <w:t xml:space="preserve">de </w:t>
      </w:r>
      <w:r w:rsidRPr="006001A6">
        <w:t xml:space="preserve">espaços, </w:t>
      </w:r>
      <w:r w:rsidR="00825A30" w:rsidRPr="006001A6">
        <w:t xml:space="preserve">de </w:t>
      </w:r>
      <w:r w:rsidRPr="006001A6">
        <w:t xml:space="preserve">ambientes e </w:t>
      </w:r>
      <w:r w:rsidR="00825A30" w:rsidRPr="006001A6">
        <w:t xml:space="preserve">de </w:t>
      </w:r>
      <w:r w:rsidRPr="006001A6">
        <w:t>iniciativas artístico-culturais que contribuam para o pleno exer</w:t>
      </w:r>
      <w:r w:rsidR="00715CB5" w:rsidRPr="006001A6">
        <w:t xml:space="preserve">cício dos direitos culturais </w:t>
      </w:r>
      <w:r w:rsidR="00825A30" w:rsidRPr="006001A6">
        <w:t>pelos</w:t>
      </w:r>
      <w:r w:rsidRPr="006001A6">
        <w:t xml:space="preserve"> cidadãos brasileiros, dispondo-lhes os meios e os insumos necessários para a produção, </w:t>
      </w:r>
      <w:r w:rsidR="00825A30" w:rsidRPr="006001A6">
        <w:t xml:space="preserve">o </w:t>
      </w:r>
      <w:r w:rsidRPr="006001A6">
        <w:t xml:space="preserve">registro, </w:t>
      </w:r>
      <w:r w:rsidR="00825A30" w:rsidRPr="006001A6">
        <w:t xml:space="preserve">a </w:t>
      </w:r>
      <w:r w:rsidRPr="006001A6">
        <w:t xml:space="preserve">gestão </w:t>
      </w:r>
      <w:r w:rsidRPr="006001A6">
        <w:lastRenderedPageBreak/>
        <w:t xml:space="preserve">e </w:t>
      </w:r>
      <w:r w:rsidR="00825A30" w:rsidRPr="006001A6">
        <w:t xml:space="preserve">a </w:t>
      </w:r>
      <w:r w:rsidRPr="006001A6">
        <w:t>difusão cultural de suas práticas e seus saberes, fazeres, modos de vida, bens, produtos e serviços culturais;</w:t>
      </w:r>
    </w:p>
    <w:p w14:paraId="1F660A48" w14:textId="77777777" w:rsidR="00F376AF" w:rsidRPr="006001A6" w:rsidRDefault="00F376AF" w:rsidP="00F376AF">
      <w:pPr>
        <w:pStyle w:val="texto1"/>
      </w:pPr>
      <w:r w:rsidRPr="006001A6">
        <w:t>III - democratizar o acesso à fruição e à produção artística e cultural nos Estados, no Distrito Federal e nos Municípios, inclusive em suas áreas periféricas, urbanas e rurais;</w:t>
      </w:r>
    </w:p>
    <w:p w14:paraId="28A54180" w14:textId="5667AEE8" w:rsidR="00F376AF" w:rsidRPr="006001A6" w:rsidRDefault="00F376AF" w:rsidP="00F376AF">
      <w:pPr>
        <w:pStyle w:val="texto1"/>
      </w:pPr>
      <w:r w:rsidRPr="006001A6">
        <w:t xml:space="preserve">IV - </w:t>
      </w:r>
      <w:proofErr w:type="gramStart"/>
      <w:r w:rsidRPr="006001A6">
        <w:t>garantir</w:t>
      </w:r>
      <w:proofErr w:type="gramEnd"/>
      <w:r w:rsidRPr="006001A6">
        <w:t xml:space="preserve"> o financiamento para as ações, </w:t>
      </w:r>
      <w:r w:rsidR="00825A30" w:rsidRPr="006001A6">
        <w:t xml:space="preserve">os </w:t>
      </w:r>
      <w:r w:rsidRPr="006001A6">
        <w:t xml:space="preserve">projetos, </w:t>
      </w:r>
      <w:r w:rsidR="00825A30" w:rsidRPr="006001A6">
        <w:t xml:space="preserve">as </w:t>
      </w:r>
      <w:r w:rsidRPr="006001A6">
        <w:t xml:space="preserve">políticas e </w:t>
      </w:r>
      <w:r w:rsidR="00825A30" w:rsidRPr="006001A6">
        <w:t xml:space="preserve">os </w:t>
      </w:r>
      <w:r w:rsidRPr="006001A6">
        <w:t>programas públicos de cultura previstos nos planos de cultura dos Estados, dos Municípios e do Distrito Federal;</w:t>
      </w:r>
    </w:p>
    <w:p w14:paraId="66CEA111" w14:textId="77777777" w:rsidR="00F376AF" w:rsidRPr="006001A6" w:rsidRDefault="00F376AF" w:rsidP="00F376AF">
      <w:pPr>
        <w:pStyle w:val="texto1"/>
      </w:pPr>
      <w:r w:rsidRPr="006001A6">
        <w:t xml:space="preserve">V - </w:t>
      </w:r>
      <w:proofErr w:type="gramStart"/>
      <w:r w:rsidRPr="006001A6">
        <w:t>estabelecer</w:t>
      </w:r>
      <w:proofErr w:type="gramEnd"/>
      <w:r w:rsidRPr="006001A6">
        <w:t xml:space="preserve"> diretrizes para a prestação de contas de projetos culturais, inclusive audiovisuais, realizados no âmbito das leis federais, estaduais, municipais e distritais de incentivo à cultura.</w:t>
      </w:r>
    </w:p>
    <w:p w14:paraId="2005F3A7" w14:textId="41E0C3C4" w:rsidR="00F376AF" w:rsidRPr="006001A6" w:rsidRDefault="00F376AF" w:rsidP="00F376AF">
      <w:pPr>
        <w:pStyle w:val="texto1"/>
      </w:pPr>
      <w:r w:rsidRPr="006001A6">
        <w:t>Art. 3º São princípios da Política Nacional Aldir Blanc</w:t>
      </w:r>
      <w:r w:rsidR="00130FB6" w:rsidRPr="006001A6">
        <w:t xml:space="preserve"> de Fomento à Cultura</w:t>
      </w:r>
      <w:r w:rsidRPr="006001A6">
        <w:t>:</w:t>
      </w:r>
    </w:p>
    <w:p w14:paraId="1F61056B" w14:textId="543F7E8B" w:rsidR="00A51BF1" w:rsidRPr="006001A6" w:rsidRDefault="00F376AF" w:rsidP="00F376AF">
      <w:pPr>
        <w:pStyle w:val="texto1"/>
      </w:pPr>
      <w:r w:rsidRPr="006001A6">
        <w:t xml:space="preserve">I - </w:t>
      </w:r>
      <w:proofErr w:type="gramStart"/>
      <w:r w:rsidRPr="006001A6">
        <w:t>eficiência</w:t>
      </w:r>
      <w:proofErr w:type="gramEnd"/>
      <w:r w:rsidRPr="006001A6">
        <w:t>, racionalidade admi</w:t>
      </w:r>
      <w:r w:rsidR="00715CB5" w:rsidRPr="006001A6">
        <w:t>nistrativa e desburocratização;</w:t>
      </w:r>
    </w:p>
    <w:p w14:paraId="681992BD" w14:textId="77777777" w:rsidR="00F376AF" w:rsidRPr="006001A6" w:rsidRDefault="00F376AF" w:rsidP="00F376AF">
      <w:pPr>
        <w:pStyle w:val="texto1"/>
      </w:pPr>
      <w:r w:rsidRPr="006001A6">
        <w:t xml:space="preserve">II - </w:t>
      </w:r>
      <w:proofErr w:type="gramStart"/>
      <w:r w:rsidRPr="006001A6">
        <w:t>universalidade</w:t>
      </w:r>
      <w:proofErr w:type="gramEnd"/>
      <w:r w:rsidRPr="006001A6">
        <w:t xml:space="preserve"> no atendimento às áreas de atuação previstas nesta Lei;</w:t>
      </w:r>
    </w:p>
    <w:p w14:paraId="381F57B1" w14:textId="703AD144" w:rsidR="00F376AF" w:rsidRPr="006001A6" w:rsidRDefault="00F376AF" w:rsidP="00F376AF">
      <w:pPr>
        <w:pStyle w:val="texto1"/>
      </w:pPr>
      <w:r w:rsidRPr="006001A6">
        <w:t xml:space="preserve">III - descentralização dos </w:t>
      </w:r>
      <w:r w:rsidR="00B47B6F" w:rsidRPr="006001A6">
        <w:t>recursos de que trata esta Lei;</w:t>
      </w:r>
    </w:p>
    <w:p w14:paraId="257404E2" w14:textId="77777777" w:rsidR="00F376AF" w:rsidRPr="006001A6" w:rsidRDefault="00F376AF" w:rsidP="00F376AF">
      <w:pPr>
        <w:pStyle w:val="texto1"/>
      </w:pPr>
      <w:r w:rsidRPr="006001A6">
        <w:t xml:space="preserve">IV - </w:t>
      </w:r>
      <w:proofErr w:type="gramStart"/>
      <w:r w:rsidRPr="006001A6">
        <w:t>respeito</w:t>
      </w:r>
      <w:proofErr w:type="gramEnd"/>
      <w:r w:rsidRPr="006001A6">
        <w:t xml:space="preserve"> à diversidade cultural;</w:t>
      </w:r>
    </w:p>
    <w:p w14:paraId="6EEC14EF" w14:textId="12CFCC93" w:rsidR="00F376AF" w:rsidRPr="006001A6" w:rsidRDefault="00F376AF" w:rsidP="00F376AF">
      <w:pPr>
        <w:pStyle w:val="texto1"/>
      </w:pPr>
      <w:r w:rsidRPr="006001A6">
        <w:t xml:space="preserve">V - </w:t>
      </w:r>
      <w:proofErr w:type="gramStart"/>
      <w:r w:rsidRPr="006001A6">
        <w:t>gestão</w:t>
      </w:r>
      <w:proofErr w:type="gramEnd"/>
      <w:r w:rsidRPr="006001A6">
        <w:t xml:space="preserve"> democrática e compartilhada </w:t>
      </w:r>
      <w:r w:rsidR="002577C1" w:rsidRPr="006001A6">
        <w:t>dos</w:t>
      </w:r>
      <w:r w:rsidRPr="006001A6">
        <w:t xml:space="preserve"> poderes públicos entre si e </w:t>
      </w:r>
      <w:r w:rsidR="00715CB5" w:rsidRPr="006001A6">
        <w:t>entre eles e a sociedade civil</w:t>
      </w:r>
      <w:r w:rsidRPr="006001A6">
        <w:t>;</w:t>
      </w:r>
    </w:p>
    <w:p w14:paraId="71EC15EC" w14:textId="416B00C5" w:rsidR="00F376AF" w:rsidRPr="006001A6" w:rsidRDefault="00F376AF" w:rsidP="00F376AF">
      <w:pPr>
        <w:pStyle w:val="texto1"/>
      </w:pPr>
      <w:r w:rsidRPr="006001A6">
        <w:t xml:space="preserve">VI - </w:t>
      </w:r>
      <w:proofErr w:type="gramStart"/>
      <w:r w:rsidRPr="006001A6">
        <w:t>universalização, padronização e simplificação</w:t>
      </w:r>
      <w:proofErr w:type="gramEnd"/>
      <w:r w:rsidRPr="006001A6">
        <w:t xml:space="preserve"> dos procedimentos e dos mecanismos de repasse, de contrapartidas e de prestação de contas relativa à aplicação dos recursos de que trata esta Lei;</w:t>
      </w:r>
    </w:p>
    <w:p w14:paraId="0911FDBE" w14:textId="1EBDB48B" w:rsidR="00F376AF" w:rsidRPr="006001A6" w:rsidRDefault="00F376AF" w:rsidP="00F376AF">
      <w:pPr>
        <w:pStyle w:val="texto1"/>
      </w:pPr>
      <w:r w:rsidRPr="006001A6">
        <w:lastRenderedPageBreak/>
        <w:t>VII - desconcentração por beneficiários na destinação de recursos de que trata esta Lei;</w:t>
      </w:r>
    </w:p>
    <w:p w14:paraId="12401102" w14:textId="77777777" w:rsidR="00F376AF" w:rsidRPr="006001A6" w:rsidRDefault="00F376AF" w:rsidP="00F376AF">
      <w:pPr>
        <w:pStyle w:val="texto1"/>
      </w:pPr>
      <w:r w:rsidRPr="006001A6">
        <w:t>VIII - estímulo à participação e ao controle social das políticas públicas de cultura, por meio dos órgãos e instâncias competentes dos Estados, do Distrito Federal e dos Municípios;</w:t>
      </w:r>
    </w:p>
    <w:p w14:paraId="791ED960" w14:textId="23D29FEB" w:rsidR="0011627D" w:rsidRPr="006001A6" w:rsidRDefault="0011627D" w:rsidP="00F376AF">
      <w:pPr>
        <w:pStyle w:val="texto1"/>
      </w:pPr>
      <w:r w:rsidRPr="006001A6">
        <w:t xml:space="preserve">IX – </w:t>
      </w:r>
      <w:proofErr w:type="gramStart"/>
      <w:r w:rsidRPr="006001A6">
        <w:t>direito</w:t>
      </w:r>
      <w:proofErr w:type="gramEnd"/>
      <w:r w:rsidRPr="006001A6">
        <w:t xml:space="preserve"> de qualquer pessoa física ou jurídica de candidatar-se a receber benefício oriundo de recursos de que trata esta Lei oferecido por Estados, por Municípios ou pelo Distrito Federal</w:t>
      </w:r>
      <w:r w:rsidR="00D769F5" w:rsidRPr="006001A6">
        <w:t>.</w:t>
      </w:r>
    </w:p>
    <w:p w14:paraId="2C041CF0" w14:textId="5E3E49DB" w:rsidR="00F376AF" w:rsidRPr="006001A6" w:rsidRDefault="00F376AF" w:rsidP="00F376AF">
      <w:pPr>
        <w:pStyle w:val="texto1"/>
      </w:pPr>
      <w:r w:rsidRPr="006001A6">
        <w:t xml:space="preserve">Parágrafo único. O princípio estabelecido no inciso V do </w:t>
      </w:r>
      <w:r w:rsidRPr="006001A6">
        <w:rPr>
          <w:i/>
        </w:rPr>
        <w:t>caput</w:t>
      </w:r>
      <w:r w:rsidRPr="006001A6">
        <w:t xml:space="preserve"> </w:t>
      </w:r>
      <w:r w:rsidR="0011627D" w:rsidRPr="006001A6">
        <w:t xml:space="preserve">deste artigo </w:t>
      </w:r>
      <w:r w:rsidRPr="006001A6">
        <w:t xml:space="preserve">deve ser implementado por meio de Plano Anual de Aplicação dos </w:t>
      </w:r>
      <w:r w:rsidR="00A2446B" w:rsidRPr="006001A6">
        <w:t>Recursos (PAAR)</w:t>
      </w:r>
      <w:r w:rsidRPr="006001A6">
        <w:t xml:space="preserve">, ouvida a sociedade civil, preferencialmente, </w:t>
      </w:r>
      <w:r w:rsidR="0011627D" w:rsidRPr="006001A6">
        <w:t xml:space="preserve">por intermédio </w:t>
      </w:r>
      <w:r w:rsidRPr="006001A6">
        <w:t>de seus representantes nos Conselhos de Cultura.</w:t>
      </w:r>
    </w:p>
    <w:p w14:paraId="34D6DAEF" w14:textId="6359D288" w:rsidR="00F376AF" w:rsidRPr="006001A6" w:rsidRDefault="00F376AF" w:rsidP="00F376AF">
      <w:pPr>
        <w:pStyle w:val="texto1"/>
      </w:pPr>
      <w:r w:rsidRPr="006001A6">
        <w:t xml:space="preserve">Art. 4º A Política Nacional Aldir Blanc </w:t>
      </w:r>
      <w:r w:rsidR="00130FB6" w:rsidRPr="006001A6">
        <w:t xml:space="preserve">de Fomento à Cultura </w:t>
      </w:r>
      <w:r w:rsidRPr="006001A6">
        <w:t>tem como beneficiários os trabalhadores da cultura</w:t>
      </w:r>
      <w:r w:rsidR="0011627D" w:rsidRPr="006001A6">
        <w:t xml:space="preserve"> e as</w:t>
      </w:r>
      <w:r w:rsidRPr="006001A6">
        <w:t xml:space="preserve"> entidades, pessoas físicas e jurídicas que atuem na produção, </w:t>
      </w:r>
      <w:r w:rsidR="0011627D" w:rsidRPr="006001A6">
        <w:t xml:space="preserve">na </w:t>
      </w:r>
      <w:r w:rsidRPr="006001A6">
        <w:t xml:space="preserve">difusão, </w:t>
      </w:r>
      <w:r w:rsidR="0011627D" w:rsidRPr="006001A6">
        <w:t xml:space="preserve">na </w:t>
      </w:r>
      <w:r w:rsidRPr="006001A6">
        <w:t xml:space="preserve">promoção e </w:t>
      </w:r>
      <w:r w:rsidR="0011627D" w:rsidRPr="006001A6">
        <w:t xml:space="preserve">na </w:t>
      </w:r>
      <w:r w:rsidRPr="006001A6">
        <w:t xml:space="preserve">preservação e aquisição de bens, produtos ou serviços artísticos e culturais, </w:t>
      </w:r>
      <w:r w:rsidR="0011627D" w:rsidRPr="006001A6">
        <w:t>inclusive</w:t>
      </w:r>
      <w:r w:rsidRPr="006001A6">
        <w:t xml:space="preserve"> o patrimônio cultural material e imaterial.</w:t>
      </w:r>
    </w:p>
    <w:p w14:paraId="3199E20F" w14:textId="23C7363D" w:rsidR="00F376AF" w:rsidRPr="006001A6" w:rsidRDefault="00F376AF" w:rsidP="00F376AF">
      <w:pPr>
        <w:pStyle w:val="texto1"/>
      </w:pPr>
      <w:r w:rsidRPr="006001A6">
        <w:t>Parágrafo único. A aplicação dos recursos recebidos pelos Estados, pelo Distrito Federal e pelos Municípios ser</w:t>
      </w:r>
      <w:r w:rsidR="006B11CE" w:rsidRPr="006001A6">
        <w:t>á</w:t>
      </w:r>
      <w:r w:rsidRPr="006001A6">
        <w:t xml:space="preserve"> </w:t>
      </w:r>
      <w:r w:rsidR="006B11CE" w:rsidRPr="006001A6">
        <w:t xml:space="preserve">regida </w:t>
      </w:r>
      <w:r w:rsidRPr="006001A6">
        <w:t>unicamente pelos princípios, objetivos e finalidades desta Lei,</w:t>
      </w:r>
      <w:r w:rsidR="0011627D" w:rsidRPr="006001A6">
        <w:t xml:space="preserve"> e poderão </w:t>
      </w:r>
      <w:r w:rsidRPr="006001A6">
        <w:t xml:space="preserve">ser utilizados de forma complementar para fomentar projetos culturais apoiados por leis de incentivo vigentes em qualquer </w:t>
      </w:r>
      <w:r w:rsidR="00714A28" w:rsidRPr="006001A6">
        <w:t>âmbito</w:t>
      </w:r>
      <w:r w:rsidR="006B11CE" w:rsidRPr="006001A6">
        <w:t xml:space="preserve"> </w:t>
      </w:r>
      <w:r w:rsidRPr="006001A6">
        <w:t xml:space="preserve">da </w:t>
      </w:r>
      <w:r w:rsidR="006B11CE" w:rsidRPr="006001A6">
        <w:t>Federação</w:t>
      </w:r>
      <w:r w:rsidRPr="006001A6">
        <w:t>.</w:t>
      </w:r>
    </w:p>
    <w:p w14:paraId="77822E1D" w14:textId="648BD2C8" w:rsidR="00F376AF" w:rsidRPr="006001A6" w:rsidRDefault="00F376AF" w:rsidP="00F376AF">
      <w:pPr>
        <w:pStyle w:val="texto1"/>
      </w:pPr>
      <w:r w:rsidRPr="006001A6">
        <w:lastRenderedPageBreak/>
        <w:t xml:space="preserve">Art. 5º Para o alcance dos objetivos previstos no art. 2º desta Lei, a </w:t>
      </w:r>
      <w:r w:rsidR="006B11CE" w:rsidRPr="006001A6">
        <w:t xml:space="preserve">Política Nacional Aldir Blanc </w:t>
      </w:r>
      <w:r w:rsidR="00130FB6" w:rsidRPr="006001A6">
        <w:t xml:space="preserve">de Fomento à Cultura </w:t>
      </w:r>
      <w:r w:rsidRPr="006001A6">
        <w:t>apoiará as seguintes ações e atividades:</w:t>
      </w:r>
    </w:p>
    <w:p w14:paraId="5830187A" w14:textId="28A36AAB" w:rsidR="00F376AF" w:rsidRPr="006001A6" w:rsidRDefault="00F376AF" w:rsidP="00F376AF">
      <w:pPr>
        <w:pStyle w:val="texto1"/>
      </w:pPr>
      <w:r w:rsidRPr="006001A6">
        <w:t xml:space="preserve">I - </w:t>
      </w:r>
      <w:proofErr w:type="gramStart"/>
      <w:r w:rsidRPr="006001A6">
        <w:t>fomento, produção e difusão</w:t>
      </w:r>
      <w:proofErr w:type="gramEnd"/>
      <w:r w:rsidRPr="006001A6">
        <w:t xml:space="preserve"> de obras de caráter artístico e cultural, </w:t>
      </w:r>
      <w:r w:rsidR="00130FB6" w:rsidRPr="006001A6">
        <w:t>inclusive</w:t>
      </w:r>
      <w:r w:rsidRPr="006001A6">
        <w:t xml:space="preserve"> a remuneração de direitos autorais;</w:t>
      </w:r>
    </w:p>
    <w:p w14:paraId="4827E998" w14:textId="736D8CD2" w:rsidR="00F376AF" w:rsidRPr="006001A6" w:rsidRDefault="00F376AF" w:rsidP="00F376AF">
      <w:pPr>
        <w:pStyle w:val="texto1"/>
      </w:pPr>
      <w:r w:rsidRPr="006001A6">
        <w:t xml:space="preserve">II - </w:t>
      </w:r>
      <w:proofErr w:type="gramStart"/>
      <w:r w:rsidRPr="006001A6">
        <w:t>realização</w:t>
      </w:r>
      <w:proofErr w:type="gramEnd"/>
      <w:r w:rsidRPr="006001A6">
        <w:t xml:space="preserve"> de projetos, tais como exposições, festivais, festas populares, feiras e espetáculos, no País e no exterior, </w:t>
      </w:r>
      <w:r w:rsidR="00130FB6" w:rsidRPr="006001A6">
        <w:t xml:space="preserve">inclusive </w:t>
      </w:r>
      <w:r w:rsidRPr="006001A6">
        <w:t>a cobertura de despesas com transporte e seguro de objetos de valor cultural;</w:t>
      </w:r>
    </w:p>
    <w:p w14:paraId="3E394DED" w14:textId="77777777" w:rsidR="00F376AF" w:rsidRPr="006001A6" w:rsidRDefault="00F376AF" w:rsidP="00F376AF">
      <w:pPr>
        <w:pStyle w:val="texto1"/>
      </w:pPr>
      <w:r w:rsidRPr="006001A6">
        <w:t>III - concessão de prêmios mediante seleções públicas;</w:t>
      </w:r>
    </w:p>
    <w:p w14:paraId="376F518B" w14:textId="4AAF02DF" w:rsidR="00F376AF" w:rsidRPr="006001A6" w:rsidRDefault="00F376AF" w:rsidP="00F376AF">
      <w:pPr>
        <w:pStyle w:val="texto1"/>
      </w:pPr>
      <w:r w:rsidRPr="006001A6">
        <w:t xml:space="preserve">IV - </w:t>
      </w:r>
      <w:proofErr w:type="gramStart"/>
      <w:r w:rsidRPr="006001A6">
        <w:t>instalação e manutenção</w:t>
      </w:r>
      <w:proofErr w:type="gramEnd"/>
      <w:r w:rsidRPr="006001A6">
        <w:t xml:space="preserve"> de cursos para formar, especializar e profissionalizar agentes culturais públicos e privados</w:t>
      </w:r>
      <w:r w:rsidR="006B11CE" w:rsidRPr="006001A6">
        <w:t>;</w:t>
      </w:r>
    </w:p>
    <w:p w14:paraId="4498102C" w14:textId="44C0476F" w:rsidR="00F376AF" w:rsidRPr="006001A6" w:rsidRDefault="00F376AF" w:rsidP="00F376AF">
      <w:pPr>
        <w:pStyle w:val="texto1"/>
      </w:pPr>
      <w:r w:rsidRPr="006001A6">
        <w:t xml:space="preserve">V - </w:t>
      </w:r>
      <w:proofErr w:type="gramStart"/>
      <w:r w:rsidRPr="006001A6">
        <w:t>realização</w:t>
      </w:r>
      <w:proofErr w:type="gramEnd"/>
      <w:r w:rsidRPr="006001A6">
        <w:t xml:space="preserve"> de levantamentos, </w:t>
      </w:r>
      <w:r w:rsidR="006B11CE" w:rsidRPr="006001A6">
        <w:t xml:space="preserve">de </w:t>
      </w:r>
      <w:r w:rsidRPr="006001A6">
        <w:t xml:space="preserve">estudos, </w:t>
      </w:r>
      <w:r w:rsidR="006B11CE" w:rsidRPr="006001A6">
        <w:t xml:space="preserve">de </w:t>
      </w:r>
      <w:r w:rsidRPr="006001A6">
        <w:t xml:space="preserve">pesquisas e </w:t>
      </w:r>
      <w:r w:rsidR="006B11CE" w:rsidRPr="006001A6">
        <w:t xml:space="preserve">de </w:t>
      </w:r>
      <w:r w:rsidRPr="006001A6">
        <w:t>curadorias nas diversas áreas da cultura;</w:t>
      </w:r>
    </w:p>
    <w:p w14:paraId="18B13730" w14:textId="1F813ACD" w:rsidR="00F376AF" w:rsidRPr="006001A6" w:rsidRDefault="00F376AF" w:rsidP="00F376AF">
      <w:pPr>
        <w:pStyle w:val="texto1"/>
      </w:pPr>
      <w:r w:rsidRPr="006001A6">
        <w:t xml:space="preserve">VI - </w:t>
      </w:r>
      <w:proofErr w:type="gramStart"/>
      <w:r w:rsidRPr="006001A6">
        <w:t>inventários e incentivos</w:t>
      </w:r>
      <w:proofErr w:type="gramEnd"/>
      <w:r w:rsidRPr="006001A6">
        <w:t xml:space="preserve"> para as manifestações culturais brasileiras que estejam em risco de extinção</w:t>
      </w:r>
      <w:r w:rsidR="00D769F5" w:rsidRPr="006001A6">
        <w:t>;</w:t>
      </w:r>
    </w:p>
    <w:p w14:paraId="619EDFB0" w14:textId="3BB99D45" w:rsidR="00F376AF" w:rsidRPr="006001A6" w:rsidRDefault="00F376AF" w:rsidP="00F376AF">
      <w:pPr>
        <w:pStyle w:val="texto1"/>
      </w:pPr>
      <w:r w:rsidRPr="006001A6">
        <w:t>VII - concessão de bolsas de estudo, de pesquisa, de criação, de trabalho e de residências artísticas</w:t>
      </w:r>
      <w:r w:rsidR="006B11CE" w:rsidRPr="006001A6">
        <w:t>,</w:t>
      </w:r>
      <w:r w:rsidRPr="006001A6">
        <w:t xml:space="preserve"> no </w:t>
      </w:r>
      <w:r w:rsidR="006B11CE" w:rsidRPr="006001A6">
        <w:t xml:space="preserve">País </w:t>
      </w:r>
      <w:r w:rsidRPr="006001A6">
        <w:t xml:space="preserve">ou no exterior, a artistas, </w:t>
      </w:r>
      <w:r w:rsidR="006B11CE" w:rsidRPr="006001A6">
        <w:t xml:space="preserve">a </w:t>
      </w:r>
      <w:r w:rsidRPr="006001A6">
        <w:t xml:space="preserve">produtores, </w:t>
      </w:r>
      <w:r w:rsidR="006B11CE" w:rsidRPr="006001A6">
        <w:t xml:space="preserve">a </w:t>
      </w:r>
      <w:r w:rsidRPr="006001A6">
        <w:t xml:space="preserve">autores, </w:t>
      </w:r>
      <w:r w:rsidR="006B11CE" w:rsidRPr="006001A6">
        <w:t xml:space="preserve">a </w:t>
      </w:r>
      <w:r w:rsidRPr="006001A6">
        <w:t xml:space="preserve">gestores culturais, </w:t>
      </w:r>
      <w:r w:rsidR="006B11CE" w:rsidRPr="006001A6">
        <w:t xml:space="preserve">a </w:t>
      </w:r>
      <w:r w:rsidRPr="006001A6">
        <w:t>pesquisadores e</w:t>
      </w:r>
      <w:r w:rsidR="006B11CE" w:rsidRPr="006001A6">
        <w:t xml:space="preserve"> a</w:t>
      </w:r>
      <w:r w:rsidRPr="006001A6">
        <w:t xml:space="preserve"> técnicos brasileiros ou estrangeiros residentes no País ou vinculados à cultura brasileira;</w:t>
      </w:r>
    </w:p>
    <w:p w14:paraId="26F84612" w14:textId="77777777" w:rsidR="00F376AF" w:rsidRPr="006001A6" w:rsidRDefault="00F376AF" w:rsidP="00F376AF">
      <w:pPr>
        <w:pStyle w:val="texto1"/>
      </w:pPr>
      <w:r w:rsidRPr="006001A6">
        <w:t>VIII - aquisição de bens culturais e obras de arte para distribuição pública e outras formas de expressão artística e de ingressos para eventos artísticos;</w:t>
      </w:r>
    </w:p>
    <w:p w14:paraId="1DA4DFEE" w14:textId="77777777" w:rsidR="00F376AF" w:rsidRPr="006001A6" w:rsidRDefault="00F376AF" w:rsidP="00F376AF">
      <w:pPr>
        <w:pStyle w:val="texto1"/>
      </w:pPr>
      <w:r w:rsidRPr="006001A6">
        <w:lastRenderedPageBreak/>
        <w:t xml:space="preserve">IX - </w:t>
      </w:r>
      <w:proofErr w:type="gramStart"/>
      <w:r w:rsidRPr="006001A6">
        <w:t>aquisição</w:t>
      </w:r>
      <w:proofErr w:type="gramEnd"/>
      <w:r w:rsidRPr="006001A6">
        <w:t>, preservação, organização, digitalização e outras formas de promoção e de difusão do patrimônio cultural, inclusive acervos, arquivos, coleções e ações de educação patrimonial;</w:t>
      </w:r>
    </w:p>
    <w:p w14:paraId="592F7A90" w14:textId="4F2BE50C" w:rsidR="00F376AF" w:rsidRPr="006001A6" w:rsidRDefault="00F376AF" w:rsidP="00F376AF">
      <w:pPr>
        <w:pStyle w:val="texto1"/>
      </w:pPr>
      <w:r w:rsidRPr="006001A6">
        <w:t xml:space="preserve">X - </w:t>
      </w:r>
      <w:proofErr w:type="gramStart"/>
      <w:r w:rsidRPr="006001A6">
        <w:t>construção, formação, organização, manutenção e ampliação</w:t>
      </w:r>
      <w:proofErr w:type="gramEnd"/>
      <w:r w:rsidRPr="006001A6">
        <w:t xml:space="preserve"> de museus, </w:t>
      </w:r>
      <w:r w:rsidR="006B11CE" w:rsidRPr="006001A6">
        <w:t xml:space="preserve">de </w:t>
      </w:r>
      <w:r w:rsidRPr="006001A6">
        <w:t xml:space="preserve">bibliotecas, </w:t>
      </w:r>
      <w:r w:rsidR="006B11CE" w:rsidRPr="006001A6">
        <w:t xml:space="preserve">de </w:t>
      </w:r>
      <w:r w:rsidRPr="006001A6">
        <w:t xml:space="preserve">centros culturais, </w:t>
      </w:r>
      <w:r w:rsidR="006B11CE" w:rsidRPr="006001A6">
        <w:t xml:space="preserve">de </w:t>
      </w:r>
      <w:r w:rsidRPr="006001A6">
        <w:t xml:space="preserve">cinematecas, </w:t>
      </w:r>
      <w:r w:rsidR="006B11CE" w:rsidRPr="006001A6">
        <w:t xml:space="preserve">de </w:t>
      </w:r>
      <w:r w:rsidRPr="006001A6">
        <w:t xml:space="preserve">teatros, </w:t>
      </w:r>
      <w:r w:rsidR="006B11CE" w:rsidRPr="006001A6">
        <w:t xml:space="preserve">de </w:t>
      </w:r>
      <w:r w:rsidRPr="006001A6">
        <w:t>territórios arqueológicos e de paisagem cultural, além de outros equipamentos culturais e obras artísticas em espaço público;</w:t>
      </w:r>
    </w:p>
    <w:p w14:paraId="0D7DBCA2" w14:textId="08F1FD79" w:rsidR="00F376AF" w:rsidRPr="006001A6" w:rsidRDefault="00F376AF" w:rsidP="00F376AF">
      <w:pPr>
        <w:pStyle w:val="texto1"/>
      </w:pPr>
      <w:r w:rsidRPr="006001A6">
        <w:t xml:space="preserve">XI - elaboração de planos anuais e plurianuais de instituições e grupos culturais, </w:t>
      </w:r>
      <w:r w:rsidR="00130FB6" w:rsidRPr="006001A6">
        <w:t xml:space="preserve">inclusive </w:t>
      </w:r>
      <w:r w:rsidRPr="006001A6">
        <w:t>a digitalização de acervos,</w:t>
      </w:r>
      <w:r w:rsidR="008777C9" w:rsidRPr="006001A6">
        <w:t xml:space="preserve"> de</w:t>
      </w:r>
      <w:r w:rsidRPr="006001A6">
        <w:t xml:space="preserve"> arquivos e </w:t>
      </w:r>
      <w:r w:rsidR="008777C9" w:rsidRPr="006001A6">
        <w:t xml:space="preserve">de </w:t>
      </w:r>
      <w:r w:rsidRPr="006001A6">
        <w:t xml:space="preserve">coleções, bem como a produção de conteúdos digitais, </w:t>
      </w:r>
      <w:r w:rsidR="008777C9" w:rsidRPr="006001A6">
        <w:t xml:space="preserve">de </w:t>
      </w:r>
      <w:r w:rsidRPr="006001A6">
        <w:t>jogos eletrônicos</w:t>
      </w:r>
      <w:r w:rsidR="008777C9" w:rsidRPr="006001A6">
        <w:t xml:space="preserve"> e</w:t>
      </w:r>
      <w:r w:rsidRPr="006001A6">
        <w:t xml:space="preserve"> </w:t>
      </w:r>
      <w:r w:rsidR="008777C9" w:rsidRPr="006001A6">
        <w:t xml:space="preserve">de </w:t>
      </w:r>
      <w:proofErr w:type="spellStart"/>
      <w:r w:rsidR="008476FF" w:rsidRPr="006001A6">
        <w:t>videoarte</w:t>
      </w:r>
      <w:proofErr w:type="spellEnd"/>
      <w:r w:rsidRPr="006001A6">
        <w:t>, e o fomento à cultura digital;</w:t>
      </w:r>
    </w:p>
    <w:p w14:paraId="2BBA4FEB" w14:textId="77777777" w:rsidR="00F376AF" w:rsidRPr="006001A6" w:rsidRDefault="00F376AF" w:rsidP="00F376AF">
      <w:pPr>
        <w:pStyle w:val="texto1"/>
      </w:pPr>
      <w:r w:rsidRPr="006001A6">
        <w:t>XII - aquisição de imóveis tombados com a estrita finalidade de instalação de equipamentos culturais de acesso público;</w:t>
      </w:r>
    </w:p>
    <w:p w14:paraId="2598C5A3" w14:textId="7A5B529F" w:rsidR="00F376AF" w:rsidRPr="006001A6" w:rsidRDefault="00F376AF" w:rsidP="00F376AF">
      <w:pPr>
        <w:pStyle w:val="texto1"/>
      </w:pPr>
      <w:r w:rsidRPr="006001A6">
        <w:t xml:space="preserve">XIII - manutenção de grupos, </w:t>
      </w:r>
      <w:r w:rsidR="008777C9" w:rsidRPr="006001A6">
        <w:t xml:space="preserve">de </w:t>
      </w:r>
      <w:r w:rsidRPr="006001A6">
        <w:t xml:space="preserve">companhias, </w:t>
      </w:r>
      <w:r w:rsidR="008777C9" w:rsidRPr="006001A6">
        <w:t xml:space="preserve">de </w:t>
      </w:r>
      <w:r w:rsidRPr="006001A6">
        <w:t xml:space="preserve">orquestras e </w:t>
      </w:r>
      <w:r w:rsidR="008777C9" w:rsidRPr="006001A6">
        <w:t xml:space="preserve">de </w:t>
      </w:r>
      <w:r w:rsidRPr="006001A6">
        <w:t xml:space="preserve">corpos artísticos estáveis, </w:t>
      </w:r>
      <w:r w:rsidR="00130FB6" w:rsidRPr="006001A6">
        <w:t xml:space="preserve">inclusive </w:t>
      </w:r>
      <w:r w:rsidRPr="006001A6">
        <w:t>processos de produção e pesquisa continuada de linguagens artísticas;</w:t>
      </w:r>
    </w:p>
    <w:p w14:paraId="70E2BAD4" w14:textId="195B877A" w:rsidR="00F376AF" w:rsidRPr="006001A6" w:rsidRDefault="00F376AF" w:rsidP="00F376AF">
      <w:pPr>
        <w:pStyle w:val="texto1"/>
      </w:pPr>
      <w:r w:rsidRPr="006001A6">
        <w:t xml:space="preserve">XIV - proteção e preservação do patrimônio cultural imaterial, </w:t>
      </w:r>
      <w:r w:rsidR="00130FB6" w:rsidRPr="006001A6">
        <w:t xml:space="preserve">inclusive </w:t>
      </w:r>
      <w:r w:rsidRPr="006001A6">
        <w:t xml:space="preserve">os bens registrados e salvaguardados e </w:t>
      </w:r>
      <w:r w:rsidR="008777C9" w:rsidRPr="006001A6">
        <w:t xml:space="preserve">as </w:t>
      </w:r>
      <w:r w:rsidRPr="006001A6">
        <w:t>demais expressões e modos de vida de povos e comunidades tradicionais;</w:t>
      </w:r>
    </w:p>
    <w:p w14:paraId="45265532" w14:textId="77777777" w:rsidR="00F376AF" w:rsidRPr="006001A6" w:rsidRDefault="00F376AF" w:rsidP="00F376AF">
      <w:pPr>
        <w:pStyle w:val="texto1"/>
      </w:pPr>
      <w:r w:rsidRPr="006001A6">
        <w:t xml:space="preserve">XV </w:t>
      </w:r>
      <w:r w:rsidR="00357291" w:rsidRPr="006001A6">
        <w:t xml:space="preserve">- </w:t>
      </w:r>
      <w:proofErr w:type="gramStart"/>
      <w:r w:rsidR="00357291" w:rsidRPr="006001A6">
        <w:t>realização</w:t>
      </w:r>
      <w:proofErr w:type="gramEnd"/>
      <w:r w:rsidR="00357291" w:rsidRPr="006001A6">
        <w:t xml:space="preserve"> de </w:t>
      </w:r>
      <w:r w:rsidRPr="006001A6">
        <w:t>inter</w:t>
      </w:r>
      <w:r w:rsidR="00357291" w:rsidRPr="006001A6">
        <w:t xml:space="preserve">câmbio cultural, </w:t>
      </w:r>
      <w:r w:rsidRPr="006001A6">
        <w:t>nacional ou internacional;</w:t>
      </w:r>
    </w:p>
    <w:p w14:paraId="6A9F3481" w14:textId="77777777" w:rsidR="00F376AF" w:rsidRPr="006001A6" w:rsidRDefault="00F376AF" w:rsidP="00F376AF">
      <w:pPr>
        <w:pStyle w:val="texto1"/>
      </w:pPr>
      <w:r w:rsidRPr="006001A6">
        <w:lastRenderedPageBreak/>
        <w:t>XVI - ações, projetos, políticas e programas públicos de cultura previstos nos planos de cultura dos Estados, do Distrito Federal e dos Municípios;</w:t>
      </w:r>
    </w:p>
    <w:p w14:paraId="78AE34CB" w14:textId="646FB81C" w:rsidR="00F376AF" w:rsidRPr="006001A6" w:rsidRDefault="00F376AF" w:rsidP="00F376AF">
      <w:pPr>
        <w:pStyle w:val="texto1"/>
      </w:pPr>
      <w:r w:rsidRPr="006001A6">
        <w:t xml:space="preserve">XVII - serviço educativo de </w:t>
      </w:r>
      <w:r w:rsidR="00AE0A4B" w:rsidRPr="006001A6">
        <w:t>museus</w:t>
      </w:r>
      <w:r w:rsidRPr="006001A6">
        <w:t xml:space="preserve">, </w:t>
      </w:r>
      <w:r w:rsidR="008777C9" w:rsidRPr="006001A6">
        <w:t xml:space="preserve">de </w:t>
      </w:r>
      <w:r w:rsidR="00AE0A4B" w:rsidRPr="006001A6">
        <w:t>centros culturais</w:t>
      </w:r>
      <w:r w:rsidRPr="006001A6">
        <w:t xml:space="preserve">, </w:t>
      </w:r>
      <w:r w:rsidR="008777C9" w:rsidRPr="006001A6">
        <w:t xml:space="preserve">de </w:t>
      </w:r>
      <w:r w:rsidR="00AE0A4B" w:rsidRPr="006001A6">
        <w:t>teatros</w:t>
      </w:r>
      <w:r w:rsidRPr="006001A6">
        <w:t xml:space="preserve">, </w:t>
      </w:r>
      <w:r w:rsidR="008777C9" w:rsidRPr="006001A6">
        <w:t xml:space="preserve">de </w:t>
      </w:r>
      <w:r w:rsidR="00AE0A4B" w:rsidRPr="006001A6">
        <w:t xml:space="preserve">cinemas </w:t>
      </w:r>
      <w:r w:rsidRPr="006001A6">
        <w:t xml:space="preserve">e </w:t>
      </w:r>
      <w:r w:rsidR="008777C9" w:rsidRPr="006001A6">
        <w:t xml:space="preserve">de </w:t>
      </w:r>
      <w:r w:rsidR="00AE0A4B" w:rsidRPr="006001A6">
        <w:t>bibliotecas</w:t>
      </w:r>
      <w:r w:rsidRPr="006001A6">
        <w:t xml:space="preserve">, </w:t>
      </w:r>
      <w:r w:rsidR="008777C9" w:rsidRPr="006001A6">
        <w:t>inclusive</w:t>
      </w:r>
      <w:r w:rsidRPr="006001A6">
        <w:t xml:space="preserve"> formação de público na </w:t>
      </w:r>
      <w:r w:rsidR="00AE0A4B" w:rsidRPr="006001A6">
        <w:t>educação básica</w:t>
      </w:r>
      <w:r w:rsidRPr="006001A6">
        <w:t>;</w:t>
      </w:r>
    </w:p>
    <w:p w14:paraId="4E2C3A38" w14:textId="110A9373" w:rsidR="00F376AF" w:rsidRPr="006001A6" w:rsidRDefault="00F376AF" w:rsidP="00F376AF">
      <w:pPr>
        <w:pStyle w:val="texto1"/>
      </w:pPr>
      <w:r w:rsidRPr="006001A6">
        <w:t xml:space="preserve">XVIII - apoio a projetos culturais não previstos nos incisos I a XVII </w:t>
      </w:r>
      <w:r w:rsidR="008777C9" w:rsidRPr="006001A6">
        <w:t xml:space="preserve">deste </w:t>
      </w:r>
      <w:r w:rsidR="008777C9" w:rsidRPr="006001A6">
        <w:rPr>
          <w:i/>
        </w:rPr>
        <w:t>caput</w:t>
      </w:r>
      <w:r w:rsidR="008777C9" w:rsidRPr="006001A6">
        <w:t xml:space="preserve"> </w:t>
      </w:r>
      <w:r w:rsidRPr="006001A6">
        <w:t xml:space="preserve">considerados relevantes em sua dimensão cultural e </w:t>
      </w:r>
      <w:r w:rsidR="00762213" w:rsidRPr="006001A6">
        <w:t xml:space="preserve">com </w:t>
      </w:r>
      <w:r w:rsidRPr="006001A6">
        <w:t xml:space="preserve">predominante interesse público, conforme critérios de avaliação estabelecidos pelas autoridades competentes </w:t>
      </w:r>
      <w:r w:rsidR="00762213" w:rsidRPr="006001A6">
        <w:t xml:space="preserve">dos </w:t>
      </w:r>
      <w:r w:rsidRPr="006001A6">
        <w:t>Estados,</w:t>
      </w:r>
      <w:r w:rsidR="00762213" w:rsidRPr="006001A6">
        <w:t xml:space="preserve"> dos</w:t>
      </w:r>
      <w:r w:rsidRPr="006001A6">
        <w:t xml:space="preserve"> Municípios e </w:t>
      </w:r>
      <w:r w:rsidR="00762213" w:rsidRPr="006001A6">
        <w:t>d</w:t>
      </w:r>
      <w:r w:rsidRPr="006001A6">
        <w:t>o Distrito Federal.</w:t>
      </w:r>
    </w:p>
    <w:p w14:paraId="11C25488" w14:textId="43B6ED56" w:rsidR="00F376AF" w:rsidRPr="006001A6" w:rsidRDefault="00672ED8" w:rsidP="00F376AF">
      <w:pPr>
        <w:pStyle w:val="texto1"/>
      </w:pPr>
      <w:r>
        <w:t>Parágrafo único.</w:t>
      </w:r>
      <w:r w:rsidR="00F376AF" w:rsidRPr="006001A6">
        <w:t xml:space="preserve"> As ações estabelecidas neste artigo e os recursos de que trata esta Lei não poderão</w:t>
      </w:r>
      <w:r w:rsidR="008476FF" w:rsidRPr="006001A6">
        <w:t xml:space="preserve"> ser destinados</w:t>
      </w:r>
      <w:r w:rsidR="00F376AF" w:rsidRPr="006001A6">
        <w:t>:</w:t>
      </w:r>
    </w:p>
    <w:p w14:paraId="6731A53E" w14:textId="2E90C4C6" w:rsidR="00F376AF" w:rsidRPr="006001A6" w:rsidRDefault="00F376AF" w:rsidP="00F376AF">
      <w:pPr>
        <w:pStyle w:val="texto1"/>
      </w:pPr>
      <w:r w:rsidRPr="006001A6">
        <w:t xml:space="preserve">I </w:t>
      </w:r>
      <w:r w:rsidR="00F96CDA" w:rsidRPr="006001A6">
        <w:t>–</w:t>
      </w:r>
      <w:r w:rsidRPr="006001A6">
        <w:t xml:space="preserve"> </w:t>
      </w:r>
      <w:proofErr w:type="gramStart"/>
      <w:r w:rsidR="00F96CDA" w:rsidRPr="006001A6">
        <w:t>para</w:t>
      </w:r>
      <w:proofErr w:type="gramEnd"/>
      <w:r w:rsidR="00F96CDA" w:rsidRPr="006001A6">
        <w:t xml:space="preserve"> </w:t>
      </w:r>
      <w:r w:rsidRPr="006001A6">
        <w:t>pagamento de pessoal ativo ou inativo de órgãos ou entidades da administração direta ou indireta; e</w:t>
      </w:r>
    </w:p>
    <w:p w14:paraId="769D326E" w14:textId="1C646537" w:rsidR="00F376AF" w:rsidRPr="006001A6" w:rsidRDefault="00F376AF" w:rsidP="00F376AF">
      <w:pPr>
        <w:pStyle w:val="texto1"/>
      </w:pPr>
      <w:r w:rsidRPr="006001A6">
        <w:t xml:space="preserve">II - em valor </w:t>
      </w:r>
      <w:r w:rsidR="00762213" w:rsidRPr="006001A6">
        <w:t>superior a</w:t>
      </w:r>
      <w:r w:rsidR="008476FF" w:rsidRPr="006001A6">
        <w:t xml:space="preserve"> </w:t>
      </w:r>
      <w:r w:rsidRPr="006001A6">
        <w:t>5% (cinco por cento) do total do valor re</w:t>
      </w:r>
      <w:r w:rsidR="00F96CDA" w:rsidRPr="006001A6">
        <w:t>cebido pelo ente federativo, par</w:t>
      </w:r>
      <w:r w:rsidRPr="006001A6">
        <w:t>a empresas terceirizadas contratadas por órgãos ou entidades da administração direta ou indireta, bem como para custeio da estrutura e de ações administrativas públicas da gestão local, contanto que</w:t>
      </w:r>
      <w:r w:rsidR="00F96CDA" w:rsidRPr="006001A6">
        <w:t xml:space="preserve"> </w:t>
      </w:r>
      <w:r w:rsidRPr="006001A6">
        <w:t xml:space="preserve">essas despesas sejam empregadas estritamente para a execução das ações finalísticas previstas </w:t>
      </w:r>
      <w:r w:rsidR="00672ED8">
        <w:t>neste artigo</w:t>
      </w:r>
      <w:r w:rsidRPr="006001A6">
        <w:t>, entre as quais</w:t>
      </w:r>
      <w:r w:rsidR="00762213" w:rsidRPr="006001A6">
        <w:t>,</w:t>
      </w:r>
      <w:r w:rsidRPr="006001A6">
        <w:t xml:space="preserve"> atividades de consultoria, de emissão de pareceres e de participação em comissões julgadoras de projetos, de ações, de iniciativas e de candidatos a prêmios e </w:t>
      </w:r>
      <w:r w:rsidR="00762213" w:rsidRPr="006001A6">
        <w:t xml:space="preserve">a </w:t>
      </w:r>
      <w:r w:rsidRPr="006001A6">
        <w:t>bolsas em editais e congêneres.</w:t>
      </w:r>
    </w:p>
    <w:p w14:paraId="540B799F" w14:textId="7EC9EC40" w:rsidR="00F376AF" w:rsidRPr="006001A6" w:rsidRDefault="00F376AF" w:rsidP="00F66511">
      <w:pPr>
        <w:pStyle w:val="texto1"/>
      </w:pPr>
      <w:r w:rsidRPr="006001A6">
        <w:t xml:space="preserve">Art. 6º A União entregará aos Estados, ao Distrito Federal e aos Municípios, a cada ano, em parcela única, o valor </w:t>
      </w:r>
      <w:r w:rsidRPr="006001A6">
        <w:lastRenderedPageBreak/>
        <w:t>correspondente</w:t>
      </w:r>
      <w:r w:rsidR="00F96CDA" w:rsidRPr="006001A6">
        <w:t xml:space="preserve"> </w:t>
      </w:r>
      <w:r w:rsidRPr="006001A6">
        <w:t>a R$ 3.000.000.000,00 (três bilhões de reais) no primeiro exercício subsequente ao da edição desta Lei</w:t>
      </w:r>
      <w:r w:rsidR="00F66511" w:rsidRPr="006001A6">
        <w:t xml:space="preserve"> </w:t>
      </w:r>
      <w:r w:rsidR="00F96CDA" w:rsidRPr="006001A6">
        <w:t>e nos 4 (quatro) anos seguintes</w:t>
      </w:r>
      <w:r w:rsidR="004D6A36" w:rsidRPr="006001A6">
        <w:t>.</w:t>
      </w:r>
    </w:p>
    <w:p w14:paraId="249E6994" w14:textId="72EFAC4F" w:rsidR="00F376AF" w:rsidRPr="006001A6" w:rsidRDefault="00F376AF" w:rsidP="00F376AF">
      <w:pPr>
        <w:pStyle w:val="texto1"/>
      </w:pPr>
      <w:r w:rsidRPr="006001A6">
        <w:t>§ 1º Os Estados, o Distrito Federal e os Municípios apresentarão à União, em prazo estabelecido na forma do regulamento, plano de ação para o exercício, juntamente com a solicitação dos recursos.</w:t>
      </w:r>
    </w:p>
    <w:p w14:paraId="6C451034" w14:textId="77777777" w:rsidR="00F376AF" w:rsidRPr="006001A6" w:rsidRDefault="00F376AF" w:rsidP="00F376AF">
      <w:pPr>
        <w:pStyle w:val="texto1"/>
      </w:pPr>
      <w:r w:rsidRPr="006001A6">
        <w:t>§ 2º Os Municípios vinculados a consórcio público intermunicipal que possuam, no seu instrumento administrativo constitutivo, previsão para atuar na área da cultura, poderão solicitar os recursos à União por meio de plano de ação apresentado pelo órgão gestor do consórcio público intermunicipal que integram, em prazo estabelecido na forma do regulamento.</w:t>
      </w:r>
    </w:p>
    <w:p w14:paraId="308B98FF" w14:textId="77777777" w:rsidR="00F376AF" w:rsidRPr="006001A6" w:rsidRDefault="00F376AF" w:rsidP="00F376AF">
      <w:pPr>
        <w:pStyle w:val="texto1"/>
      </w:pPr>
      <w:r w:rsidRPr="006001A6">
        <w:t>§ 3º Os recursos deverão ser transferidos pela União aos Estados, ao Distrito Federal e aos Municípios para conta bancária específica, aberta em instituição financeira federal.</w:t>
      </w:r>
    </w:p>
    <w:p w14:paraId="76793D15" w14:textId="6FB244AA" w:rsidR="00F376AF" w:rsidRPr="006001A6" w:rsidRDefault="00F376AF" w:rsidP="00F376AF">
      <w:pPr>
        <w:pStyle w:val="texto1"/>
      </w:pPr>
      <w:r w:rsidRPr="006001A6">
        <w:t xml:space="preserve">§ 4º Para receber os recursos de que trata esta Lei, anualmente, os Estados, os Municípios e o Distrito Federal deverão comprovar a destinação de orçamento do respectivo ente para a cultura com recursos próprios em </w:t>
      </w:r>
      <w:r w:rsidR="004B4AF1" w:rsidRPr="006001A6">
        <w:t>montante</w:t>
      </w:r>
      <w:r w:rsidRPr="006001A6">
        <w:t xml:space="preserve"> não inferior à média dos valores consignados nos últimos 3 (três) exercícios.</w:t>
      </w:r>
    </w:p>
    <w:p w14:paraId="242955A7" w14:textId="77777777" w:rsidR="00F376AF" w:rsidRPr="006001A6" w:rsidRDefault="00F376AF" w:rsidP="00F376AF">
      <w:pPr>
        <w:pStyle w:val="texto1"/>
      </w:pPr>
      <w:r w:rsidRPr="006001A6">
        <w:t>Art. 7º Os recursos a que se refere o art. 6º desta Lei serão executados da seguinte forma:</w:t>
      </w:r>
    </w:p>
    <w:p w14:paraId="60C7A76E" w14:textId="49A2A7E4" w:rsidR="00F376AF" w:rsidRPr="006001A6" w:rsidRDefault="00F376AF" w:rsidP="00F376AF">
      <w:pPr>
        <w:pStyle w:val="texto1"/>
      </w:pPr>
      <w:r w:rsidRPr="006001A6">
        <w:t>I - 80%</w:t>
      </w:r>
      <w:r w:rsidR="00AE0A4B" w:rsidRPr="006001A6">
        <w:t xml:space="preserve"> (oitenta por cento)</w:t>
      </w:r>
      <w:r w:rsidRPr="006001A6">
        <w:t xml:space="preserve"> em ações de apoio ao setor cultural por meio de:</w:t>
      </w:r>
    </w:p>
    <w:p w14:paraId="666F16E7" w14:textId="749F471E" w:rsidR="00F376AF" w:rsidRPr="006001A6" w:rsidRDefault="00F376AF" w:rsidP="00F376AF">
      <w:pPr>
        <w:pStyle w:val="texto1"/>
      </w:pPr>
      <w:r w:rsidRPr="006001A6">
        <w:t xml:space="preserve">a) editais, chamadas públicas, prêmios, aquisição de bens e serviços vinculados ao setor cultural e outros </w:t>
      </w:r>
      <w:r w:rsidRPr="006001A6">
        <w:lastRenderedPageBreak/>
        <w:t>instrumentos destinados à manutenção de agentes, de espaços, de iniciativas, de cursos, de produções, de desenvolvimento de atividades de economia criativa e de economia solidária, de produções audiovisuais, de manifestações culturais, bem como à realização de atividades artísticas e culturais que possam ser transmitidas por meios telemáticos e digitais;</w:t>
      </w:r>
    </w:p>
    <w:p w14:paraId="4ECE83FE" w14:textId="5A6F69FE" w:rsidR="00F376AF" w:rsidRPr="006001A6" w:rsidRDefault="00F376AF" w:rsidP="00F376AF">
      <w:pPr>
        <w:pStyle w:val="texto1"/>
      </w:pPr>
      <w:r w:rsidRPr="006001A6">
        <w:t xml:space="preserve">b) subsídio para manutenção de espaços artísticos e </w:t>
      </w:r>
      <w:r w:rsidR="004B4AF1" w:rsidRPr="006001A6">
        <w:t xml:space="preserve">de </w:t>
      </w:r>
      <w:r w:rsidRPr="006001A6">
        <w:t>ambientes culturais que desenvolvam atividades regulares de forma permanente em seus territórios e comunidades</w:t>
      </w:r>
      <w:r w:rsidR="002B5535" w:rsidRPr="006001A6">
        <w:t>;</w:t>
      </w:r>
    </w:p>
    <w:p w14:paraId="63AA8C93" w14:textId="7F4227FC" w:rsidR="00F376AF" w:rsidRPr="006001A6" w:rsidRDefault="00F376AF" w:rsidP="00F376AF">
      <w:pPr>
        <w:pStyle w:val="texto1"/>
      </w:pPr>
      <w:r w:rsidRPr="006001A6">
        <w:t xml:space="preserve">II – 20% </w:t>
      </w:r>
      <w:r w:rsidR="00F96CDA" w:rsidRPr="006001A6">
        <w:t xml:space="preserve">(vinte por cento) </w:t>
      </w:r>
      <w:r w:rsidRPr="006001A6">
        <w:t xml:space="preserve">em ações de incentivo direto a programas, </w:t>
      </w:r>
      <w:r w:rsidR="00C37F35" w:rsidRPr="006001A6">
        <w:t xml:space="preserve">a </w:t>
      </w:r>
      <w:r w:rsidRPr="006001A6">
        <w:t xml:space="preserve">projetos e </w:t>
      </w:r>
      <w:r w:rsidR="00C37F35" w:rsidRPr="006001A6">
        <w:t xml:space="preserve">a </w:t>
      </w:r>
      <w:r w:rsidRPr="006001A6">
        <w:t xml:space="preserve">ações de democratização do acesso à fruição e </w:t>
      </w:r>
      <w:r w:rsidR="00C37F35" w:rsidRPr="006001A6">
        <w:t xml:space="preserve">à </w:t>
      </w:r>
      <w:r w:rsidRPr="006001A6">
        <w:t>produção artística e cultural em áreas periféricas urbanas e rurais, bem como</w:t>
      </w:r>
      <w:r w:rsidR="004B4AF1" w:rsidRPr="006001A6">
        <w:t xml:space="preserve"> em áreas de</w:t>
      </w:r>
      <w:r w:rsidRPr="006001A6">
        <w:t xml:space="preserve"> povos e comunidades tradicionais.</w:t>
      </w:r>
    </w:p>
    <w:p w14:paraId="20DFD36C" w14:textId="77777777" w:rsidR="00F376AF" w:rsidRPr="006001A6" w:rsidRDefault="00F376AF" w:rsidP="00F376AF">
      <w:pPr>
        <w:pStyle w:val="texto1"/>
      </w:pPr>
      <w:r w:rsidRPr="006001A6">
        <w:t>Art. 8º Os recursos previstos no art. 6º desta Lei serão repassados aos Estados, aos Municípios e ao Distrito Federal, da seguinte forma:</w:t>
      </w:r>
    </w:p>
    <w:p w14:paraId="45BE9EEA" w14:textId="062AF23B" w:rsidR="00F376AF" w:rsidRPr="006001A6" w:rsidRDefault="00F376AF" w:rsidP="00F376AF">
      <w:pPr>
        <w:pStyle w:val="texto1"/>
      </w:pPr>
      <w:r w:rsidRPr="006001A6">
        <w:t>I - 50% (cinquenta por cento) aos Estados e ao Distrito Federal, dos quais 20% (vinte por cento) de acordo com os critérios de rateio do Fundo de Participação dos Estados e do Distrito Federal (FPE)</w:t>
      </w:r>
      <w:r w:rsidR="00F96CDA" w:rsidRPr="006001A6">
        <w:t xml:space="preserve"> </w:t>
      </w:r>
      <w:r w:rsidRPr="006001A6">
        <w:t>e 80% (oitenta por cento) proporcionalmente à população;</w:t>
      </w:r>
    </w:p>
    <w:p w14:paraId="3CE35831" w14:textId="550B55FA" w:rsidR="00F376AF" w:rsidRPr="006001A6" w:rsidRDefault="00F376AF" w:rsidP="00F376AF">
      <w:pPr>
        <w:pStyle w:val="texto1"/>
      </w:pPr>
      <w:r w:rsidRPr="006001A6">
        <w:t>II - 50% (cinquenta por cento) aos Municípios, dos quais 20% (vinte por cento) de acordo com os critérios de rateio do Fundo de Participação dos Municípios (FPM) e 80% (oitenta por cento) proporcionalmente à população.</w:t>
      </w:r>
    </w:p>
    <w:p w14:paraId="78BB19D4" w14:textId="77777777" w:rsidR="00F376AF" w:rsidRPr="006001A6" w:rsidRDefault="00F376AF" w:rsidP="00F376AF">
      <w:pPr>
        <w:pStyle w:val="texto1"/>
      </w:pPr>
      <w:r w:rsidRPr="006001A6">
        <w:t xml:space="preserve">§ 1º Os recursos recebidos que não tenham sido objeto de programação publicada pelos Municípios em até 180 (cento e oitenta) dias deverão ser automaticamente revertidos ao fundo </w:t>
      </w:r>
      <w:r w:rsidRPr="006001A6">
        <w:lastRenderedPageBreak/>
        <w:t>estadual de cultura do Estado onde o Município se localiza ou ao órgão ou entidade estadual responsável pela gestão desses recursos.</w:t>
      </w:r>
    </w:p>
    <w:p w14:paraId="3CDAC58A" w14:textId="383FB86B" w:rsidR="00F376AF" w:rsidRPr="006001A6" w:rsidRDefault="00F376AF" w:rsidP="00F376AF">
      <w:pPr>
        <w:pStyle w:val="texto1"/>
      </w:pPr>
      <w:r w:rsidRPr="006001A6">
        <w:t xml:space="preserve">§ 2º Eventuais recursos da União referentes às ações previstas nesta Lei que não </w:t>
      </w:r>
      <w:r w:rsidR="00130FB6" w:rsidRPr="006001A6">
        <w:t>forem</w:t>
      </w:r>
      <w:r w:rsidRPr="006001A6">
        <w:t xml:space="preserve"> destinados aos demais entes federativos em razão do não cumprimento de procedimentos e </w:t>
      </w:r>
      <w:r w:rsidR="00C37F35" w:rsidRPr="006001A6">
        <w:t xml:space="preserve">de </w:t>
      </w:r>
      <w:r w:rsidRPr="006001A6">
        <w:t xml:space="preserve">prazos exigidos a Estados, ao Distrito Federal e a Municípios, inclusive o previsto no </w:t>
      </w:r>
      <w:r w:rsidR="00B47B6F" w:rsidRPr="006001A6">
        <w:t>§ 1</w:t>
      </w:r>
      <w:r w:rsidRPr="006001A6">
        <w:t xml:space="preserve">º do </w:t>
      </w:r>
      <w:r w:rsidR="0015037C" w:rsidRPr="006001A6">
        <w:t>a</w:t>
      </w:r>
      <w:r w:rsidRPr="006001A6">
        <w:t>rt. 6</w:t>
      </w:r>
      <w:r w:rsidR="0015037C" w:rsidRPr="006001A6">
        <w:t>º</w:t>
      </w:r>
      <w:r w:rsidR="00293026" w:rsidRPr="006001A6">
        <w:t xml:space="preserve"> desta Lei</w:t>
      </w:r>
      <w:r w:rsidRPr="006001A6">
        <w:t xml:space="preserve">, serão imediatamente redistribuídos pela União aos demais entes, segundo os mesmos critérios de partilha estabelecidos no </w:t>
      </w:r>
      <w:r w:rsidRPr="006001A6">
        <w:rPr>
          <w:i/>
        </w:rPr>
        <w:t>caput</w:t>
      </w:r>
      <w:r w:rsidRPr="006001A6">
        <w:t xml:space="preserve"> deste artigo.</w:t>
      </w:r>
    </w:p>
    <w:p w14:paraId="2FD90BC9" w14:textId="36338F00" w:rsidR="00F376AF" w:rsidRPr="006001A6" w:rsidRDefault="00F376AF" w:rsidP="00F376AF">
      <w:pPr>
        <w:pStyle w:val="texto1"/>
      </w:pPr>
      <w:r w:rsidRPr="006001A6">
        <w:t>§ 3º</w:t>
      </w:r>
      <w:r w:rsidR="001871DE">
        <w:t xml:space="preserve"> O</w:t>
      </w:r>
      <w:r w:rsidRPr="006001A6">
        <w:t>s Estados</w:t>
      </w:r>
      <w:r w:rsidR="001871DE">
        <w:t>,</w:t>
      </w:r>
      <w:r w:rsidR="004D6A36" w:rsidRPr="006001A6">
        <w:t xml:space="preserve"> </w:t>
      </w:r>
      <w:r w:rsidR="001871DE">
        <w:t>n</w:t>
      </w:r>
      <w:r w:rsidR="001871DE" w:rsidRPr="006001A6">
        <w:t>a implementação das iniciativas previstas no art. 5º desta Lei</w:t>
      </w:r>
      <w:r w:rsidR="001871DE">
        <w:t>,</w:t>
      </w:r>
      <w:r w:rsidR="001871DE" w:rsidRPr="006001A6">
        <w:t xml:space="preserve"> </w:t>
      </w:r>
      <w:r w:rsidRPr="006001A6">
        <w:t xml:space="preserve">buscarão regulamentar formas de estimular a desconcentração territorial de ações, </w:t>
      </w:r>
      <w:r w:rsidR="00C37F35" w:rsidRPr="006001A6">
        <w:t xml:space="preserve">de </w:t>
      </w:r>
      <w:r w:rsidRPr="006001A6">
        <w:t xml:space="preserve">iniciativas e </w:t>
      </w:r>
      <w:r w:rsidR="00C37F35" w:rsidRPr="006001A6">
        <w:t xml:space="preserve">de </w:t>
      </w:r>
      <w:r w:rsidRPr="006001A6">
        <w:t>atividades apoiadas, em especial nos territórios dos Municípios que não obtiverem recursos da União oriundos desta Lei.</w:t>
      </w:r>
    </w:p>
    <w:p w14:paraId="34A5F0E4" w14:textId="698574F0" w:rsidR="00F376AF" w:rsidRPr="006001A6" w:rsidRDefault="00F376AF" w:rsidP="00F376AF">
      <w:pPr>
        <w:pStyle w:val="texto1"/>
      </w:pPr>
      <w:r w:rsidRPr="006001A6">
        <w:t>§ 4º Nos editais e congêneres de que trata esta Lei, os entes federativos recebedores dos repasses da União deverão estabelecer políticas de ação afirmativa</w:t>
      </w:r>
      <w:r w:rsidR="004B4AF1" w:rsidRPr="006001A6">
        <w:t>.</w:t>
      </w:r>
    </w:p>
    <w:p w14:paraId="5D17309F" w14:textId="13F2E57A" w:rsidR="00F376AF" w:rsidRPr="006001A6" w:rsidRDefault="00F376AF" w:rsidP="00F376AF">
      <w:pPr>
        <w:pStyle w:val="texto1"/>
      </w:pPr>
      <w:r w:rsidRPr="006001A6">
        <w:t xml:space="preserve">Art. 9º O subsídio a espaços e </w:t>
      </w:r>
      <w:r w:rsidR="00C37F35" w:rsidRPr="006001A6">
        <w:t xml:space="preserve">a </w:t>
      </w:r>
      <w:r w:rsidRPr="006001A6">
        <w:t xml:space="preserve">ambientes culturais previsto na alínea </w:t>
      </w:r>
      <w:r w:rsidRPr="006001A6">
        <w:rPr>
          <w:i/>
        </w:rPr>
        <w:t>b</w:t>
      </w:r>
      <w:r w:rsidRPr="006001A6">
        <w:t xml:space="preserve"> </w:t>
      </w:r>
      <w:r w:rsidR="00752242" w:rsidRPr="006001A6">
        <w:t xml:space="preserve">do </w:t>
      </w:r>
      <w:r w:rsidRPr="006001A6">
        <w:t>inciso I do</w:t>
      </w:r>
      <w:r w:rsidR="00C37F35" w:rsidRPr="006001A6">
        <w:t xml:space="preserve"> </w:t>
      </w:r>
      <w:r w:rsidR="00C37F35" w:rsidRPr="006001A6">
        <w:rPr>
          <w:i/>
        </w:rPr>
        <w:t>caput</w:t>
      </w:r>
      <w:r w:rsidR="00C37F35" w:rsidRPr="006001A6">
        <w:t xml:space="preserve"> do </w:t>
      </w:r>
      <w:r w:rsidR="0015037C" w:rsidRPr="006001A6">
        <w:t>art. 7º</w:t>
      </w:r>
      <w:r w:rsidR="00C37F35" w:rsidRPr="006001A6">
        <w:t xml:space="preserve"> desta Lei</w:t>
      </w:r>
      <w:r w:rsidRPr="006001A6">
        <w:t xml:space="preserve"> será pago de acordo com critérios estabelecidos pelo gestor local, considerado o valor </w:t>
      </w:r>
      <w:r w:rsidR="00C37F35" w:rsidRPr="006001A6">
        <w:t xml:space="preserve">de </w:t>
      </w:r>
      <w:r w:rsidRPr="006001A6">
        <w:t xml:space="preserve">manutenção mensal de R$ 3.000,00 (três mil reais) </w:t>
      </w:r>
      <w:r w:rsidR="00126697" w:rsidRPr="006001A6">
        <w:t>a</w:t>
      </w:r>
      <w:r w:rsidR="00C37F35" w:rsidRPr="006001A6">
        <w:t xml:space="preserve"> </w:t>
      </w:r>
      <w:r w:rsidRPr="006001A6">
        <w:t xml:space="preserve">R$ 10.000,00 (dez mil reais), que pode ser destinado ao uso em </w:t>
      </w:r>
      <w:r w:rsidR="00752242" w:rsidRPr="006001A6">
        <w:t>atividades-</w:t>
      </w:r>
      <w:r w:rsidRPr="006001A6">
        <w:t xml:space="preserve">meio </w:t>
      </w:r>
      <w:r w:rsidR="00126697" w:rsidRPr="006001A6">
        <w:t xml:space="preserve">ou em </w:t>
      </w:r>
      <w:r w:rsidRPr="006001A6">
        <w:t xml:space="preserve">atividades-fim, </w:t>
      </w:r>
      <w:r w:rsidR="00126697" w:rsidRPr="006001A6">
        <w:t xml:space="preserve">observado que </w:t>
      </w:r>
      <w:r w:rsidRPr="006001A6">
        <w:t xml:space="preserve">essa faixa de valores </w:t>
      </w:r>
      <w:r w:rsidR="00126697" w:rsidRPr="006001A6">
        <w:t xml:space="preserve">deverá </w:t>
      </w:r>
      <w:r w:rsidRPr="006001A6">
        <w:t>ser corrigida anualmente, conforme índice de inflação referido em regulamento.</w:t>
      </w:r>
    </w:p>
    <w:p w14:paraId="5DB11CC6" w14:textId="1AC70D95" w:rsidR="00F376AF" w:rsidRPr="006001A6" w:rsidRDefault="00F376AF" w:rsidP="00F376AF">
      <w:pPr>
        <w:pStyle w:val="texto1"/>
      </w:pPr>
      <w:r w:rsidRPr="006001A6">
        <w:lastRenderedPageBreak/>
        <w:t xml:space="preserve">§ 1º Farão jus ao benefício referido no </w:t>
      </w:r>
      <w:r w:rsidRPr="006001A6">
        <w:rPr>
          <w:i/>
        </w:rPr>
        <w:t>caput</w:t>
      </w:r>
      <w:r w:rsidRPr="006001A6">
        <w:t xml:space="preserve"> deste artigo os espaços </w:t>
      </w:r>
      <w:r w:rsidR="0015037C" w:rsidRPr="006001A6">
        <w:t xml:space="preserve">e </w:t>
      </w:r>
      <w:r w:rsidR="00126697" w:rsidRPr="006001A6">
        <w:t xml:space="preserve">os </w:t>
      </w:r>
      <w:r w:rsidRPr="006001A6">
        <w:t xml:space="preserve">ambientes culturais que </w:t>
      </w:r>
      <w:r w:rsidR="0015037C" w:rsidRPr="006001A6">
        <w:t>comprovarem</w:t>
      </w:r>
      <w:r w:rsidRPr="006001A6">
        <w:t xml:space="preserve"> atividade regular de acesso público e </w:t>
      </w:r>
      <w:r w:rsidR="0064094F" w:rsidRPr="006001A6">
        <w:t xml:space="preserve">a </w:t>
      </w:r>
      <w:r w:rsidRPr="006001A6">
        <w:t>sua inscrição e respectiva homologação em, pelo menos, um dos seguintes cadastros:</w:t>
      </w:r>
    </w:p>
    <w:p w14:paraId="6EA9D00A" w14:textId="3A7E1DD5" w:rsidR="00F376AF" w:rsidRPr="006001A6" w:rsidRDefault="00F376AF" w:rsidP="00F376AF">
      <w:pPr>
        <w:pStyle w:val="texto1"/>
      </w:pPr>
      <w:r w:rsidRPr="006001A6">
        <w:t>I - Cadastros Estaduais de Cultura</w:t>
      </w:r>
      <w:r w:rsidR="0015037C" w:rsidRPr="006001A6">
        <w:t>;</w:t>
      </w:r>
    </w:p>
    <w:p w14:paraId="039EEFFF" w14:textId="30D7E42F" w:rsidR="00F376AF" w:rsidRPr="006001A6" w:rsidRDefault="00F376AF" w:rsidP="00F376AF">
      <w:pPr>
        <w:pStyle w:val="texto1"/>
      </w:pPr>
      <w:r w:rsidRPr="006001A6">
        <w:t>II - C</w:t>
      </w:r>
      <w:r w:rsidR="0015037C" w:rsidRPr="006001A6">
        <w:t>adastros Municipais de Cultura;</w:t>
      </w:r>
    </w:p>
    <w:p w14:paraId="0369AD88" w14:textId="76A6001C" w:rsidR="00F376AF" w:rsidRPr="006001A6" w:rsidRDefault="00F376AF" w:rsidP="00F376AF">
      <w:pPr>
        <w:pStyle w:val="texto1"/>
      </w:pPr>
      <w:r w:rsidRPr="006001A6">
        <w:t>III - Cadastro Distrital de Cultura;</w:t>
      </w:r>
    </w:p>
    <w:p w14:paraId="0832EE1C" w14:textId="577C3EB2" w:rsidR="00F376AF" w:rsidRPr="006001A6" w:rsidRDefault="00F376AF" w:rsidP="00F376AF">
      <w:pPr>
        <w:pStyle w:val="texto1"/>
      </w:pPr>
      <w:r w:rsidRPr="006001A6">
        <w:t>IV - Cadastro Nacional de Pontos e Pontões de Cultura</w:t>
      </w:r>
      <w:r w:rsidR="0015037C" w:rsidRPr="006001A6">
        <w:t>;</w:t>
      </w:r>
    </w:p>
    <w:p w14:paraId="24E56863" w14:textId="77777777" w:rsidR="00F376AF" w:rsidRPr="006001A6" w:rsidRDefault="00F376AF" w:rsidP="00F376AF">
      <w:pPr>
        <w:pStyle w:val="texto1"/>
      </w:pPr>
      <w:r w:rsidRPr="006001A6">
        <w:t>V - Cadastros Estaduais de Pontos e Pontões de Cultura;</w:t>
      </w:r>
    </w:p>
    <w:p w14:paraId="0FE26AFF" w14:textId="3F14F231" w:rsidR="00F376AF" w:rsidRPr="006001A6" w:rsidRDefault="00F376AF" w:rsidP="00F376AF">
      <w:pPr>
        <w:pStyle w:val="texto1"/>
      </w:pPr>
      <w:r w:rsidRPr="006001A6">
        <w:t>VI - Sistema Nacional de Informações e Indicadores Culturais</w:t>
      </w:r>
      <w:r w:rsidR="00126697" w:rsidRPr="006001A6">
        <w:t xml:space="preserve"> </w:t>
      </w:r>
      <w:r w:rsidRPr="006001A6">
        <w:t>(</w:t>
      </w:r>
      <w:proofErr w:type="spellStart"/>
      <w:r w:rsidRPr="006001A6">
        <w:t>Sniic</w:t>
      </w:r>
      <w:proofErr w:type="spellEnd"/>
      <w:r w:rsidRPr="006001A6">
        <w:t>);</w:t>
      </w:r>
    </w:p>
    <w:p w14:paraId="7C2F619F" w14:textId="77777777" w:rsidR="00F376AF" w:rsidRPr="006001A6" w:rsidRDefault="00F376AF" w:rsidP="00F376AF">
      <w:pPr>
        <w:pStyle w:val="texto1"/>
      </w:pPr>
      <w:r w:rsidRPr="006001A6">
        <w:t>VII - Sistema de Informações Cadastrais do Artesanato Brasileiro (</w:t>
      </w:r>
      <w:proofErr w:type="spellStart"/>
      <w:r w:rsidRPr="006001A6">
        <w:t>Sicab</w:t>
      </w:r>
      <w:proofErr w:type="spellEnd"/>
      <w:r w:rsidRPr="006001A6">
        <w:t>);</w:t>
      </w:r>
    </w:p>
    <w:p w14:paraId="40C0F850" w14:textId="7D72AD86" w:rsidR="00F376AF" w:rsidRPr="006001A6" w:rsidRDefault="00F376AF" w:rsidP="00F376AF">
      <w:pPr>
        <w:pStyle w:val="texto1"/>
      </w:pPr>
      <w:r w:rsidRPr="006001A6">
        <w:t xml:space="preserve">VIII - outros cadastros existentes ou que venham a ser criados nos entes federativos referentes a atividades e </w:t>
      </w:r>
      <w:r w:rsidR="00126697" w:rsidRPr="006001A6">
        <w:t xml:space="preserve">a </w:t>
      </w:r>
      <w:r w:rsidRPr="006001A6">
        <w:t xml:space="preserve">identidades culturais e comunitárias, bem como </w:t>
      </w:r>
      <w:r w:rsidR="00126697" w:rsidRPr="006001A6">
        <w:t xml:space="preserve">a </w:t>
      </w:r>
      <w:r w:rsidRPr="006001A6">
        <w:t>projetos culturais apoiados nos termos da Lei nº 8.313, de 23 de dezembro de 1991, e em leis de incentivo estaduais, distritais ou municipais, nos 24 (vinte e quatro) meses imediatamente anteriores à data de publicação desta Lei.</w:t>
      </w:r>
    </w:p>
    <w:p w14:paraId="4602F01A" w14:textId="77777777" w:rsidR="00F376AF" w:rsidRPr="006001A6" w:rsidRDefault="00F376AF" w:rsidP="00F376AF">
      <w:pPr>
        <w:pStyle w:val="texto1"/>
      </w:pPr>
      <w:r w:rsidRPr="006001A6">
        <w:t xml:space="preserve">§ 2º Serão adotadas as medidas cabíveis, por cada ente federativo, para garantir, preferencialmente de modo não presencial, inclusões e alterações nos cadastros, de forma </w:t>
      </w:r>
      <w:proofErr w:type="spellStart"/>
      <w:r w:rsidRPr="006001A6">
        <w:t>autodeclaratória</w:t>
      </w:r>
      <w:proofErr w:type="spellEnd"/>
      <w:r w:rsidRPr="006001A6">
        <w:t xml:space="preserve"> e documental, que comprovem funcionamento regular, bem como para promover a progressiva integração entre os cadastros federais e os dos demais entes federativos.</w:t>
      </w:r>
    </w:p>
    <w:p w14:paraId="79C1E384" w14:textId="3C39BC78" w:rsidR="00F376AF" w:rsidRPr="006001A6" w:rsidRDefault="00F376AF" w:rsidP="00F376AF">
      <w:pPr>
        <w:pStyle w:val="texto1"/>
      </w:pPr>
      <w:r w:rsidRPr="006001A6">
        <w:lastRenderedPageBreak/>
        <w:t xml:space="preserve">§ 3º Os Estados, com o apoio dos Municípios que se encontram em seu território, e o Distrito Federal deverão fornecer à União as informações relacionadas à implementação da </w:t>
      </w:r>
      <w:r w:rsidR="002C2085" w:rsidRPr="006001A6">
        <w:t xml:space="preserve">Política Nacional Aldir Blanc de Fomento à Cultura </w:t>
      </w:r>
      <w:r w:rsidRPr="006001A6">
        <w:t xml:space="preserve">e </w:t>
      </w:r>
      <w:r w:rsidR="00B47B6F" w:rsidRPr="006001A6">
        <w:t>a</w:t>
      </w:r>
      <w:r w:rsidR="00974471" w:rsidRPr="006001A6">
        <w:t xml:space="preserve">o </w:t>
      </w:r>
      <w:r w:rsidRPr="006001A6">
        <w:t>disposto no § 2º deste artigo.</w:t>
      </w:r>
    </w:p>
    <w:p w14:paraId="1E42497F" w14:textId="1F95F5FC" w:rsidR="00F376AF" w:rsidRPr="006001A6" w:rsidRDefault="00F376AF" w:rsidP="00F376AF">
      <w:pPr>
        <w:pStyle w:val="texto1"/>
      </w:pPr>
      <w:r w:rsidRPr="006001A6">
        <w:t xml:space="preserve">§ 4º O benefício de que trata o </w:t>
      </w:r>
      <w:r w:rsidRPr="006001A6">
        <w:rPr>
          <w:i/>
        </w:rPr>
        <w:t>caput</w:t>
      </w:r>
      <w:r w:rsidRPr="006001A6">
        <w:t xml:space="preserve"> deste artigo somente será concedido para a gestão responsável pelo espaço cultural, vedado o recebimento cumulativo, mesmo que o beneficiário seja responsável por mais de um espaço cultural.</w:t>
      </w:r>
    </w:p>
    <w:p w14:paraId="700A616E" w14:textId="5C44CF62" w:rsidR="00F376AF" w:rsidRPr="006001A6" w:rsidRDefault="00F376AF" w:rsidP="00F376AF">
      <w:pPr>
        <w:pStyle w:val="texto1"/>
      </w:pPr>
      <w:r w:rsidRPr="006001A6">
        <w:t>Art. 10</w:t>
      </w:r>
      <w:r w:rsidR="002B5535" w:rsidRPr="006001A6">
        <w:t>.</w:t>
      </w:r>
      <w:r w:rsidRPr="006001A6">
        <w:t xml:space="preserve"> Compreendem-se como espaços, ambientes e iniciativas artístico-culturais aqueles organizados e mantidos por pessoas, organizações da sociedade civil, microempresas culturais, organizações culturais comunitárias, cooperativas com finalidade cultural e instituições culturais sem fins lucrativos, que tenham pelo menos 2</w:t>
      </w:r>
      <w:r w:rsidR="00110D7D" w:rsidRPr="006001A6">
        <w:t xml:space="preserve"> (dois)</w:t>
      </w:r>
      <w:r w:rsidRPr="006001A6">
        <w:t xml:space="preserve"> anos de funcionamento regular comprovado e </w:t>
      </w:r>
      <w:r w:rsidR="00293026" w:rsidRPr="006001A6">
        <w:t>que se dediquem</w:t>
      </w:r>
      <w:r w:rsidRPr="006001A6">
        <w:t xml:space="preserve"> a realizar atividades artísticas e culturais, tais como:</w:t>
      </w:r>
    </w:p>
    <w:p w14:paraId="1A756509" w14:textId="6E4FE861" w:rsidR="00110D7D" w:rsidRPr="006001A6" w:rsidRDefault="00F376AF" w:rsidP="00F376AF">
      <w:pPr>
        <w:pStyle w:val="texto1"/>
      </w:pPr>
      <w:r w:rsidRPr="006001A6">
        <w:t>I</w:t>
      </w:r>
      <w:r w:rsidR="00974471" w:rsidRPr="006001A6">
        <w:t xml:space="preserve"> - </w:t>
      </w:r>
      <w:proofErr w:type="gramStart"/>
      <w:r w:rsidR="00974471" w:rsidRPr="006001A6">
        <w:t>pontos e pontões</w:t>
      </w:r>
      <w:proofErr w:type="gramEnd"/>
      <w:r w:rsidR="00974471" w:rsidRPr="006001A6">
        <w:t xml:space="preserve"> de cultura;</w:t>
      </w:r>
    </w:p>
    <w:p w14:paraId="5948A010" w14:textId="24B1C7F0" w:rsidR="00F376AF" w:rsidRPr="006001A6" w:rsidRDefault="00F376AF" w:rsidP="00F376AF">
      <w:pPr>
        <w:pStyle w:val="texto1"/>
      </w:pPr>
      <w:r w:rsidRPr="006001A6">
        <w:t xml:space="preserve">II - </w:t>
      </w:r>
      <w:proofErr w:type="gramStart"/>
      <w:r w:rsidRPr="006001A6">
        <w:t>teatros</w:t>
      </w:r>
      <w:proofErr w:type="gramEnd"/>
      <w:r w:rsidRPr="006001A6">
        <w:t xml:space="preserve"> independentes;</w:t>
      </w:r>
    </w:p>
    <w:p w14:paraId="52315D41" w14:textId="77777777" w:rsidR="00F376AF" w:rsidRPr="006001A6" w:rsidRDefault="00F376AF" w:rsidP="00F376AF">
      <w:pPr>
        <w:pStyle w:val="texto1"/>
      </w:pPr>
      <w:r w:rsidRPr="006001A6">
        <w:t>III - escolas de música, de capoeira e de artes e estúdios, companhias e escolas de dança;</w:t>
      </w:r>
    </w:p>
    <w:p w14:paraId="53500878" w14:textId="3AC20D18" w:rsidR="00110D7D" w:rsidRPr="006001A6" w:rsidRDefault="00F376AF" w:rsidP="00F376AF">
      <w:pPr>
        <w:pStyle w:val="texto1"/>
      </w:pPr>
      <w:r w:rsidRPr="006001A6">
        <w:t>IV -</w:t>
      </w:r>
      <w:r w:rsidR="00974471" w:rsidRPr="006001A6">
        <w:t xml:space="preserve"> </w:t>
      </w:r>
      <w:proofErr w:type="gramStart"/>
      <w:r w:rsidR="00974471" w:rsidRPr="006001A6">
        <w:t>circos</w:t>
      </w:r>
      <w:proofErr w:type="gramEnd"/>
      <w:r w:rsidR="00974471" w:rsidRPr="006001A6">
        <w:t>, inclusive itinerantes;</w:t>
      </w:r>
    </w:p>
    <w:p w14:paraId="4AD35F7A" w14:textId="4061CBF8" w:rsidR="00F376AF" w:rsidRPr="006001A6" w:rsidRDefault="00F376AF" w:rsidP="00F376AF">
      <w:pPr>
        <w:pStyle w:val="texto1"/>
      </w:pPr>
      <w:r w:rsidRPr="006001A6">
        <w:t xml:space="preserve">V - </w:t>
      </w:r>
      <w:proofErr w:type="gramStart"/>
      <w:r w:rsidRPr="006001A6">
        <w:t>cineclubes</w:t>
      </w:r>
      <w:proofErr w:type="gramEnd"/>
      <w:r w:rsidRPr="006001A6">
        <w:t>;</w:t>
      </w:r>
    </w:p>
    <w:p w14:paraId="2A02B57F" w14:textId="77777777" w:rsidR="00F376AF" w:rsidRPr="006001A6" w:rsidRDefault="00F376AF" w:rsidP="00F376AF">
      <w:pPr>
        <w:pStyle w:val="texto1"/>
      </w:pPr>
      <w:r w:rsidRPr="006001A6">
        <w:t xml:space="preserve">VI - </w:t>
      </w:r>
      <w:proofErr w:type="gramStart"/>
      <w:r w:rsidRPr="006001A6">
        <w:t>centros</w:t>
      </w:r>
      <w:proofErr w:type="gramEnd"/>
      <w:r w:rsidRPr="006001A6">
        <w:t xml:space="preserve"> culturais, casas de cultura e centros de tradição regionais;</w:t>
      </w:r>
    </w:p>
    <w:p w14:paraId="44F98B60" w14:textId="77777777" w:rsidR="00F376AF" w:rsidRPr="006001A6" w:rsidRDefault="00F376AF" w:rsidP="00F376AF">
      <w:pPr>
        <w:pStyle w:val="texto1"/>
      </w:pPr>
      <w:r w:rsidRPr="006001A6">
        <w:t>VII - museus comunitários, centros de memória e patrimônio;</w:t>
      </w:r>
    </w:p>
    <w:p w14:paraId="3464AB3B" w14:textId="77777777" w:rsidR="00F376AF" w:rsidRPr="006001A6" w:rsidRDefault="00F376AF" w:rsidP="00F376AF">
      <w:pPr>
        <w:pStyle w:val="texto1"/>
      </w:pPr>
      <w:r w:rsidRPr="006001A6">
        <w:t>VIII - bibliotecas comunitárias;</w:t>
      </w:r>
    </w:p>
    <w:p w14:paraId="1509C99B" w14:textId="77777777" w:rsidR="00F376AF" w:rsidRPr="006001A6" w:rsidRDefault="00F376AF" w:rsidP="00F376AF">
      <w:pPr>
        <w:pStyle w:val="texto1"/>
      </w:pPr>
      <w:r w:rsidRPr="006001A6">
        <w:lastRenderedPageBreak/>
        <w:t xml:space="preserve">IX - </w:t>
      </w:r>
      <w:proofErr w:type="gramStart"/>
      <w:r w:rsidRPr="006001A6">
        <w:t>comunidades e povos</w:t>
      </w:r>
      <w:proofErr w:type="gramEnd"/>
      <w:r w:rsidRPr="006001A6">
        <w:t xml:space="preserve"> indígenas e seus espaços, ambientes e iniciativas artístico-culturais;</w:t>
      </w:r>
    </w:p>
    <w:p w14:paraId="33880A9D" w14:textId="1ADA6EC8" w:rsidR="00F376AF" w:rsidRPr="006001A6" w:rsidRDefault="00F376AF" w:rsidP="00F376AF">
      <w:pPr>
        <w:pStyle w:val="texto1"/>
      </w:pPr>
      <w:r w:rsidRPr="006001A6">
        <w:t xml:space="preserve">X - </w:t>
      </w:r>
      <w:proofErr w:type="gramStart"/>
      <w:r w:rsidRPr="006001A6">
        <w:t>centros</w:t>
      </w:r>
      <w:proofErr w:type="gramEnd"/>
      <w:r w:rsidRPr="006001A6">
        <w:t xml:space="preserve"> artísticos e culturais afro-brasileiros</w:t>
      </w:r>
      <w:r w:rsidR="00246084" w:rsidRPr="006001A6">
        <w:t xml:space="preserve"> e a cultura gospel</w:t>
      </w:r>
      <w:r w:rsidR="00974471" w:rsidRPr="006001A6">
        <w:t>;</w:t>
      </w:r>
    </w:p>
    <w:p w14:paraId="050BF192" w14:textId="77777777" w:rsidR="00F376AF" w:rsidRPr="006001A6" w:rsidRDefault="00F376AF" w:rsidP="00F376AF">
      <w:pPr>
        <w:pStyle w:val="texto1"/>
      </w:pPr>
      <w:r w:rsidRPr="006001A6">
        <w:t>XI - comunidades quilombolas e seus espaços, ambientes e iniciativas artístico-culturais;</w:t>
      </w:r>
    </w:p>
    <w:p w14:paraId="363F1AEC" w14:textId="77777777" w:rsidR="00F376AF" w:rsidRPr="006001A6" w:rsidRDefault="00F376AF" w:rsidP="00F376AF">
      <w:pPr>
        <w:pStyle w:val="texto1"/>
      </w:pPr>
      <w:r w:rsidRPr="006001A6">
        <w:t>XII - povos e comunidades tradicionais e seus espaços, ambientes e iniciativas artístico-culturais;</w:t>
      </w:r>
    </w:p>
    <w:p w14:paraId="2DF8A202" w14:textId="77777777" w:rsidR="00F376AF" w:rsidRPr="006001A6" w:rsidRDefault="00F376AF" w:rsidP="00F376AF">
      <w:pPr>
        <w:pStyle w:val="texto1"/>
      </w:pPr>
      <w:r w:rsidRPr="006001A6">
        <w:t>XIII - teatro de rua e demais expressões artísticas e culturais realizadas em espaços públicos;</w:t>
      </w:r>
    </w:p>
    <w:p w14:paraId="366BEB23" w14:textId="77777777" w:rsidR="00F376AF" w:rsidRPr="006001A6" w:rsidRDefault="00F376AF" w:rsidP="00F376AF">
      <w:pPr>
        <w:pStyle w:val="texto1"/>
      </w:pPr>
      <w:r w:rsidRPr="006001A6">
        <w:t>XIV - livrarias, editoras e sebos;</w:t>
      </w:r>
    </w:p>
    <w:p w14:paraId="65287155" w14:textId="77777777" w:rsidR="00357291" w:rsidRPr="006001A6" w:rsidRDefault="00F376AF" w:rsidP="00F376AF">
      <w:pPr>
        <w:pStyle w:val="texto1"/>
      </w:pPr>
      <w:r w:rsidRPr="006001A6">
        <w:t>XV</w:t>
      </w:r>
      <w:r w:rsidR="00357291" w:rsidRPr="006001A6">
        <w:t xml:space="preserve"> </w:t>
      </w:r>
      <w:r w:rsidRPr="006001A6">
        <w:t xml:space="preserve">- </w:t>
      </w:r>
      <w:proofErr w:type="gramStart"/>
      <w:r w:rsidRPr="006001A6">
        <w:t>empresas</w:t>
      </w:r>
      <w:proofErr w:type="gramEnd"/>
      <w:r w:rsidRPr="006001A6">
        <w:t xml:space="preserve"> de diversão e produção de espetáculos; </w:t>
      </w:r>
    </w:p>
    <w:p w14:paraId="5B90BEFE" w14:textId="77777777" w:rsidR="00F376AF" w:rsidRPr="006001A6" w:rsidRDefault="00F376AF" w:rsidP="00F376AF">
      <w:pPr>
        <w:pStyle w:val="texto1"/>
      </w:pPr>
      <w:r w:rsidRPr="006001A6">
        <w:t>XVI - estúdios de fotografia;</w:t>
      </w:r>
    </w:p>
    <w:p w14:paraId="5AFBEC71" w14:textId="77777777" w:rsidR="00F376AF" w:rsidRPr="006001A6" w:rsidRDefault="00F376AF" w:rsidP="00F376AF">
      <w:pPr>
        <w:pStyle w:val="texto1"/>
      </w:pPr>
      <w:r w:rsidRPr="006001A6">
        <w:t>XVII</w:t>
      </w:r>
      <w:r w:rsidR="00357291" w:rsidRPr="006001A6">
        <w:t xml:space="preserve"> </w:t>
      </w:r>
      <w:r w:rsidRPr="006001A6">
        <w:t>- produtoras de cinema e audiovisual;</w:t>
      </w:r>
    </w:p>
    <w:p w14:paraId="0DAA808C" w14:textId="3CBF5226" w:rsidR="00F376AF" w:rsidRPr="006001A6" w:rsidRDefault="00F376AF" w:rsidP="00F376AF">
      <w:pPr>
        <w:pStyle w:val="texto1"/>
      </w:pPr>
      <w:r w:rsidRPr="006001A6">
        <w:t>XVIII</w:t>
      </w:r>
      <w:r w:rsidR="00357291" w:rsidRPr="006001A6">
        <w:t xml:space="preserve"> </w:t>
      </w:r>
      <w:r w:rsidRPr="006001A6">
        <w:t xml:space="preserve">- ateliês de pintura, </w:t>
      </w:r>
      <w:r w:rsidR="00126697" w:rsidRPr="006001A6">
        <w:t xml:space="preserve">de </w:t>
      </w:r>
      <w:r w:rsidRPr="006001A6">
        <w:t xml:space="preserve">moda, </w:t>
      </w:r>
      <w:r w:rsidR="00126697" w:rsidRPr="006001A6">
        <w:t xml:space="preserve">de </w:t>
      </w:r>
      <w:r w:rsidRPr="006001A6">
        <w:rPr>
          <w:i/>
        </w:rPr>
        <w:t>design</w:t>
      </w:r>
      <w:r w:rsidRPr="006001A6">
        <w:t xml:space="preserve"> e </w:t>
      </w:r>
      <w:r w:rsidR="00126697" w:rsidRPr="006001A6">
        <w:t xml:space="preserve">de </w:t>
      </w:r>
      <w:r w:rsidRPr="006001A6">
        <w:t>artesanato;</w:t>
      </w:r>
    </w:p>
    <w:p w14:paraId="61123800" w14:textId="77777777" w:rsidR="00F376AF" w:rsidRPr="006001A6" w:rsidRDefault="00F376AF" w:rsidP="00F376AF">
      <w:pPr>
        <w:pStyle w:val="texto1"/>
      </w:pPr>
      <w:r w:rsidRPr="006001A6">
        <w:t>XIX</w:t>
      </w:r>
      <w:r w:rsidR="00357291" w:rsidRPr="006001A6">
        <w:t xml:space="preserve"> </w:t>
      </w:r>
      <w:r w:rsidRPr="006001A6">
        <w:t>- galerias de arte e de fotografias;</w:t>
      </w:r>
    </w:p>
    <w:p w14:paraId="12FB3A3C" w14:textId="77777777" w:rsidR="00357291" w:rsidRPr="006001A6" w:rsidRDefault="00F376AF" w:rsidP="00F376AF">
      <w:pPr>
        <w:pStyle w:val="texto1"/>
      </w:pPr>
      <w:r w:rsidRPr="006001A6">
        <w:t>XX</w:t>
      </w:r>
      <w:r w:rsidR="00357291" w:rsidRPr="006001A6">
        <w:t xml:space="preserve"> </w:t>
      </w:r>
      <w:r w:rsidRPr="006001A6">
        <w:t xml:space="preserve">- </w:t>
      </w:r>
      <w:proofErr w:type="gramStart"/>
      <w:r w:rsidRPr="006001A6">
        <w:t>feiras</w:t>
      </w:r>
      <w:proofErr w:type="gramEnd"/>
      <w:r w:rsidRPr="006001A6">
        <w:t xml:space="preserve"> permanentes de arte e de artesanato; </w:t>
      </w:r>
    </w:p>
    <w:p w14:paraId="4AF5C84B" w14:textId="77777777" w:rsidR="00F376AF" w:rsidRPr="006001A6" w:rsidRDefault="00F376AF" w:rsidP="00F376AF">
      <w:pPr>
        <w:pStyle w:val="texto1"/>
      </w:pPr>
      <w:r w:rsidRPr="006001A6">
        <w:t>XXI - espaços de apresentação musical;</w:t>
      </w:r>
    </w:p>
    <w:p w14:paraId="5211BD70" w14:textId="4DCA54B4" w:rsidR="00F376AF" w:rsidRPr="006001A6" w:rsidRDefault="00F376AF" w:rsidP="00F376AF">
      <w:pPr>
        <w:pStyle w:val="texto1"/>
      </w:pPr>
      <w:r w:rsidRPr="006001A6">
        <w:t>XXII</w:t>
      </w:r>
      <w:r w:rsidR="00357291" w:rsidRPr="006001A6">
        <w:t xml:space="preserve"> </w:t>
      </w:r>
      <w:r w:rsidRPr="006001A6">
        <w:t xml:space="preserve">- espaços de literatura, </w:t>
      </w:r>
      <w:r w:rsidR="00126697" w:rsidRPr="006001A6">
        <w:t xml:space="preserve">de </w:t>
      </w:r>
      <w:r w:rsidRPr="006001A6">
        <w:t xml:space="preserve">poesia e </w:t>
      </w:r>
      <w:r w:rsidR="00126697" w:rsidRPr="006001A6">
        <w:t xml:space="preserve">de </w:t>
      </w:r>
      <w:r w:rsidRPr="006001A6">
        <w:t>literatura de cordel;</w:t>
      </w:r>
    </w:p>
    <w:p w14:paraId="0D9D4383" w14:textId="77777777" w:rsidR="00F376AF" w:rsidRPr="006001A6" w:rsidRDefault="00F376AF" w:rsidP="00F376AF">
      <w:pPr>
        <w:pStyle w:val="texto1"/>
      </w:pPr>
      <w:r w:rsidRPr="006001A6">
        <w:t>XXIII</w:t>
      </w:r>
      <w:r w:rsidR="00357291" w:rsidRPr="006001A6">
        <w:t xml:space="preserve"> </w:t>
      </w:r>
      <w:r w:rsidRPr="006001A6">
        <w:t>- espaços e centros de cultura alimentar de base comunitária, agroecológica e de culturas originárias, tradicionais e populares;</w:t>
      </w:r>
    </w:p>
    <w:p w14:paraId="6533B98D" w14:textId="56AA8C65" w:rsidR="00F376AF" w:rsidRPr="006001A6" w:rsidRDefault="00F376AF" w:rsidP="00F376AF">
      <w:pPr>
        <w:pStyle w:val="texto1"/>
      </w:pPr>
      <w:r w:rsidRPr="006001A6">
        <w:t>XXIV</w:t>
      </w:r>
      <w:r w:rsidR="00357291" w:rsidRPr="006001A6">
        <w:t xml:space="preserve"> </w:t>
      </w:r>
      <w:r w:rsidRPr="006001A6">
        <w:t>- outros espaços, ambientes, iniciativas e atividades artístico-culturais validados nos cadastros aos quais se refere o art. 9º</w:t>
      </w:r>
      <w:r w:rsidR="007C6343" w:rsidRPr="006001A6">
        <w:t xml:space="preserve"> desta Lei</w:t>
      </w:r>
      <w:r w:rsidRPr="006001A6">
        <w:t>.</w:t>
      </w:r>
    </w:p>
    <w:p w14:paraId="0C624293" w14:textId="464574B7" w:rsidR="00F376AF" w:rsidRPr="006001A6" w:rsidRDefault="00F376AF" w:rsidP="00F376AF">
      <w:pPr>
        <w:pStyle w:val="texto1"/>
      </w:pPr>
      <w:r w:rsidRPr="006001A6">
        <w:t xml:space="preserve">§ 1º Fica vedada a concessão do benefício a que se refere a alínea </w:t>
      </w:r>
      <w:r w:rsidRPr="006001A6">
        <w:rPr>
          <w:i/>
        </w:rPr>
        <w:t>b</w:t>
      </w:r>
      <w:r w:rsidRPr="006001A6">
        <w:t xml:space="preserve"> </w:t>
      </w:r>
      <w:r w:rsidR="00126697" w:rsidRPr="006001A6">
        <w:t xml:space="preserve">do </w:t>
      </w:r>
      <w:r w:rsidRPr="006001A6">
        <w:t xml:space="preserve">inciso I </w:t>
      </w:r>
      <w:r w:rsidR="00126697" w:rsidRPr="006001A6">
        <w:t xml:space="preserve">do </w:t>
      </w:r>
      <w:r w:rsidR="00126697" w:rsidRPr="006001A6">
        <w:rPr>
          <w:i/>
        </w:rPr>
        <w:t>caput</w:t>
      </w:r>
      <w:r w:rsidR="00126697" w:rsidRPr="006001A6">
        <w:t xml:space="preserve"> </w:t>
      </w:r>
      <w:r w:rsidR="00974471" w:rsidRPr="006001A6">
        <w:t>do art. 7º</w:t>
      </w:r>
      <w:r w:rsidRPr="006001A6">
        <w:t xml:space="preserve"> desta </w:t>
      </w:r>
      <w:r w:rsidR="007C6343" w:rsidRPr="006001A6">
        <w:t xml:space="preserve">Lei </w:t>
      </w:r>
      <w:r w:rsidRPr="006001A6">
        <w:t xml:space="preserve">a </w:t>
      </w:r>
      <w:r w:rsidRPr="006001A6">
        <w:lastRenderedPageBreak/>
        <w:t xml:space="preserve">espaços, </w:t>
      </w:r>
      <w:r w:rsidR="00126697" w:rsidRPr="006001A6">
        <w:t xml:space="preserve">a </w:t>
      </w:r>
      <w:r w:rsidRPr="006001A6">
        <w:t xml:space="preserve">ambientes e </w:t>
      </w:r>
      <w:r w:rsidR="00126697" w:rsidRPr="006001A6">
        <w:t xml:space="preserve">a </w:t>
      </w:r>
      <w:r w:rsidRPr="006001A6">
        <w:t>iniciativas artístico</w:t>
      </w:r>
      <w:r w:rsidR="00357291" w:rsidRPr="006001A6">
        <w:t>-</w:t>
      </w:r>
      <w:r w:rsidRPr="006001A6">
        <w:t xml:space="preserve">culturais criados pela administração pública de qualquer esfera ou vinculados a ela, bem como a espaços, </w:t>
      </w:r>
      <w:r w:rsidR="00126697" w:rsidRPr="006001A6">
        <w:t xml:space="preserve">a </w:t>
      </w:r>
      <w:r w:rsidRPr="006001A6">
        <w:t xml:space="preserve">ambientes e </w:t>
      </w:r>
      <w:r w:rsidR="00126697" w:rsidRPr="006001A6">
        <w:t xml:space="preserve">a </w:t>
      </w:r>
      <w:r w:rsidRPr="006001A6">
        <w:t xml:space="preserve">iniciativas artístico-culturais vinculados a fundações, a institutos ou </w:t>
      </w:r>
      <w:r w:rsidR="00974471" w:rsidRPr="006001A6">
        <w:t xml:space="preserve">a </w:t>
      </w:r>
      <w:r w:rsidRPr="006001A6">
        <w:t>instituições criados ou mantidos por empresas ou grupo</w:t>
      </w:r>
      <w:r w:rsidR="00974471" w:rsidRPr="006001A6">
        <w:t>s</w:t>
      </w:r>
      <w:r w:rsidRPr="006001A6">
        <w:t xml:space="preserve"> de empresas, a teatros e </w:t>
      </w:r>
      <w:r w:rsidR="00891326" w:rsidRPr="006001A6">
        <w:t xml:space="preserve">a </w:t>
      </w:r>
      <w:r w:rsidRPr="006001A6">
        <w:t>casas de espetáculos de diversões com financiamento exclusivo de grupos empresariais e a espaços geridos pelos serviços sociais do Sistema S.</w:t>
      </w:r>
    </w:p>
    <w:p w14:paraId="30A0A78B" w14:textId="719B5BEE" w:rsidR="00F376AF" w:rsidRPr="006001A6" w:rsidRDefault="00F376AF" w:rsidP="00F376AF">
      <w:pPr>
        <w:pStyle w:val="texto1"/>
      </w:pPr>
      <w:r w:rsidRPr="006001A6">
        <w:t xml:space="preserve">§ 2º Os espaços, </w:t>
      </w:r>
      <w:r w:rsidR="004E6F68" w:rsidRPr="006001A6">
        <w:t xml:space="preserve">os </w:t>
      </w:r>
      <w:r w:rsidRPr="006001A6">
        <w:t xml:space="preserve">ambientes e </w:t>
      </w:r>
      <w:r w:rsidR="004E6F68" w:rsidRPr="006001A6">
        <w:t xml:space="preserve">as </w:t>
      </w:r>
      <w:r w:rsidRPr="006001A6">
        <w:t xml:space="preserve">iniciativas artístico-culturais, as empresas culturais e as organizações culturais comunitárias, as cooperativas e as instituições beneficiadas com o subsídio previsto na alínea </w:t>
      </w:r>
      <w:r w:rsidRPr="006001A6">
        <w:rPr>
          <w:i/>
        </w:rPr>
        <w:t>b</w:t>
      </w:r>
      <w:r w:rsidRPr="006001A6">
        <w:t xml:space="preserve"> </w:t>
      </w:r>
      <w:r w:rsidR="00891326" w:rsidRPr="006001A6">
        <w:t xml:space="preserve">do </w:t>
      </w:r>
      <w:r w:rsidRPr="006001A6">
        <w:t>inciso I do</w:t>
      </w:r>
      <w:r w:rsidR="004E6F68" w:rsidRPr="006001A6">
        <w:t xml:space="preserve"> </w:t>
      </w:r>
      <w:r w:rsidR="004E6F68" w:rsidRPr="006001A6">
        <w:rPr>
          <w:i/>
        </w:rPr>
        <w:t>caput</w:t>
      </w:r>
      <w:r w:rsidR="004E6F68" w:rsidRPr="006001A6">
        <w:t xml:space="preserve"> do </w:t>
      </w:r>
      <w:r w:rsidR="00974471" w:rsidRPr="006001A6">
        <w:t>art. 7º</w:t>
      </w:r>
      <w:r w:rsidR="004E6F68" w:rsidRPr="006001A6">
        <w:t xml:space="preserve"> desta Lei</w:t>
      </w:r>
      <w:r w:rsidRPr="006001A6">
        <w:t xml:space="preserve"> ficam obrigados a garantir, como contrapartida, a realização de atividades destinadas aos alunos de escolas públicas ou de atividades em espaços públicos de sua comunidade, de forma gratuita, inclusive apresentações ao vivo com interação popular, podendo ser utilizados meios digitais, em intervalos regulares, em cooperação e planejamento definido com o ente federativo responsável pela gestão pública de cultura do local.</w:t>
      </w:r>
    </w:p>
    <w:p w14:paraId="1E48446F" w14:textId="56D4B83E" w:rsidR="00F376AF" w:rsidRPr="006001A6" w:rsidRDefault="00F376AF" w:rsidP="00F376AF">
      <w:pPr>
        <w:pStyle w:val="texto1"/>
      </w:pPr>
      <w:r w:rsidRPr="006001A6">
        <w:t xml:space="preserve">Art. 11. O beneficiário do subsídio a espaços e </w:t>
      </w:r>
      <w:r w:rsidR="004E6F68" w:rsidRPr="006001A6">
        <w:t xml:space="preserve">a </w:t>
      </w:r>
      <w:r w:rsidRPr="006001A6">
        <w:t xml:space="preserve">ambientes de que trata a alínea </w:t>
      </w:r>
      <w:r w:rsidRPr="006001A6">
        <w:rPr>
          <w:i/>
        </w:rPr>
        <w:t>b</w:t>
      </w:r>
      <w:r w:rsidRPr="006001A6">
        <w:t xml:space="preserve"> </w:t>
      </w:r>
      <w:r w:rsidR="004E6F68" w:rsidRPr="006001A6">
        <w:t xml:space="preserve">do </w:t>
      </w:r>
      <w:r w:rsidRPr="006001A6">
        <w:t xml:space="preserve">inciso I do </w:t>
      </w:r>
      <w:r w:rsidR="004E6F68" w:rsidRPr="006001A6">
        <w:rPr>
          <w:i/>
        </w:rPr>
        <w:t xml:space="preserve">caput </w:t>
      </w:r>
      <w:r w:rsidR="004E6F68" w:rsidRPr="006001A6">
        <w:t xml:space="preserve">do </w:t>
      </w:r>
      <w:r w:rsidRPr="006001A6">
        <w:t>art. 7º desta Lei deverá apresentar prestação de contas referente ao uso do benefício ao Estado, ao Município ou ao Distrito Federal, conforme o caso, em até 180 (cento e oitenta) dias após o final do exercício financeiro em que se encerrou a ap</w:t>
      </w:r>
      <w:r w:rsidR="00357291" w:rsidRPr="006001A6">
        <w:t>licação dos recursos recebidos.</w:t>
      </w:r>
    </w:p>
    <w:p w14:paraId="55760DFF" w14:textId="77777777" w:rsidR="00F376AF" w:rsidRPr="006001A6" w:rsidRDefault="00F376AF" w:rsidP="00F376AF">
      <w:pPr>
        <w:pStyle w:val="texto1"/>
      </w:pPr>
      <w:r w:rsidRPr="006001A6">
        <w:lastRenderedPageBreak/>
        <w:t>Parágrafo único. Os Estados, os Municípios e o Distrito Federal assegurarão ampla publicidade e transparência à prestação de contas de que trata este artigo.</w:t>
      </w:r>
    </w:p>
    <w:p w14:paraId="2D03C7E7" w14:textId="75C08301" w:rsidR="00F376AF" w:rsidRPr="006001A6" w:rsidRDefault="00F376AF" w:rsidP="00F376AF">
      <w:pPr>
        <w:pStyle w:val="texto1"/>
      </w:pPr>
      <w:r w:rsidRPr="006001A6">
        <w:t>Art.</w:t>
      </w:r>
      <w:r w:rsidR="00357291" w:rsidRPr="006001A6">
        <w:t xml:space="preserve"> </w:t>
      </w:r>
      <w:r w:rsidRPr="006001A6">
        <w:t xml:space="preserve">12. Os recursos destinados conforme </w:t>
      </w:r>
      <w:r w:rsidR="004E6F68" w:rsidRPr="006001A6">
        <w:t xml:space="preserve">o </w:t>
      </w:r>
      <w:r w:rsidRPr="006001A6">
        <w:t xml:space="preserve">disposto no art. 6º desta Lei serão executados pelos </w:t>
      </w:r>
      <w:r w:rsidR="0006369A" w:rsidRPr="006001A6">
        <w:t>Estados</w:t>
      </w:r>
      <w:r w:rsidRPr="006001A6">
        <w:t xml:space="preserve">, pelos </w:t>
      </w:r>
      <w:r w:rsidR="0006369A" w:rsidRPr="006001A6">
        <w:t xml:space="preserve">Municípios </w:t>
      </w:r>
      <w:r w:rsidRPr="006001A6">
        <w:t xml:space="preserve">e pelo Distrito Federal, por meio do Fundo Nacional </w:t>
      </w:r>
      <w:r w:rsidR="004E6F68" w:rsidRPr="006001A6">
        <w:t xml:space="preserve">da </w:t>
      </w:r>
      <w:r w:rsidRPr="006001A6">
        <w:t>Cultura</w:t>
      </w:r>
      <w:r w:rsidR="004E6F68" w:rsidRPr="006001A6">
        <w:t xml:space="preserve"> (FNC)</w:t>
      </w:r>
      <w:r w:rsidRPr="006001A6">
        <w:t xml:space="preserve">, </w:t>
      </w:r>
      <w:r w:rsidR="00D3177E" w:rsidRPr="006001A6">
        <w:t xml:space="preserve">por </w:t>
      </w:r>
      <w:r w:rsidR="00974471" w:rsidRPr="006001A6">
        <w:t>e</w:t>
      </w:r>
      <w:r w:rsidRPr="006001A6">
        <w:t xml:space="preserve">ditais, </w:t>
      </w:r>
      <w:r w:rsidR="001902E4" w:rsidRPr="006001A6">
        <w:t xml:space="preserve">mediante </w:t>
      </w:r>
      <w:r w:rsidRPr="006001A6">
        <w:t>chamadas públicas, prêmios, aquisição de bens e serviços vinculados ao setor cultural e outros instrumentos destinados à manutenção de agentes, de espaços, de iniciativas, de cursos, de produções, de desenvolvimento de atividades de economia criativa e de economia solidária, de produções audiovisuais, de manifestações culturais, bem como à realização de atividades artísticas e culturais que possam ser transmitidas por meios telemáticos e digitais.</w:t>
      </w:r>
    </w:p>
    <w:p w14:paraId="21CC1FF6" w14:textId="3C8B8AED" w:rsidR="00F376AF" w:rsidRPr="006001A6" w:rsidRDefault="00F376AF" w:rsidP="00F376AF">
      <w:pPr>
        <w:pStyle w:val="texto1"/>
      </w:pPr>
      <w:r w:rsidRPr="006001A6">
        <w:t>Art. 13. Para as medidas de que trata esta Lei, poderão ser utilizados como fontes de recursos:</w:t>
      </w:r>
    </w:p>
    <w:p w14:paraId="2EF2E6BA" w14:textId="0FDA5F47" w:rsidR="00F376AF" w:rsidRPr="006001A6" w:rsidRDefault="00F376AF" w:rsidP="00F376AF">
      <w:pPr>
        <w:pStyle w:val="texto1"/>
      </w:pPr>
      <w:r w:rsidRPr="006001A6">
        <w:t>I</w:t>
      </w:r>
      <w:r w:rsidR="00357291" w:rsidRPr="006001A6">
        <w:t xml:space="preserve"> </w:t>
      </w:r>
      <w:r w:rsidRPr="006001A6">
        <w:t xml:space="preserve">– </w:t>
      </w:r>
      <w:proofErr w:type="gramStart"/>
      <w:r w:rsidRPr="006001A6">
        <w:t>dotações</w:t>
      </w:r>
      <w:proofErr w:type="gramEnd"/>
      <w:r w:rsidRPr="006001A6">
        <w:t xml:space="preserve"> consignadas na </w:t>
      </w:r>
      <w:r w:rsidR="004E6F68" w:rsidRPr="006001A6">
        <w:t xml:space="preserve">lei orçamentária anual </w:t>
      </w:r>
      <w:r w:rsidRPr="006001A6">
        <w:t xml:space="preserve">e </w:t>
      </w:r>
      <w:r w:rsidR="004E6F68" w:rsidRPr="006001A6">
        <w:t xml:space="preserve">nos </w:t>
      </w:r>
      <w:r w:rsidRPr="006001A6">
        <w:t>seus créditos adicionais;</w:t>
      </w:r>
    </w:p>
    <w:p w14:paraId="378A368D" w14:textId="0070E8AD" w:rsidR="00F376AF" w:rsidRPr="006001A6" w:rsidRDefault="00F376AF" w:rsidP="00F376AF">
      <w:pPr>
        <w:pStyle w:val="texto1"/>
      </w:pPr>
      <w:r w:rsidRPr="006001A6">
        <w:t>II</w:t>
      </w:r>
      <w:r w:rsidR="00357291" w:rsidRPr="006001A6">
        <w:t xml:space="preserve"> </w:t>
      </w:r>
      <w:r w:rsidRPr="006001A6">
        <w:t xml:space="preserve">- </w:t>
      </w:r>
      <w:proofErr w:type="gramStart"/>
      <w:r w:rsidRPr="006001A6">
        <w:t>o</w:t>
      </w:r>
      <w:proofErr w:type="gramEnd"/>
      <w:r w:rsidRPr="006001A6">
        <w:t xml:space="preserve"> superávit do </w:t>
      </w:r>
      <w:r w:rsidR="004E6F68" w:rsidRPr="006001A6">
        <w:t xml:space="preserve">FNC </w:t>
      </w:r>
      <w:r w:rsidRPr="006001A6">
        <w:t>apurado em 31 de dezembro do exercício anterior;</w:t>
      </w:r>
    </w:p>
    <w:p w14:paraId="4C5B95EA" w14:textId="77777777" w:rsidR="00F376AF" w:rsidRPr="006001A6" w:rsidRDefault="00F376AF" w:rsidP="00F376AF">
      <w:pPr>
        <w:pStyle w:val="texto1"/>
      </w:pPr>
      <w:r w:rsidRPr="006001A6">
        <w:t>III</w:t>
      </w:r>
      <w:r w:rsidR="00357291" w:rsidRPr="006001A6">
        <w:t xml:space="preserve"> </w:t>
      </w:r>
      <w:r w:rsidRPr="006001A6">
        <w:t>- doações e legados nos termos da legislação vigente;</w:t>
      </w:r>
    </w:p>
    <w:p w14:paraId="709311EA" w14:textId="77777777" w:rsidR="00F376AF" w:rsidRPr="006001A6" w:rsidRDefault="00F376AF" w:rsidP="00F376AF">
      <w:pPr>
        <w:pStyle w:val="texto1"/>
      </w:pPr>
      <w:r w:rsidRPr="006001A6">
        <w:t>IV</w:t>
      </w:r>
      <w:r w:rsidR="00357291" w:rsidRPr="006001A6">
        <w:t xml:space="preserve"> </w:t>
      </w:r>
      <w:r w:rsidRPr="006001A6">
        <w:t xml:space="preserve">- </w:t>
      </w:r>
      <w:proofErr w:type="gramStart"/>
      <w:r w:rsidRPr="006001A6">
        <w:t>subvenções e auxílios</w:t>
      </w:r>
      <w:proofErr w:type="gramEnd"/>
      <w:r w:rsidRPr="006001A6">
        <w:t xml:space="preserve"> de entidades de qualquer natureza, inclusive de organismos internacionais;</w:t>
      </w:r>
    </w:p>
    <w:p w14:paraId="55232B07" w14:textId="4785D686" w:rsidR="00F376AF" w:rsidRPr="006001A6" w:rsidRDefault="00F376AF" w:rsidP="00F376AF">
      <w:pPr>
        <w:pStyle w:val="texto1"/>
      </w:pPr>
      <w:r w:rsidRPr="006001A6">
        <w:t>V</w:t>
      </w:r>
      <w:r w:rsidR="00357291" w:rsidRPr="006001A6">
        <w:t xml:space="preserve"> </w:t>
      </w:r>
      <w:r w:rsidRPr="006001A6">
        <w:t xml:space="preserve">- 3% (três por cento) da arrecadação bruta dos concursos de prognósticos e </w:t>
      </w:r>
      <w:r w:rsidR="004E6F68" w:rsidRPr="006001A6">
        <w:t xml:space="preserve">de </w:t>
      </w:r>
      <w:r w:rsidRPr="006001A6">
        <w:t xml:space="preserve">loterias federais e similares cuja realização estiver sujeita a autorização federal, </w:t>
      </w:r>
      <w:r w:rsidR="004E6F68" w:rsidRPr="006001A6">
        <w:t xml:space="preserve">deduzido </w:t>
      </w:r>
      <w:r w:rsidRPr="006001A6">
        <w:t>este valor dos montantes destinados aos prêmios;</w:t>
      </w:r>
    </w:p>
    <w:p w14:paraId="41369079" w14:textId="77777777" w:rsidR="00F376AF" w:rsidRPr="006001A6" w:rsidRDefault="00F376AF" w:rsidP="00F376AF">
      <w:pPr>
        <w:pStyle w:val="texto1"/>
      </w:pPr>
      <w:r w:rsidRPr="006001A6">
        <w:lastRenderedPageBreak/>
        <w:t>VI</w:t>
      </w:r>
      <w:r w:rsidR="00357291" w:rsidRPr="006001A6">
        <w:t xml:space="preserve"> </w:t>
      </w:r>
      <w:r w:rsidRPr="006001A6">
        <w:t>- recursos provenientes da arrecadação da Loteria Federal da Cultura, a ser criada por lei específica;</w:t>
      </w:r>
    </w:p>
    <w:p w14:paraId="65513F22" w14:textId="77261386" w:rsidR="00F376AF" w:rsidRPr="006001A6" w:rsidRDefault="00F376AF" w:rsidP="00F376AF">
      <w:pPr>
        <w:pStyle w:val="texto1"/>
      </w:pPr>
      <w:r w:rsidRPr="006001A6">
        <w:t>VII</w:t>
      </w:r>
      <w:r w:rsidR="00357291" w:rsidRPr="006001A6">
        <w:t xml:space="preserve"> </w:t>
      </w:r>
      <w:r w:rsidRPr="006001A6">
        <w:t xml:space="preserve">- reembolso das operações de empréstimo realizadas por meio do </w:t>
      </w:r>
      <w:r w:rsidR="00D3177E" w:rsidRPr="006001A6">
        <w:t>FNC</w:t>
      </w:r>
      <w:r w:rsidRPr="006001A6">
        <w:t>, a título de financiamento reembolsável, observados critérios de remuneração que, no mínimo, lhes preserve o valor real;</w:t>
      </w:r>
    </w:p>
    <w:p w14:paraId="78EFD8A2" w14:textId="0AC7EB54" w:rsidR="00F376AF" w:rsidRPr="006001A6" w:rsidRDefault="00F376AF" w:rsidP="00F376AF">
      <w:pPr>
        <w:pStyle w:val="texto1"/>
      </w:pPr>
      <w:r w:rsidRPr="006001A6">
        <w:t>VIII</w:t>
      </w:r>
      <w:r w:rsidR="00357291" w:rsidRPr="006001A6">
        <w:t xml:space="preserve"> </w:t>
      </w:r>
      <w:r w:rsidRPr="006001A6">
        <w:t xml:space="preserve">- retorno dos resultados econômicos provenientes dos investimentos em empresas e </w:t>
      </w:r>
      <w:r w:rsidR="004E6F68" w:rsidRPr="006001A6">
        <w:t xml:space="preserve">em </w:t>
      </w:r>
      <w:r w:rsidRPr="006001A6">
        <w:t xml:space="preserve">projetos culturais feitos com recursos do </w:t>
      </w:r>
      <w:r w:rsidR="004E6F68" w:rsidRPr="006001A6">
        <w:t>FNC</w:t>
      </w:r>
      <w:r w:rsidRPr="006001A6">
        <w:t>;</w:t>
      </w:r>
    </w:p>
    <w:p w14:paraId="2456C487" w14:textId="77777777" w:rsidR="00F376AF" w:rsidRPr="006001A6" w:rsidRDefault="00F376AF" w:rsidP="00F376AF">
      <w:pPr>
        <w:pStyle w:val="texto1"/>
      </w:pPr>
      <w:r w:rsidRPr="006001A6">
        <w:t>IX</w:t>
      </w:r>
      <w:r w:rsidR="00357291" w:rsidRPr="006001A6">
        <w:t xml:space="preserve"> </w:t>
      </w:r>
      <w:r w:rsidRPr="006001A6">
        <w:t xml:space="preserve">- </w:t>
      </w:r>
      <w:proofErr w:type="gramStart"/>
      <w:r w:rsidRPr="006001A6">
        <w:t>resultado</w:t>
      </w:r>
      <w:proofErr w:type="gramEnd"/>
      <w:r w:rsidRPr="006001A6">
        <w:t xml:space="preserve"> das aplicações em títulos públicos federais, obedecida a legislação vigente sobre a matéria;</w:t>
      </w:r>
    </w:p>
    <w:p w14:paraId="08ED8D0A" w14:textId="126AC432" w:rsidR="0077651D" w:rsidRPr="006001A6" w:rsidRDefault="0077651D" w:rsidP="00F376AF">
      <w:pPr>
        <w:pStyle w:val="texto1"/>
      </w:pPr>
      <w:r w:rsidRPr="006001A6">
        <w:t xml:space="preserve">X - </w:t>
      </w:r>
      <w:proofErr w:type="gramStart"/>
      <w:r w:rsidRPr="006001A6">
        <w:t>recursos</w:t>
      </w:r>
      <w:proofErr w:type="gramEnd"/>
      <w:r w:rsidRPr="006001A6">
        <w:t xml:space="preserve"> provenientes da C</w:t>
      </w:r>
      <w:r w:rsidR="00D769F5" w:rsidRPr="006001A6">
        <w:t>ide</w:t>
      </w:r>
      <w:r w:rsidRPr="006001A6">
        <w:t xml:space="preserve">-Jogos destinados à </w:t>
      </w:r>
      <w:r w:rsidR="00D769F5" w:rsidRPr="006001A6">
        <w:t>c</w:t>
      </w:r>
      <w:r w:rsidRPr="006001A6">
        <w:t>ultura;</w:t>
      </w:r>
    </w:p>
    <w:p w14:paraId="2FBE2451" w14:textId="42EE9059" w:rsidR="00F376AF" w:rsidRPr="006001A6" w:rsidRDefault="00F376AF" w:rsidP="00F376AF">
      <w:pPr>
        <w:pStyle w:val="texto1"/>
      </w:pPr>
      <w:r w:rsidRPr="006001A6">
        <w:t>X</w:t>
      </w:r>
      <w:r w:rsidR="0077651D" w:rsidRPr="006001A6">
        <w:t>I</w:t>
      </w:r>
      <w:r w:rsidR="00357291" w:rsidRPr="006001A6">
        <w:t xml:space="preserve"> </w:t>
      </w:r>
      <w:r w:rsidRPr="006001A6">
        <w:t>– outras receitas que lhe vierem a ser destinadas.</w:t>
      </w:r>
    </w:p>
    <w:p w14:paraId="2C8416E3" w14:textId="30A5EF0C" w:rsidR="00F376AF" w:rsidRPr="006001A6" w:rsidRDefault="00F376AF" w:rsidP="00F376AF">
      <w:pPr>
        <w:pStyle w:val="texto1"/>
      </w:pPr>
      <w:r w:rsidRPr="006001A6">
        <w:t xml:space="preserve">Art. 14. </w:t>
      </w:r>
      <w:r w:rsidR="00D769F5" w:rsidRPr="006001A6">
        <w:t xml:space="preserve">A Política Nacional Aldir Blanc </w:t>
      </w:r>
      <w:r w:rsidR="00130FB6" w:rsidRPr="006001A6">
        <w:t xml:space="preserve">de Fomento à Cultura </w:t>
      </w:r>
      <w:r w:rsidRPr="006001A6">
        <w:t>é de responsabilidade das autoridades competentes nas esferas federal, estadual, distrital e municipal.</w:t>
      </w:r>
    </w:p>
    <w:p w14:paraId="626EC5AC" w14:textId="77777777" w:rsidR="00F376AF" w:rsidRPr="006001A6" w:rsidRDefault="00F376AF" w:rsidP="00F376AF">
      <w:pPr>
        <w:pStyle w:val="texto1"/>
      </w:pPr>
      <w:r w:rsidRPr="006001A6">
        <w:t>§ 1º Nos casos de inexistência de fundos de cultura estaduais e municipais aptos a receber os recursos federais de que trata esta Lei, o repasse será direcionado para estrutura definida pela autoridade competente de cada ente federativo recebedor.</w:t>
      </w:r>
    </w:p>
    <w:p w14:paraId="4EA25510" w14:textId="6BCE9EB6" w:rsidR="00F376AF" w:rsidRPr="006001A6" w:rsidRDefault="00F376AF" w:rsidP="00F376AF">
      <w:pPr>
        <w:pStyle w:val="texto1"/>
      </w:pPr>
      <w:r w:rsidRPr="006001A6">
        <w:t>§ 2º É facultado o recebimento de repasses aos órgãos gestores de consórcios públicos intermunicipais, quando os Municípios se associarem para receber os recursos federais respectivos por meio desse instrumento, considerado o cálculo referido no</w:t>
      </w:r>
      <w:r w:rsidR="00357291" w:rsidRPr="006001A6">
        <w:t xml:space="preserve"> inciso II do </w:t>
      </w:r>
      <w:r w:rsidR="00357291" w:rsidRPr="006001A6">
        <w:rPr>
          <w:i/>
        </w:rPr>
        <w:t>caput</w:t>
      </w:r>
      <w:r w:rsidR="00357291" w:rsidRPr="006001A6">
        <w:t xml:space="preserve"> do art. 8º</w:t>
      </w:r>
      <w:r w:rsidRPr="006001A6">
        <w:t xml:space="preserve"> </w:t>
      </w:r>
      <w:r w:rsidR="00370148" w:rsidRPr="006001A6">
        <w:t xml:space="preserve">desta Lei </w:t>
      </w:r>
      <w:r w:rsidRPr="006001A6">
        <w:t>para a somatória dos recursos e da população dos Municípios consorciados.</w:t>
      </w:r>
    </w:p>
    <w:p w14:paraId="44A63123" w14:textId="1FAD1D64" w:rsidR="00F376AF" w:rsidRPr="006001A6" w:rsidRDefault="00F376AF" w:rsidP="00F376AF">
      <w:pPr>
        <w:pStyle w:val="texto1"/>
      </w:pPr>
      <w:r w:rsidRPr="006001A6">
        <w:lastRenderedPageBreak/>
        <w:t>§ 3º Em nenhum caso o repasse de recursos obriga à celebração</w:t>
      </w:r>
      <w:r w:rsidR="00D769F5" w:rsidRPr="006001A6">
        <w:t>, com a União,</w:t>
      </w:r>
      <w:r w:rsidRPr="006001A6">
        <w:t xml:space="preserve"> de convênio, </w:t>
      </w:r>
      <w:r w:rsidR="0017604B" w:rsidRPr="006001A6">
        <w:t xml:space="preserve">de </w:t>
      </w:r>
      <w:r w:rsidRPr="006001A6">
        <w:t xml:space="preserve">contrato de repasse ou </w:t>
      </w:r>
      <w:r w:rsidR="0017604B" w:rsidRPr="006001A6">
        <w:t xml:space="preserve">de </w:t>
      </w:r>
      <w:r w:rsidRPr="006001A6">
        <w:t>outro instrumento congênere do ente federativo recebedor ou do órgão gestor do c</w:t>
      </w:r>
      <w:r w:rsidR="00D3177E" w:rsidRPr="006001A6">
        <w:t>onsórcio público intermunicipal</w:t>
      </w:r>
      <w:r w:rsidRPr="006001A6">
        <w:t>.</w:t>
      </w:r>
    </w:p>
    <w:p w14:paraId="36B7DBE4" w14:textId="61499FD7" w:rsidR="00F376AF" w:rsidRPr="006001A6" w:rsidRDefault="00F376AF" w:rsidP="00F376AF">
      <w:pPr>
        <w:pStyle w:val="texto1"/>
      </w:pPr>
      <w:r w:rsidRPr="006001A6">
        <w:t>§ 4º A autoridade federal competente disporá sobre os procedimentos operacionais e</w:t>
      </w:r>
      <w:r w:rsidR="0017604B" w:rsidRPr="006001A6">
        <w:t xml:space="preserve"> os</w:t>
      </w:r>
      <w:r w:rsidRPr="006001A6">
        <w:t xml:space="preserve"> mecanismos de repasse, de contrapartidas e de elaboração e divulgação das prestações de contas referentes à utilização </w:t>
      </w:r>
      <w:r w:rsidR="00D769F5" w:rsidRPr="006001A6">
        <w:t>dos</w:t>
      </w:r>
      <w:r w:rsidRPr="006001A6">
        <w:t xml:space="preserve"> recursos de que trata esta Lei.</w:t>
      </w:r>
    </w:p>
    <w:p w14:paraId="1DFDB53E" w14:textId="398112E1" w:rsidR="0017604B" w:rsidRPr="006001A6" w:rsidRDefault="0017604B" w:rsidP="0017604B">
      <w:pPr>
        <w:pStyle w:val="texto1"/>
      </w:pPr>
      <w:r w:rsidRPr="006001A6">
        <w:t xml:space="preserve">Art. 15. No que se refere à prestação de contas de projetos culturais, inclusive audiovisuais, realizados no âmbito das leis federais, estaduais, municipais e distritais de incentivo à cultura, </w:t>
      </w:r>
      <w:r w:rsidR="00F34636" w:rsidRPr="006001A6">
        <w:t>deve</w:t>
      </w:r>
      <w:r w:rsidRPr="006001A6">
        <w:t xml:space="preserve"> ser observado o seguinte:</w:t>
      </w:r>
    </w:p>
    <w:p w14:paraId="0A284379" w14:textId="6085F34A" w:rsidR="00F376AF" w:rsidRPr="006001A6" w:rsidRDefault="00F376AF" w:rsidP="00F376AF">
      <w:pPr>
        <w:pStyle w:val="texto1"/>
      </w:pPr>
      <w:r w:rsidRPr="006001A6">
        <w:t>I</w:t>
      </w:r>
      <w:r w:rsidR="00357291" w:rsidRPr="006001A6">
        <w:t xml:space="preserve"> </w:t>
      </w:r>
      <w:r w:rsidRPr="006001A6">
        <w:t xml:space="preserve">- </w:t>
      </w:r>
      <w:proofErr w:type="gramStart"/>
      <w:r w:rsidRPr="006001A6">
        <w:t>o</w:t>
      </w:r>
      <w:proofErr w:type="gramEnd"/>
      <w:r w:rsidRPr="006001A6">
        <w:t xml:space="preserve"> cumprimento do objeto consiste na entrega do produto cultural, conforme descrito na proposta aprovada, mediante entrega e aprovação de relatório de execução do objeto cultural, admitidos todos os meios que comprovem sua efetiva realização</w:t>
      </w:r>
      <w:r w:rsidR="0017604B" w:rsidRPr="006001A6">
        <w:t>;</w:t>
      </w:r>
    </w:p>
    <w:p w14:paraId="45B13D37" w14:textId="7D12EE99" w:rsidR="00F376AF" w:rsidRPr="006001A6" w:rsidRDefault="00F376AF" w:rsidP="00F376AF">
      <w:pPr>
        <w:pStyle w:val="texto1"/>
      </w:pPr>
      <w:r w:rsidRPr="006001A6">
        <w:t>II</w:t>
      </w:r>
      <w:r w:rsidR="00357291" w:rsidRPr="006001A6">
        <w:t xml:space="preserve"> </w:t>
      </w:r>
      <w:r w:rsidRPr="006001A6">
        <w:t xml:space="preserve">- </w:t>
      </w:r>
      <w:proofErr w:type="gramStart"/>
      <w:r w:rsidRPr="006001A6">
        <w:t>fica</w:t>
      </w:r>
      <w:proofErr w:type="gramEnd"/>
      <w:r w:rsidRPr="006001A6">
        <w:t xml:space="preserve"> vedado</w:t>
      </w:r>
      <w:r w:rsidR="0017604B" w:rsidRPr="006001A6">
        <w:t xml:space="preserve"> </w:t>
      </w:r>
      <w:r w:rsidRPr="006001A6">
        <w:t>ao poder público condicionar autorização para captação de recursos incentivados referentes a novos projetos culturais e audiovisuais à conclusão de quaisquer análises de prestações de contas de outros projetos</w:t>
      </w:r>
      <w:r w:rsidR="0017604B" w:rsidRPr="006001A6">
        <w:t>;</w:t>
      </w:r>
    </w:p>
    <w:p w14:paraId="3B865307" w14:textId="5A585672" w:rsidR="00F376AF" w:rsidRPr="006001A6" w:rsidRDefault="00F376AF" w:rsidP="00F376AF">
      <w:pPr>
        <w:pStyle w:val="texto1"/>
      </w:pPr>
      <w:r w:rsidRPr="006001A6">
        <w:t>III</w:t>
      </w:r>
      <w:r w:rsidR="00357291" w:rsidRPr="006001A6">
        <w:t xml:space="preserve"> </w:t>
      </w:r>
      <w:r w:rsidRPr="006001A6">
        <w:t>- reaberturas, reanálises e quaisquer outros procedimentos administrativos de desarquivamento referentes a prestações de contas já concluídas e consideradas regulares, aprovadas ou outras manifestações equivalentes, por parte do poder público competente, somente poderão ser efetuados, uma única vez, em até 2 (dois) anos após o encerramento da referida prestação de contas</w:t>
      </w:r>
      <w:r w:rsidR="0017604B" w:rsidRPr="006001A6">
        <w:t>;</w:t>
      </w:r>
    </w:p>
    <w:p w14:paraId="2B2C0A89" w14:textId="014C20EC" w:rsidR="00F376AF" w:rsidRPr="006001A6" w:rsidRDefault="00F376AF" w:rsidP="00F376AF">
      <w:pPr>
        <w:pStyle w:val="texto1"/>
      </w:pPr>
      <w:r w:rsidRPr="006001A6">
        <w:lastRenderedPageBreak/>
        <w:t>IV</w:t>
      </w:r>
      <w:r w:rsidR="00357291" w:rsidRPr="006001A6">
        <w:t xml:space="preserve"> </w:t>
      </w:r>
      <w:r w:rsidR="00672ED8">
        <w:t>–</w:t>
      </w:r>
      <w:r w:rsidRPr="006001A6">
        <w:t xml:space="preserve"> </w:t>
      </w:r>
      <w:proofErr w:type="gramStart"/>
      <w:r w:rsidR="00672ED8">
        <w:t>fica</w:t>
      </w:r>
      <w:proofErr w:type="gramEnd"/>
      <w:r w:rsidR="00672ED8">
        <w:t xml:space="preserve"> vedada </w:t>
      </w:r>
      <w:bookmarkStart w:id="0" w:name="_GoBack"/>
      <w:bookmarkEnd w:id="0"/>
      <w:r w:rsidRPr="006001A6">
        <w:t>a aplicação de normas regulamentares posteriores à data de encerramento definitivo de prestação de contas de projetos culturais e audiovisuais, mesmo quando haja eventual reabertura, reanálise ou quaisquer procedimentos administrativos de desarquivamento de prestação de contas</w:t>
      </w:r>
      <w:r w:rsidR="0017604B" w:rsidRPr="006001A6">
        <w:t>;</w:t>
      </w:r>
    </w:p>
    <w:p w14:paraId="539CFF30" w14:textId="472842EE" w:rsidR="00F376AF" w:rsidRPr="006001A6" w:rsidRDefault="00F376AF" w:rsidP="00F376AF">
      <w:pPr>
        <w:pStyle w:val="texto1"/>
      </w:pPr>
      <w:r w:rsidRPr="006001A6">
        <w:t>V</w:t>
      </w:r>
      <w:r w:rsidR="00357291" w:rsidRPr="006001A6">
        <w:t xml:space="preserve"> </w:t>
      </w:r>
      <w:r w:rsidRPr="006001A6">
        <w:t xml:space="preserve">- </w:t>
      </w:r>
      <w:proofErr w:type="gramStart"/>
      <w:r w:rsidRPr="006001A6">
        <w:t>ato</w:t>
      </w:r>
      <w:proofErr w:type="gramEnd"/>
      <w:r w:rsidRPr="006001A6">
        <w:t xml:space="preserve"> ou omissão de gestor do Poder Executivo que caracterize desídia ou descaso para com a análise de prestação de contas de projeto cultural ou audiovisual isenta os proponentes de vedações, </w:t>
      </w:r>
      <w:r w:rsidR="00065E98" w:rsidRPr="006001A6">
        <w:t xml:space="preserve">de </w:t>
      </w:r>
      <w:r w:rsidRPr="006001A6">
        <w:t xml:space="preserve">inabilitações ou </w:t>
      </w:r>
      <w:r w:rsidR="00065E98" w:rsidRPr="006001A6">
        <w:t xml:space="preserve">de </w:t>
      </w:r>
      <w:r w:rsidRPr="006001A6">
        <w:t>quaisquer outras sanções decorrentes da prestação de contas desses projetos específicos.</w:t>
      </w:r>
    </w:p>
    <w:p w14:paraId="5EB5FE78" w14:textId="5BEE4073" w:rsidR="00E344E7" w:rsidRPr="006001A6" w:rsidRDefault="00E344E7" w:rsidP="00F376AF">
      <w:pPr>
        <w:pStyle w:val="texto1"/>
      </w:pPr>
      <w:r w:rsidRPr="006001A6">
        <w:t>Art. 16. A autoridade federal responsável pel</w:t>
      </w:r>
      <w:r w:rsidR="00065E98" w:rsidRPr="006001A6">
        <w:t>o</w:t>
      </w:r>
      <w:r w:rsidR="00E86708" w:rsidRPr="006001A6">
        <w:t xml:space="preserve"> </w:t>
      </w:r>
      <w:r w:rsidR="00065E98" w:rsidRPr="006001A6">
        <w:t xml:space="preserve">setor </w:t>
      </w:r>
      <w:r w:rsidRPr="006001A6">
        <w:t>da cultura definirá as diretrizes gerais para a aplicação dos recursos oriundos desta Lei.</w:t>
      </w:r>
    </w:p>
    <w:p w14:paraId="48F6B0F9" w14:textId="759C4442" w:rsidR="00F376AF" w:rsidRPr="006001A6" w:rsidRDefault="00F376AF" w:rsidP="00F376AF">
      <w:pPr>
        <w:pStyle w:val="texto1"/>
      </w:pPr>
      <w:r w:rsidRPr="006001A6">
        <w:t xml:space="preserve">Art. </w:t>
      </w:r>
      <w:r w:rsidR="00E344E7" w:rsidRPr="006001A6">
        <w:t>17</w:t>
      </w:r>
      <w:r w:rsidRPr="006001A6">
        <w:t>. Esta Lei entra em vigor na data de sua publicação</w:t>
      </w:r>
      <w:r w:rsidR="00E344E7" w:rsidRPr="006001A6">
        <w:t xml:space="preserve"> e terá vigência por 5 (cinco) anos</w:t>
      </w:r>
      <w:r w:rsidRPr="006001A6">
        <w:t>.</w:t>
      </w:r>
    </w:p>
    <w:p w14:paraId="3AF026CF" w14:textId="37EF41C8" w:rsidR="000659C9" w:rsidRPr="006001A6" w:rsidRDefault="000659C9" w:rsidP="00F376AF">
      <w:pPr>
        <w:pStyle w:val="texto1"/>
      </w:pPr>
      <w:r w:rsidRPr="006001A6">
        <w:t>Sala das Se</w:t>
      </w:r>
      <w:r w:rsidR="00BE7484" w:rsidRPr="006001A6">
        <w:t>ssões, em</w:t>
      </w:r>
      <w:r w:rsidR="00D769F5" w:rsidRPr="006001A6">
        <w:t xml:space="preserve"> 24 de fevereiro de 2022.</w:t>
      </w:r>
    </w:p>
    <w:p w14:paraId="2A0DB1AF" w14:textId="77777777" w:rsidR="000659C9" w:rsidRPr="006001A6" w:rsidRDefault="000659C9" w:rsidP="00014DB4">
      <w:pPr>
        <w:pStyle w:val="assinatura"/>
        <w:suppressAutoHyphens w:val="0"/>
        <w:rPr>
          <w:szCs w:val="24"/>
        </w:rPr>
      </w:pPr>
    </w:p>
    <w:p w14:paraId="6A666249" w14:textId="77777777" w:rsidR="000659C9" w:rsidRPr="006001A6" w:rsidRDefault="000659C9" w:rsidP="00014DB4">
      <w:pPr>
        <w:pStyle w:val="assinatura"/>
        <w:suppressAutoHyphens w:val="0"/>
        <w:rPr>
          <w:szCs w:val="24"/>
        </w:rPr>
      </w:pPr>
    </w:p>
    <w:p w14:paraId="74D570F2" w14:textId="77777777" w:rsidR="000659C9" w:rsidRPr="006001A6" w:rsidRDefault="000659C9" w:rsidP="00014DB4">
      <w:pPr>
        <w:pStyle w:val="assinatura"/>
        <w:suppressAutoHyphens w:val="0"/>
        <w:rPr>
          <w:szCs w:val="24"/>
        </w:rPr>
      </w:pPr>
    </w:p>
    <w:p w14:paraId="3B5AD95E" w14:textId="70BB75DD" w:rsidR="001C198D" w:rsidRPr="006001A6" w:rsidRDefault="001C198D" w:rsidP="00014DB4">
      <w:pPr>
        <w:pStyle w:val="assinatura"/>
        <w:suppressAutoHyphens w:val="0"/>
        <w:rPr>
          <w:szCs w:val="24"/>
        </w:rPr>
      </w:pPr>
      <w:r w:rsidRPr="006001A6">
        <w:rPr>
          <w:szCs w:val="24"/>
        </w:rPr>
        <w:t>Deputado</w:t>
      </w:r>
      <w:r w:rsidR="00647B0C" w:rsidRPr="006001A6">
        <w:rPr>
          <w:szCs w:val="24"/>
        </w:rPr>
        <w:t xml:space="preserve"> </w:t>
      </w:r>
      <w:r w:rsidR="00D769F5" w:rsidRPr="006001A6">
        <w:rPr>
          <w:szCs w:val="24"/>
        </w:rPr>
        <w:t>CELSO SABINO</w:t>
      </w:r>
    </w:p>
    <w:p w14:paraId="2751C2E4" w14:textId="77777777" w:rsidR="001C198D" w:rsidRPr="006001A6" w:rsidRDefault="001C198D" w:rsidP="00014DB4">
      <w:pPr>
        <w:pStyle w:val="assinatura"/>
        <w:suppressAutoHyphens w:val="0"/>
        <w:rPr>
          <w:szCs w:val="24"/>
        </w:rPr>
      </w:pPr>
      <w:r w:rsidRPr="006001A6">
        <w:rPr>
          <w:szCs w:val="24"/>
        </w:rPr>
        <w:t>Relator</w:t>
      </w:r>
    </w:p>
    <w:sectPr w:rsidR="001C198D" w:rsidRPr="006001A6"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495E09" w14:textId="77777777" w:rsidR="00D3177E" w:rsidRDefault="00D3177E">
      <w:r>
        <w:separator/>
      </w:r>
    </w:p>
    <w:p w14:paraId="36A94986" w14:textId="77777777" w:rsidR="00D3177E" w:rsidRDefault="00D3177E"/>
  </w:endnote>
  <w:endnote w:type="continuationSeparator" w:id="0">
    <w:p w14:paraId="3643269A" w14:textId="77777777" w:rsidR="00D3177E" w:rsidRDefault="00D3177E">
      <w:r>
        <w:continuationSeparator/>
      </w:r>
    </w:p>
    <w:p w14:paraId="492CAEF9" w14:textId="77777777" w:rsidR="00D3177E" w:rsidRDefault="00D317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7A73A" w14:textId="77777777" w:rsidR="00D3177E" w:rsidRDefault="00D317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E74126" w14:textId="77777777" w:rsidR="00D3177E" w:rsidRDefault="00D3177E">
    <w:pPr>
      <w:pStyle w:val="Rodap"/>
      <w:ind w:right="360"/>
    </w:pPr>
  </w:p>
  <w:p w14:paraId="1ABB29EC" w14:textId="77777777" w:rsidR="00D3177E" w:rsidRDefault="00D3177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14F90" w14:textId="77777777" w:rsidR="00D3177E" w:rsidRDefault="00D3177E">
    <w:pPr>
      <w:pStyle w:val="Rodap"/>
      <w:framePr w:wrap="around" w:vAnchor="text" w:hAnchor="margin" w:xAlign="right" w:y="1"/>
      <w:rPr>
        <w:rStyle w:val="Nmerodepgina"/>
      </w:rPr>
    </w:pPr>
  </w:p>
  <w:p w14:paraId="07A64246" w14:textId="77777777" w:rsidR="00D3177E" w:rsidRDefault="00D3177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FCDDA" w14:textId="77777777" w:rsidR="00D3177E" w:rsidRDefault="00D3177E">
      <w:r>
        <w:separator/>
      </w:r>
    </w:p>
    <w:p w14:paraId="7008D0A0" w14:textId="77777777" w:rsidR="00D3177E" w:rsidRDefault="00D3177E"/>
  </w:footnote>
  <w:footnote w:type="continuationSeparator" w:id="0">
    <w:p w14:paraId="1B78FD33" w14:textId="77777777" w:rsidR="00D3177E" w:rsidRDefault="00D3177E">
      <w:r>
        <w:continuationSeparator/>
      </w:r>
    </w:p>
    <w:p w14:paraId="0B965EE7" w14:textId="77777777" w:rsidR="00D3177E" w:rsidRDefault="00D317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5A763" w14:textId="77777777" w:rsidR="00D3177E" w:rsidRDefault="00D3177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735BDB" w14:textId="77777777" w:rsidR="00D3177E" w:rsidRDefault="00D3177E">
    <w:pPr>
      <w:pStyle w:val="Cabealho"/>
      <w:ind w:right="360"/>
    </w:pPr>
  </w:p>
  <w:p w14:paraId="2597A0B3" w14:textId="77777777" w:rsidR="00D3177E" w:rsidRDefault="00D3177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55477" w14:textId="77777777" w:rsidR="00D3177E" w:rsidRDefault="00D3177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72ED8">
      <w:rPr>
        <w:rStyle w:val="Nmerodepgina"/>
        <w:noProof/>
      </w:rPr>
      <w:t>17</w:t>
    </w:r>
    <w:r>
      <w:rPr>
        <w:rStyle w:val="Nmerodepgina"/>
      </w:rPr>
      <w:fldChar w:fldCharType="end"/>
    </w:r>
  </w:p>
  <w:p w14:paraId="1A961A0C" w14:textId="77777777" w:rsidR="00D3177E" w:rsidRDefault="00D3177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292CEC1" wp14:editId="3512B953">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7B6D9" w14:textId="77777777" w:rsidR="00D3177E" w:rsidRDefault="00D3177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92CEC1"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057B6D9" w14:textId="77777777" w:rsidR="00D3177E" w:rsidRDefault="00D3177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B71F669" w14:textId="77777777" w:rsidR="00D3177E" w:rsidRDefault="00D3177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A332B" w14:textId="77777777" w:rsidR="00D3177E" w:rsidRDefault="00D3177E">
    <w:pPr>
      <w:pStyle w:val="Cabealho"/>
    </w:pPr>
    <w:r>
      <w:rPr>
        <w:noProof/>
      </w:rPr>
      <mc:AlternateContent>
        <mc:Choice Requires="wpg">
          <w:drawing>
            <wp:anchor distT="0" distB="0" distL="114300" distR="114300" simplePos="0" relativeHeight="251657216" behindDoc="0" locked="0" layoutInCell="0" allowOverlap="1" wp14:anchorId="2A5C7E9E" wp14:editId="39724898">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8BF94B" w14:textId="77777777" w:rsidR="00D3177E" w:rsidRDefault="00D3177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A5C7E9E"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A8BF94B" w14:textId="77777777" w:rsidR="00D3177E" w:rsidRDefault="00D3177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459"/>
    <w:rsid w:val="00014DB4"/>
    <w:rsid w:val="00035898"/>
    <w:rsid w:val="00040530"/>
    <w:rsid w:val="000614F6"/>
    <w:rsid w:val="0006369A"/>
    <w:rsid w:val="000659C9"/>
    <w:rsid w:val="00065E98"/>
    <w:rsid w:val="000847AC"/>
    <w:rsid w:val="000B065B"/>
    <w:rsid w:val="001059F5"/>
    <w:rsid w:val="00110D7D"/>
    <w:rsid w:val="001120A1"/>
    <w:rsid w:val="0011627D"/>
    <w:rsid w:val="00126697"/>
    <w:rsid w:val="00130FB6"/>
    <w:rsid w:val="0015037C"/>
    <w:rsid w:val="00170FFD"/>
    <w:rsid w:val="0017604B"/>
    <w:rsid w:val="001871DE"/>
    <w:rsid w:val="001902E4"/>
    <w:rsid w:val="001A693F"/>
    <w:rsid w:val="001C198D"/>
    <w:rsid w:val="001F6DDF"/>
    <w:rsid w:val="00207463"/>
    <w:rsid w:val="00246084"/>
    <w:rsid w:val="0025430D"/>
    <w:rsid w:val="002577C1"/>
    <w:rsid w:val="00257BED"/>
    <w:rsid w:val="00262260"/>
    <w:rsid w:val="00293026"/>
    <w:rsid w:val="002A1DD8"/>
    <w:rsid w:val="002B5535"/>
    <w:rsid w:val="002C2085"/>
    <w:rsid w:val="002E0A4C"/>
    <w:rsid w:val="0034498F"/>
    <w:rsid w:val="00357291"/>
    <w:rsid w:val="00370148"/>
    <w:rsid w:val="00404CA2"/>
    <w:rsid w:val="00412B8D"/>
    <w:rsid w:val="00491A68"/>
    <w:rsid w:val="004B4AF1"/>
    <w:rsid w:val="004D6A36"/>
    <w:rsid w:val="004E6F68"/>
    <w:rsid w:val="004F43ED"/>
    <w:rsid w:val="00525AB7"/>
    <w:rsid w:val="00566F99"/>
    <w:rsid w:val="0057147A"/>
    <w:rsid w:val="005B78D3"/>
    <w:rsid w:val="006001A6"/>
    <w:rsid w:val="00602E48"/>
    <w:rsid w:val="00625769"/>
    <w:rsid w:val="0064094F"/>
    <w:rsid w:val="00647B0C"/>
    <w:rsid w:val="00672ED8"/>
    <w:rsid w:val="006761D9"/>
    <w:rsid w:val="006B11CE"/>
    <w:rsid w:val="006B2505"/>
    <w:rsid w:val="006C0DCB"/>
    <w:rsid w:val="006C4829"/>
    <w:rsid w:val="00711933"/>
    <w:rsid w:val="00714A28"/>
    <w:rsid w:val="00715CB5"/>
    <w:rsid w:val="0072494C"/>
    <w:rsid w:val="00736D38"/>
    <w:rsid w:val="00752242"/>
    <w:rsid w:val="00762213"/>
    <w:rsid w:val="007657F4"/>
    <w:rsid w:val="0077455A"/>
    <w:rsid w:val="0077651D"/>
    <w:rsid w:val="007B34E1"/>
    <w:rsid w:val="007B5903"/>
    <w:rsid w:val="007C6343"/>
    <w:rsid w:val="00825A30"/>
    <w:rsid w:val="00834127"/>
    <w:rsid w:val="008476FF"/>
    <w:rsid w:val="0085403C"/>
    <w:rsid w:val="00863863"/>
    <w:rsid w:val="008777C9"/>
    <w:rsid w:val="00891326"/>
    <w:rsid w:val="00974471"/>
    <w:rsid w:val="0097659B"/>
    <w:rsid w:val="00980B56"/>
    <w:rsid w:val="00A2446B"/>
    <w:rsid w:val="00A51BF1"/>
    <w:rsid w:val="00A605D4"/>
    <w:rsid w:val="00AA74D0"/>
    <w:rsid w:val="00AC2358"/>
    <w:rsid w:val="00AE0A4B"/>
    <w:rsid w:val="00B02D25"/>
    <w:rsid w:val="00B47B6F"/>
    <w:rsid w:val="00B537B2"/>
    <w:rsid w:val="00B577A7"/>
    <w:rsid w:val="00B92F03"/>
    <w:rsid w:val="00BA3467"/>
    <w:rsid w:val="00BE7484"/>
    <w:rsid w:val="00C2727A"/>
    <w:rsid w:val="00C37F35"/>
    <w:rsid w:val="00CA069C"/>
    <w:rsid w:val="00CD107E"/>
    <w:rsid w:val="00D3177E"/>
    <w:rsid w:val="00D61351"/>
    <w:rsid w:val="00D67B20"/>
    <w:rsid w:val="00D769F5"/>
    <w:rsid w:val="00DB5A9D"/>
    <w:rsid w:val="00DC78DD"/>
    <w:rsid w:val="00DE3C36"/>
    <w:rsid w:val="00DF5BF2"/>
    <w:rsid w:val="00E10C16"/>
    <w:rsid w:val="00E31C64"/>
    <w:rsid w:val="00E344E7"/>
    <w:rsid w:val="00E42D0A"/>
    <w:rsid w:val="00E86708"/>
    <w:rsid w:val="00E87019"/>
    <w:rsid w:val="00E9542E"/>
    <w:rsid w:val="00E975CB"/>
    <w:rsid w:val="00F23FBC"/>
    <w:rsid w:val="00F25CB9"/>
    <w:rsid w:val="00F34636"/>
    <w:rsid w:val="00F376AF"/>
    <w:rsid w:val="00F66511"/>
    <w:rsid w:val="00F9132E"/>
    <w:rsid w:val="00F96C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040E06A5"/>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736D38"/>
    <w:pPr>
      <w:ind w:left="1701" w:right="1134"/>
      <w:jc w:val="center"/>
    </w:pPr>
    <w:rPr>
      <w:rFonts w:ascii="Courier New" w:hAnsi="Courier New"/>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752242"/>
    <w:rPr>
      <w:sz w:val="16"/>
      <w:szCs w:val="16"/>
    </w:rPr>
  </w:style>
  <w:style w:type="paragraph" w:styleId="Textodecomentrio">
    <w:name w:val="annotation text"/>
    <w:basedOn w:val="Normal"/>
    <w:link w:val="TextodecomentrioChar"/>
    <w:uiPriority w:val="99"/>
    <w:semiHidden/>
    <w:unhideWhenUsed/>
    <w:rsid w:val="00752242"/>
  </w:style>
  <w:style w:type="character" w:customStyle="1" w:styleId="TextodecomentrioChar">
    <w:name w:val="Texto de comentário Char"/>
    <w:basedOn w:val="Fontepargpadro"/>
    <w:link w:val="Textodecomentrio"/>
    <w:uiPriority w:val="99"/>
    <w:semiHidden/>
    <w:rsid w:val="00752242"/>
    <w:rPr>
      <w:b/>
    </w:rPr>
  </w:style>
  <w:style w:type="paragraph" w:styleId="Assuntodocomentrio">
    <w:name w:val="annotation subject"/>
    <w:basedOn w:val="Textodecomentrio"/>
    <w:next w:val="Textodecomentrio"/>
    <w:link w:val="AssuntodocomentrioChar"/>
    <w:uiPriority w:val="99"/>
    <w:semiHidden/>
    <w:unhideWhenUsed/>
    <w:rsid w:val="00752242"/>
    <w:rPr>
      <w:bCs/>
    </w:rPr>
  </w:style>
  <w:style w:type="character" w:customStyle="1" w:styleId="AssuntodocomentrioChar">
    <w:name w:val="Assunto do comentário Char"/>
    <w:basedOn w:val="TextodecomentrioChar"/>
    <w:link w:val="Assuntodocomentrio"/>
    <w:uiPriority w:val="99"/>
    <w:semiHidden/>
    <w:rsid w:val="007522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3632</Words>
  <Characters>19852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23438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2022-02-25T18:17:00Z</dcterms:created>
  <dcterms:modified xsi:type="dcterms:W3CDTF">2022-03-07T18:14:00Z</dcterms:modified>
</cp:coreProperties>
</file>