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D3" w:rsidRPr="00002D67" w:rsidRDefault="00AD21D3" w:rsidP="004E703C">
      <w:pPr>
        <w:pStyle w:val="cabea"/>
      </w:pPr>
      <w:r w:rsidRPr="00002D67">
        <w:t>redação final</w:t>
      </w:r>
    </w:p>
    <w:p w:rsidR="00AD21D3" w:rsidRPr="00002D67" w:rsidRDefault="00AD21D3" w:rsidP="004E703C">
      <w:pPr>
        <w:pStyle w:val="cabea"/>
      </w:pPr>
      <w:r w:rsidRPr="00002D67">
        <w:t xml:space="preserve">projeto de lei cOMPLEMENTAR nº </w:t>
      </w:r>
      <w:r w:rsidR="00152221" w:rsidRPr="00002D67">
        <w:t>46</w:t>
      </w:r>
      <w:r w:rsidR="003B4675" w:rsidRPr="00002D67">
        <w:t>-</w:t>
      </w:r>
      <w:r w:rsidR="00227896" w:rsidRPr="00002D67">
        <w:t>A</w:t>
      </w:r>
      <w:r w:rsidRPr="00002D67">
        <w:t xml:space="preserve"> de 20</w:t>
      </w:r>
      <w:r w:rsidR="00152221" w:rsidRPr="00002D67">
        <w:t>21</w:t>
      </w:r>
    </w:p>
    <w:p w:rsidR="00AD21D3" w:rsidRPr="00002D67" w:rsidRDefault="00AD21D3" w:rsidP="00152221">
      <w:pPr>
        <w:pStyle w:val="texto1"/>
      </w:pPr>
    </w:p>
    <w:p w:rsidR="00AD21D3" w:rsidRPr="00002D67" w:rsidRDefault="00152221" w:rsidP="003B4675">
      <w:pPr>
        <w:pStyle w:val="ementa"/>
      </w:pPr>
      <w:r w:rsidRPr="00002D67">
        <w:t>Institui o Programa de Reescalonamento do Pagamento de Débitos no Âmbito do Simples Nacional (</w:t>
      </w:r>
      <w:proofErr w:type="spellStart"/>
      <w:r w:rsidRPr="00002D67">
        <w:t>Relp</w:t>
      </w:r>
      <w:proofErr w:type="spellEnd"/>
      <w:r w:rsidRPr="00002D67">
        <w:t>).</w:t>
      </w:r>
    </w:p>
    <w:p w:rsidR="00AD21D3" w:rsidRPr="00002D67" w:rsidRDefault="00AD21D3" w:rsidP="004E703C">
      <w:pPr>
        <w:pStyle w:val="texto1"/>
      </w:pPr>
    </w:p>
    <w:p w:rsidR="00AD21D3" w:rsidRPr="00002D67" w:rsidRDefault="00AD21D3" w:rsidP="004E703C">
      <w:pPr>
        <w:pStyle w:val="texto1"/>
      </w:pPr>
      <w:r w:rsidRPr="00002D67">
        <w:t>O CONGRESSO NACIONAL decreta:</w:t>
      </w:r>
    </w:p>
    <w:p w:rsidR="00AD21D3" w:rsidRPr="00002D67" w:rsidRDefault="00AD21D3" w:rsidP="004E703C">
      <w:pPr>
        <w:pStyle w:val="texto1"/>
      </w:pPr>
    </w:p>
    <w:p w:rsidR="00152221" w:rsidRPr="00002D67" w:rsidRDefault="000B53E5" w:rsidP="00152221">
      <w:pPr>
        <w:pStyle w:val="texto1"/>
      </w:pPr>
      <w:r w:rsidRPr="00002D67">
        <w:t>Art. 1º Fica</w:t>
      </w:r>
      <w:r w:rsidR="00152221" w:rsidRPr="00002D67">
        <w:t xml:space="preserve"> instituído o Programa de Reescalonamento do Pagamento de Débitos no Âmbito do Simples Nacional (</w:t>
      </w:r>
      <w:proofErr w:type="spellStart"/>
      <w:r w:rsidR="00152221" w:rsidRPr="00002D67">
        <w:t>Relp</w:t>
      </w:r>
      <w:proofErr w:type="spellEnd"/>
      <w:r w:rsidR="00152221" w:rsidRPr="00002D67">
        <w:t>), cuja implementação obedecerá ao disposto nesta Lei Complementar.</w:t>
      </w:r>
    </w:p>
    <w:p w:rsidR="00152221" w:rsidRPr="00002D67" w:rsidRDefault="00152221" w:rsidP="00152221">
      <w:pPr>
        <w:pStyle w:val="texto1"/>
      </w:pPr>
      <w:r w:rsidRPr="00002D67">
        <w:t xml:space="preserve">Art. 2º Poderão aderir ao </w:t>
      </w:r>
      <w:proofErr w:type="spellStart"/>
      <w:r w:rsidRPr="00002D67">
        <w:t>Relp</w:t>
      </w:r>
      <w:proofErr w:type="spellEnd"/>
      <w:r w:rsidRPr="00002D67">
        <w:t xml:space="preserve"> as microempresas, incluídos os microempreendedores individuais, e as empresas de pequeno porte, inclusive as que se encontrarem em recuperação judicial, optantes pelo Regime Especial Unificado de Arrecadação de Tributos e Contribuições devidos pelas Microempresas e Empresas de Pequeno Porte (Simples Nacional), instituído pelo art. 12 da Lei Complementar nº 123, de 14 de dezembro de 2006.</w:t>
      </w:r>
    </w:p>
    <w:p w:rsidR="00152221" w:rsidRPr="00002D67" w:rsidRDefault="00152221" w:rsidP="00152221">
      <w:pPr>
        <w:pStyle w:val="texto1"/>
      </w:pPr>
      <w:r w:rsidRPr="00002D67">
        <w:t xml:space="preserve">Art. 3º A adesão ao </w:t>
      </w:r>
      <w:proofErr w:type="spellStart"/>
      <w:r w:rsidRPr="00002D67">
        <w:t>Relp</w:t>
      </w:r>
      <w:proofErr w:type="spellEnd"/>
      <w:r w:rsidRPr="00002D67">
        <w:t xml:space="preserve"> será efetuada at</w:t>
      </w:r>
      <w:r w:rsidR="000B53E5" w:rsidRPr="00002D67">
        <w:t>é</w:t>
      </w:r>
      <w:r w:rsidR="00227896" w:rsidRPr="00002D67">
        <w:t xml:space="preserve"> o </w:t>
      </w:r>
      <w:r w:rsidR="00132A7C" w:rsidRPr="00002D67">
        <w:t>ú</w:t>
      </w:r>
      <w:r w:rsidR="00182AE9" w:rsidRPr="00002D67">
        <w:t xml:space="preserve">ltimo dia útil do mês subsequente ao da publicação desta Lei Complementar </w:t>
      </w:r>
      <w:r w:rsidR="000B53E5" w:rsidRPr="00002D67">
        <w:t>perante o</w:t>
      </w:r>
      <w:r w:rsidRPr="00002D67">
        <w:t xml:space="preserve"> órgão responsáve</w:t>
      </w:r>
      <w:r w:rsidR="00132A7C" w:rsidRPr="00002D67">
        <w:t>l pela administração da dívida.</w:t>
      </w:r>
    </w:p>
    <w:p w:rsidR="00152221" w:rsidRPr="00002D67" w:rsidRDefault="00152221" w:rsidP="00152221">
      <w:pPr>
        <w:pStyle w:val="texto1"/>
      </w:pPr>
      <w:r w:rsidRPr="00002D67">
        <w:t xml:space="preserve">§ 1º O deferimento do pedido de adesão fica condicionado ao pagamento da primeira parcela, que deverá ocorrer, na forma do art. 5º desta Lei Complementar, até a data referida no </w:t>
      </w:r>
      <w:r w:rsidRPr="00002D67">
        <w:rPr>
          <w:i/>
        </w:rPr>
        <w:t>caput</w:t>
      </w:r>
      <w:r w:rsidR="00132A7C" w:rsidRPr="00002D67">
        <w:t xml:space="preserve"> deste artigo.</w:t>
      </w:r>
    </w:p>
    <w:p w:rsidR="00152221" w:rsidRPr="00002D67" w:rsidRDefault="00152221" w:rsidP="00152221">
      <w:pPr>
        <w:pStyle w:val="texto1"/>
      </w:pPr>
      <w:r w:rsidRPr="00002D67">
        <w:t xml:space="preserve">§ 2º A adesão ao </w:t>
      </w:r>
      <w:proofErr w:type="spellStart"/>
      <w:r w:rsidRPr="00002D67">
        <w:t>Relp</w:t>
      </w:r>
      <w:proofErr w:type="spellEnd"/>
      <w:r w:rsidRPr="00002D67">
        <w:t xml:space="preserve"> implica:</w:t>
      </w:r>
    </w:p>
    <w:p w:rsidR="00152221" w:rsidRPr="00002D67" w:rsidRDefault="00152221" w:rsidP="00152221">
      <w:pPr>
        <w:pStyle w:val="texto1"/>
      </w:pPr>
      <w:r w:rsidRPr="00002D67">
        <w:lastRenderedPageBreak/>
        <w:t xml:space="preserve">I – </w:t>
      </w:r>
      <w:proofErr w:type="gramStart"/>
      <w:r w:rsidRPr="00002D67">
        <w:t>a</w:t>
      </w:r>
      <w:proofErr w:type="gramEnd"/>
      <w:r w:rsidRPr="00002D67">
        <w:t xml:space="preserve"> confissão irrevogável e irretratável dos débitos em nome do sujeito passivo, na condição de contribuinte ou responsável, e por ele indicados, nos termos dos </w:t>
      </w:r>
      <w:proofErr w:type="spellStart"/>
      <w:r w:rsidRPr="00002D67">
        <w:t>arts</w:t>
      </w:r>
      <w:proofErr w:type="spellEnd"/>
      <w:r w:rsidRPr="00002D67">
        <w:t>. 389 e 395 da Lei nº 13.105, de 16 de março de 2015 (Código de Processo Civil);</w:t>
      </w:r>
    </w:p>
    <w:p w:rsidR="00152221" w:rsidRPr="00002D67" w:rsidRDefault="00152221" w:rsidP="00152221">
      <w:pPr>
        <w:pStyle w:val="texto1"/>
      </w:pPr>
      <w:r w:rsidRPr="00002D67">
        <w:t xml:space="preserve">II – </w:t>
      </w:r>
      <w:proofErr w:type="gramStart"/>
      <w:r w:rsidRPr="00002D67">
        <w:t>a</w:t>
      </w:r>
      <w:proofErr w:type="gramEnd"/>
      <w:r w:rsidRPr="00002D67">
        <w:t xml:space="preserve"> aceitação plena e irretratável pelo sujeito passivo, na condição de contribuinte ou responsável, das condições estabelecidas nesta Lei Complementar;</w:t>
      </w:r>
    </w:p>
    <w:p w:rsidR="00152221" w:rsidRPr="00002D67" w:rsidRDefault="00152221" w:rsidP="00152221">
      <w:pPr>
        <w:pStyle w:val="texto1"/>
      </w:pPr>
      <w:r w:rsidRPr="00002D67">
        <w:t xml:space="preserve">III – o dever de pagar regularmente as parcelas dos débitos consolidados no </w:t>
      </w:r>
      <w:proofErr w:type="spellStart"/>
      <w:r w:rsidRPr="00002D67">
        <w:t>Relp</w:t>
      </w:r>
      <w:proofErr w:type="spellEnd"/>
      <w:r w:rsidRPr="00002D67">
        <w:t xml:space="preserve"> e os débitos que venham a vencer a partir da data de adesão ao </w:t>
      </w:r>
      <w:proofErr w:type="spellStart"/>
      <w:r w:rsidRPr="00002D67">
        <w:t>Relp</w:t>
      </w:r>
      <w:proofErr w:type="spellEnd"/>
      <w:r w:rsidRPr="00002D67">
        <w:t>, inscritos ou não em dívida ativa;</w:t>
      </w:r>
    </w:p>
    <w:p w:rsidR="00152221" w:rsidRPr="00002D67" w:rsidRDefault="00152221" w:rsidP="00152221">
      <w:pPr>
        <w:pStyle w:val="texto1"/>
      </w:pPr>
      <w:r w:rsidRPr="00002D67">
        <w:t xml:space="preserve">IV – </w:t>
      </w:r>
      <w:proofErr w:type="gramStart"/>
      <w:r w:rsidRPr="00002D67">
        <w:t>o</w:t>
      </w:r>
      <w:proofErr w:type="gramEnd"/>
      <w:r w:rsidRPr="00002D67">
        <w:t xml:space="preserve"> cumprimento regular das obrigações </w:t>
      </w:r>
      <w:r w:rsidR="00132A7C" w:rsidRPr="00002D67">
        <w:t xml:space="preserve">para </w:t>
      </w:r>
      <w:r w:rsidRPr="00002D67">
        <w:t>com o Fundo de Garantia do Tempo de Serviço (FGTS); e</w:t>
      </w:r>
    </w:p>
    <w:p w:rsidR="00152221" w:rsidRPr="00002D67" w:rsidRDefault="00152221" w:rsidP="00152221">
      <w:pPr>
        <w:pStyle w:val="texto1"/>
      </w:pPr>
      <w:r w:rsidRPr="00002D67">
        <w:t xml:space="preserve">V – </w:t>
      </w:r>
      <w:proofErr w:type="gramStart"/>
      <w:r w:rsidRPr="00002D67">
        <w:t>durante</w:t>
      </w:r>
      <w:proofErr w:type="gramEnd"/>
      <w:r w:rsidRPr="00002D67">
        <w:t xml:space="preserve"> o prazo de 188 (cento e oitenta e oito) meses, contado do mês de adesão ao </w:t>
      </w:r>
      <w:proofErr w:type="spellStart"/>
      <w:r w:rsidRPr="00002D67">
        <w:t>Relp</w:t>
      </w:r>
      <w:proofErr w:type="spellEnd"/>
      <w:r w:rsidRPr="00002D67">
        <w:t xml:space="preserve">, a vedação da inclusão dos débitos vencidos ou que vierem a vencer nesse prazo em quaisquer outras modalidades de parcelamento, incluindo redução dos valores do principal, das multas, dos juros e dos encargos legais, com exceção daquele de que trata o inciso II do </w:t>
      </w:r>
      <w:r w:rsidR="000B53E5" w:rsidRPr="00002D67">
        <w:rPr>
          <w:i/>
        </w:rPr>
        <w:t>caput</w:t>
      </w:r>
      <w:r w:rsidR="000B53E5" w:rsidRPr="00002D67">
        <w:t xml:space="preserve"> do </w:t>
      </w:r>
      <w:r w:rsidRPr="00002D67">
        <w:t>art. 71 da Lei nº 11.101, de 9 de fevereiro de 2005.</w:t>
      </w:r>
    </w:p>
    <w:p w:rsidR="00152221" w:rsidRPr="00002D67" w:rsidRDefault="00152221" w:rsidP="00152221">
      <w:pPr>
        <w:pStyle w:val="texto1"/>
      </w:pPr>
      <w:r w:rsidRPr="00002D67">
        <w:t xml:space="preserve">Art. 4º Poderão ser pagos ou parcelados no âmbito do </w:t>
      </w:r>
      <w:proofErr w:type="spellStart"/>
      <w:r w:rsidRPr="00002D67">
        <w:t>Relp</w:t>
      </w:r>
      <w:proofErr w:type="spellEnd"/>
      <w:r w:rsidRPr="00002D67">
        <w:t xml:space="preserve">, na forma do art. 5º desta Lei Complementar, os débitos apurados na forma do Simples Nacional, desde que vencidos até a competência do mês imediatamente anterior à entrada em vigor desta Lei Complementar. </w:t>
      </w:r>
    </w:p>
    <w:p w:rsidR="00152221" w:rsidRPr="00002D67" w:rsidRDefault="00152221" w:rsidP="00152221">
      <w:pPr>
        <w:pStyle w:val="texto1"/>
      </w:pPr>
      <w:r w:rsidRPr="00002D67">
        <w:lastRenderedPageBreak/>
        <w:t xml:space="preserve">§ 1º Também poderão ser liquidados no </w:t>
      </w:r>
      <w:proofErr w:type="spellStart"/>
      <w:r w:rsidRPr="00002D67">
        <w:t>Relp</w:t>
      </w:r>
      <w:proofErr w:type="spellEnd"/>
      <w:r w:rsidRPr="00002D67">
        <w:t xml:space="preserve"> os débitos de que trata o </w:t>
      </w:r>
      <w:r w:rsidRPr="00002D67">
        <w:rPr>
          <w:i/>
        </w:rPr>
        <w:t>caput</w:t>
      </w:r>
      <w:r w:rsidRPr="00002D67">
        <w:t xml:space="preserve"> deste artigo parcelados de acordo com:</w:t>
      </w:r>
    </w:p>
    <w:p w:rsidR="00152221" w:rsidRPr="00002D67" w:rsidRDefault="00152221" w:rsidP="00152221">
      <w:pPr>
        <w:pStyle w:val="texto1"/>
      </w:pPr>
      <w:r w:rsidRPr="00002D67">
        <w:t xml:space="preserve">I – </w:t>
      </w:r>
      <w:proofErr w:type="gramStart"/>
      <w:r w:rsidRPr="00002D67">
        <w:t>os</w:t>
      </w:r>
      <w:proofErr w:type="gramEnd"/>
      <w:r w:rsidRPr="00002D67">
        <w:t xml:space="preserve"> §§ 15 a 24 do art. 21 da Lei Complementar nº 123, de 14 de dezembro de 2006;</w:t>
      </w:r>
    </w:p>
    <w:p w:rsidR="00152221" w:rsidRPr="00002D67" w:rsidRDefault="00152221" w:rsidP="00152221">
      <w:pPr>
        <w:pStyle w:val="texto1"/>
      </w:pPr>
      <w:r w:rsidRPr="00002D67">
        <w:t xml:space="preserve">II – </w:t>
      </w:r>
      <w:proofErr w:type="gramStart"/>
      <w:r w:rsidRPr="00002D67">
        <w:t>o</w:t>
      </w:r>
      <w:proofErr w:type="gramEnd"/>
      <w:r w:rsidRPr="00002D67">
        <w:t xml:space="preserve"> art. 9º da Lei Complementar nº 155, de 27 de outubro de 2016;</w:t>
      </w:r>
    </w:p>
    <w:p w:rsidR="00152221" w:rsidRPr="00002D67" w:rsidRDefault="00152221" w:rsidP="00152221">
      <w:pPr>
        <w:pStyle w:val="texto1"/>
      </w:pPr>
      <w:r w:rsidRPr="00002D67">
        <w:t>III – o art. 1º da Lei Complementar nº 162, de 6 de abril de 2018.</w:t>
      </w:r>
    </w:p>
    <w:p w:rsidR="00152221" w:rsidRPr="00002D67" w:rsidRDefault="00152221" w:rsidP="00152221">
      <w:pPr>
        <w:pStyle w:val="texto1"/>
      </w:pPr>
      <w:r w:rsidRPr="00002D67">
        <w:t>§ 2º Para fins do disposto no § 1º deste artigo, o pedido de parcelamento implicará desistência compulsória e definitiva de parcelamento anterior, sem restabelecimento dos parcelamentos rescindidos caso não seja efetuado o pagamento da primeira prestação.</w:t>
      </w:r>
    </w:p>
    <w:p w:rsidR="00152221" w:rsidRPr="00002D67" w:rsidRDefault="00152221" w:rsidP="00152221">
      <w:pPr>
        <w:pStyle w:val="texto1"/>
      </w:pPr>
      <w:r w:rsidRPr="00002D67">
        <w:t>§ 3º O disposto neste artigo aplica-se aos créditos da Fazenda Pública constituídos ou não, com exigibilidade suspensa ou não, parcelados ou não e inscritos ou não em dívida ativa do respectivo ente federativo, mesmo em fase de execução fiscal já ajuizada.</w:t>
      </w:r>
    </w:p>
    <w:p w:rsidR="00152221" w:rsidRPr="00002D67" w:rsidRDefault="00152221" w:rsidP="00152221">
      <w:pPr>
        <w:pStyle w:val="texto1"/>
      </w:pPr>
      <w:r w:rsidRPr="00002D67">
        <w:t xml:space="preserve">Art. 5º O sujeito passivo que aderir ao </w:t>
      </w:r>
      <w:proofErr w:type="spellStart"/>
      <w:r w:rsidRPr="00002D67">
        <w:t>Relp</w:t>
      </w:r>
      <w:proofErr w:type="spellEnd"/>
      <w:r w:rsidRPr="00002D67">
        <w:t xml:space="preserve"> observará as seguintes modalidades de pagamento, conforme apresente</w:t>
      </w:r>
      <w:r w:rsidR="00556AE5" w:rsidRPr="00002D67">
        <w:t xml:space="preserve"> inatividade ou redução de faturamento</w:t>
      </w:r>
      <w:r w:rsidRPr="00002D67">
        <w:t xml:space="preserve"> no período de março a dezembro de 2020 em comparação com o período de março a dezembro de 2019, igual ou superior a:</w:t>
      </w:r>
    </w:p>
    <w:p w:rsidR="00152221" w:rsidRPr="00002D67" w:rsidRDefault="00152221" w:rsidP="00152221">
      <w:pPr>
        <w:pStyle w:val="texto1"/>
      </w:pPr>
      <w:r w:rsidRPr="00002D67">
        <w:t>I – 0% (zero por cento): pagamento em espécie de, no mínimo, 12,5% (doze e meio por cento) do valor da dívida consolidada, sem reduções, em até 8 (oito) parcelas mensais e sucessivas,</w:t>
      </w:r>
      <w:r w:rsidR="00182AE9" w:rsidRPr="00002D67">
        <w:t xml:space="preserve"> vencíveis do último dia útil do mês subsequente ao da publicação desta Lei Complementar até o último dia </w:t>
      </w:r>
      <w:r w:rsidR="00182AE9" w:rsidRPr="00002D67">
        <w:lastRenderedPageBreak/>
        <w:t>útil do oitavo mês subsequente ao da publicação desta Lei Complementar</w:t>
      </w:r>
      <w:r w:rsidRPr="00002D67">
        <w:t>;</w:t>
      </w:r>
    </w:p>
    <w:p w:rsidR="00152221" w:rsidRPr="00002D67" w:rsidRDefault="00152221" w:rsidP="00152221">
      <w:pPr>
        <w:pStyle w:val="texto1"/>
      </w:pPr>
      <w:r w:rsidRPr="00002D67">
        <w:t>II – 15% (quinze por cento): pagamento em espécie de, no mínimo, 10% (dez por cento) do valor da dívida consolidada, sem reduções, em até 8 (oito) parcelas mensais e sucessivas,</w:t>
      </w:r>
      <w:r w:rsidR="00182AE9" w:rsidRPr="00002D67">
        <w:t xml:space="preserve"> vencíveis do último dia útil do mês subsequente ao da publicação desta Lei Complementar até o último dia útil do oitavo mês subsequente ao da publicação desta Lei Complementar</w:t>
      </w:r>
      <w:r w:rsidRPr="00002D67">
        <w:t>;</w:t>
      </w:r>
    </w:p>
    <w:p w:rsidR="00152221" w:rsidRPr="00002D67" w:rsidRDefault="00152221" w:rsidP="00152221">
      <w:pPr>
        <w:pStyle w:val="texto1"/>
      </w:pPr>
      <w:r w:rsidRPr="00002D67">
        <w:t>III – 30% (trinta por cento): pagamento em espécie de, no mínimo, 7,5% (sete e meio por cento) do valor da dívida consolidada, sem reduções, em até 8 (oito) parcelas mensais e sucessivas,</w:t>
      </w:r>
      <w:r w:rsidR="00182AE9" w:rsidRPr="00002D67">
        <w:t xml:space="preserve"> vencíveis do último dia útil do mês subsequente ao da publicação desta Lei Complementar até o último dia útil do oitavo mês subsequente ao da publicação desta Lei Complementar</w:t>
      </w:r>
      <w:r w:rsidRPr="00002D67">
        <w:t>;</w:t>
      </w:r>
    </w:p>
    <w:p w:rsidR="00152221" w:rsidRPr="00002D67" w:rsidRDefault="00152221" w:rsidP="00152221">
      <w:pPr>
        <w:pStyle w:val="texto1"/>
      </w:pPr>
      <w:r w:rsidRPr="00002D67">
        <w:t>IV – 45% (quarenta e cinco por cento): pagamento em espécie de, no mínimo, 5% (cinco por cento) do valor da dívida consolidada, sem reduções, em até 8 (oito) parcelas mensais e sucessivas,</w:t>
      </w:r>
      <w:r w:rsidR="00182AE9" w:rsidRPr="00002D67">
        <w:t xml:space="preserve"> vencíveis do último dia útil do mês subsequente ao da publicação desta Lei Complementar até o último dia útil do oitavo mês subsequente ao da publicação desta Lei Complementar</w:t>
      </w:r>
      <w:r w:rsidRPr="00002D67">
        <w:t>;</w:t>
      </w:r>
    </w:p>
    <w:p w:rsidR="00152221" w:rsidRPr="00002D67" w:rsidRDefault="00152221" w:rsidP="00152221">
      <w:pPr>
        <w:pStyle w:val="texto1"/>
      </w:pPr>
      <w:r w:rsidRPr="00002D67">
        <w:t>V – 60% (sessenta por cento): pagamento em espécie de, no mínimo, 2,5% (dois e meio por cento) do valor da dívida consolidada, sem reduções, em até 8 (oito) parcelas mensais e sucessivas,</w:t>
      </w:r>
      <w:r w:rsidR="00182AE9" w:rsidRPr="00002D67">
        <w:t xml:space="preserve"> vencíveis do último dia útil do mês subsequente ao da publicação desta Lei Complementar até o </w:t>
      </w:r>
      <w:r w:rsidR="00182AE9" w:rsidRPr="00002D67">
        <w:lastRenderedPageBreak/>
        <w:t>último dia útil do oitavo mês subsequente ao da publicação desta Lei Complementar</w:t>
      </w:r>
      <w:r w:rsidRPr="00002D67">
        <w:t>; ou</w:t>
      </w:r>
    </w:p>
    <w:p w:rsidR="00152221" w:rsidRPr="00002D67" w:rsidRDefault="00152221" w:rsidP="00152221">
      <w:pPr>
        <w:pStyle w:val="texto1"/>
      </w:pPr>
      <w:r w:rsidRPr="00002D67">
        <w:t>VI – 80% (oitenta por cento)</w:t>
      </w:r>
      <w:r w:rsidR="00556AE5" w:rsidRPr="00002D67">
        <w:t xml:space="preserve"> </w:t>
      </w:r>
      <w:r w:rsidR="00B93C49" w:rsidRPr="00002D67">
        <w:t>ou inatividade</w:t>
      </w:r>
      <w:r w:rsidRPr="00002D67">
        <w:t>: pagamento em espécie de, no mínimo, 1% (um por cento) do valor da dívida consolidada, sem reduções, em até 8 (oito) parcelas mensais e sucessivas,</w:t>
      </w:r>
      <w:r w:rsidR="00182AE9" w:rsidRPr="00002D67">
        <w:t xml:space="preserve"> vencíveis do último dia útil do mês subsequente ao da publicação desta Lei Complementar até o último dia útil do oitavo mês subsequente ao da publicação desta Lei Complementar</w:t>
      </w:r>
      <w:r w:rsidRPr="00002D67">
        <w:t>.</w:t>
      </w:r>
    </w:p>
    <w:p w:rsidR="00152221" w:rsidRPr="00002D67" w:rsidRDefault="00152221" w:rsidP="00152221">
      <w:pPr>
        <w:pStyle w:val="texto1"/>
      </w:pPr>
      <w:r w:rsidRPr="00002D67">
        <w:t xml:space="preserve">§ 1º Para fins de interpretação do inciso I do </w:t>
      </w:r>
      <w:r w:rsidRPr="00002D67">
        <w:rPr>
          <w:i/>
        </w:rPr>
        <w:t>caput</w:t>
      </w:r>
      <w:r w:rsidRPr="00002D67">
        <w:t xml:space="preserve"> deste artigo, poderá aderir ao </w:t>
      </w:r>
      <w:proofErr w:type="spellStart"/>
      <w:r w:rsidRPr="00002D67">
        <w:t>Relp</w:t>
      </w:r>
      <w:proofErr w:type="spellEnd"/>
      <w:r w:rsidRPr="00002D67">
        <w:t xml:space="preserve"> o sujeito passivo que obteve aumento de faturamento no período referido no </w:t>
      </w:r>
      <w:r w:rsidRPr="00002D67">
        <w:rPr>
          <w:i/>
        </w:rPr>
        <w:t>caput</w:t>
      </w:r>
      <w:r w:rsidRPr="00002D67">
        <w:t xml:space="preserve"> deste artigo.</w:t>
      </w:r>
    </w:p>
    <w:p w:rsidR="00152221" w:rsidRPr="00002D67" w:rsidRDefault="00152221" w:rsidP="00152221">
      <w:pPr>
        <w:pStyle w:val="texto1"/>
      </w:pPr>
      <w:r w:rsidRPr="00002D67">
        <w:t>§ 2º O saldo remanescente após a aplicação do</w:t>
      </w:r>
      <w:r w:rsidR="000B53E5" w:rsidRPr="00002D67">
        <w:t xml:space="preserve"> disposto no</w:t>
      </w:r>
      <w:r w:rsidRPr="00002D67">
        <w:t xml:space="preserve">s incisos </w:t>
      </w:r>
      <w:r w:rsidR="00DF55D1" w:rsidRPr="00002D67">
        <w:t xml:space="preserve">I a VI </w:t>
      </w:r>
      <w:r w:rsidR="000B53E5" w:rsidRPr="00002D67">
        <w:t>d</w:t>
      </w:r>
      <w:r w:rsidRPr="00002D67">
        <w:t xml:space="preserve">o </w:t>
      </w:r>
      <w:r w:rsidRPr="00002D67">
        <w:rPr>
          <w:i/>
        </w:rPr>
        <w:t>caput</w:t>
      </w:r>
      <w:r w:rsidRPr="00002D67">
        <w:t xml:space="preserve"> deste artigo poderá ser parcelado em até 180 (cento e oitenta) parcelas mensais e sucessivas, vencíveis a partir de maio de 2022, calculadas de modo a observar os seguintes percentuais mínimos, aplicados sobre o saldo da dívida consolidada:</w:t>
      </w:r>
    </w:p>
    <w:p w:rsidR="00152221" w:rsidRPr="00002D67" w:rsidRDefault="00152221" w:rsidP="00152221">
      <w:pPr>
        <w:pStyle w:val="texto1"/>
      </w:pPr>
      <w:r w:rsidRPr="00002D67">
        <w:t xml:space="preserve">I – </w:t>
      </w:r>
      <w:proofErr w:type="gramStart"/>
      <w:r w:rsidRPr="00002D67">
        <w:t>da</w:t>
      </w:r>
      <w:proofErr w:type="gramEnd"/>
      <w:r w:rsidRPr="00002D67">
        <w:t xml:space="preserve"> 1ª (primeira) à 12ª (décima segunda) prestação: 0,4% (quatro décimos por cento);</w:t>
      </w:r>
    </w:p>
    <w:p w:rsidR="00152221" w:rsidRPr="00002D67" w:rsidRDefault="00152221" w:rsidP="00152221">
      <w:pPr>
        <w:pStyle w:val="texto1"/>
      </w:pPr>
      <w:r w:rsidRPr="00002D67">
        <w:t xml:space="preserve">II – </w:t>
      </w:r>
      <w:proofErr w:type="gramStart"/>
      <w:r w:rsidRPr="00002D67">
        <w:t>da</w:t>
      </w:r>
      <w:proofErr w:type="gramEnd"/>
      <w:r w:rsidRPr="00002D67">
        <w:t xml:space="preserve"> 13ª (décima terceira) à 24ª (vigésima quarta) prestação: 0,5% (cinco décimos por cento);</w:t>
      </w:r>
    </w:p>
    <w:p w:rsidR="00152221" w:rsidRPr="00002D67" w:rsidRDefault="00152221" w:rsidP="00152221">
      <w:pPr>
        <w:pStyle w:val="texto1"/>
      </w:pPr>
      <w:r w:rsidRPr="00002D67">
        <w:t>III – da 25ª (vigésima quinta) à 36ª (trigésima sexta) prestação: 0,6% (seis décimos por cento); e</w:t>
      </w:r>
    </w:p>
    <w:p w:rsidR="00152221" w:rsidRPr="00002D67" w:rsidRDefault="00152221" w:rsidP="00152221">
      <w:pPr>
        <w:pStyle w:val="texto1"/>
      </w:pPr>
      <w:r w:rsidRPr="00002D67">
        <w:t xml:space="preserve">IV – </w:t>
      </w:r>
      <w:proofErr w:type="gramStart"/>
      <w:r w:rsidRPr="00002D67">
        <w:t>da</w:t>
      </w:r>
      <w:proofErr w:type="gramEnd"/>
      <w:r w:rsidRPr="00002D67">
        <w:t xml:space="preserve"> 37ª (trigésima sétima) prestação em diante: percentual correspondente ao saldo remanescente da dívida consolidada com reduções, em até 144 (cento e quarenta e quatro) prestações mensais e sucessivas.</w:t>
      </w:r>
    </w:p>
    <w:p w:rsidR="00152221" w:rsidRPr="00002D67" w:rsidRDefault="00152221" w:rsidP="00152221">
      <w:pPr>
        <w:pStyle w:val="texto1"/>
      </w:pPr>
      <w:r w:rsidRPr="00002D67">
        <w:lastRenderedPageBreak/>
        <w:t>§ 3º No cálculo do montante que será liquidado na forma do § 2º deste artigo, será observado o seguinte:</w:t>
      </w:r>
    </w:p>
    <w:p w:rsidR="00152221" w:rsidRPr="00002D67" w:rsidRDefault="00152221" w:rsidP="00152221">
      <w:pPr>
        <w:pStyle w:val="texto1"/>
      </w:pPr>
      <w:r w:rsidRPr="00002D67">
        <w:t xml:space="preserve">I – </w:t>
      </w:r>
      <w:proofErr w:type="gramStart"/>
      <w:r w:rsidRPr="00002D67">
        <w:t>em</w:t>
      </w:r>
      <w:proofErr w:type="gramEnd"/>
      <w:r w:rsidRPr="00002D67">
        <w:t xml:space="preserve"> relação ao saldo remanescente decorrente do inciso I do </w:t>
      </w:r>
      <w:r w:rsidRPr="00002D67">
        <w:rPr>
          <w:i/>
        </w:rPr>
        <w:t>caput</w:t>
      </w:r>
      <w:r w:rsidR="0077402C" w:rsidRPr="00002D67">
        <w:rPr>
          <w:i/>
        </w:rPr>
        <w:t xml:space="preserve"> </w:t>
      </w:r>
      <w:r w:rsidR="0077402C" w:rsidRPr="00002D67">
        <w:t>deste artigo</w:t>
      </w:r>
      <w:r w:rsidRPr="00002D67">
        <w:t>, redução de 65% (sessenta e cinco por cento) dos juros de mora, 65% (sessenta e cinco por cento) das multas de mora, de ofício ou isoladas e 75% (setenta e cinco por cento) dos encargos legais, inclusive honorários advocatícios;</w:t>
      </w:r>
    </w:p>
    <w:p w:rsidR="00152221" w:rsidRPr="00002D67" w:rsidRDefault="00152221" w:rsidP="00152221">
      <w:pPr>
        <w:pStyle w:val="texto1"/>
      </w:pPr>
      <w:r w:rsidRPr="00002D67">
        <w:t xml:space="preserve">II – </w:t>
      </w:r>
      <w:proofErr w:type="gramStart"/>
      <w:r w:rsidRPr="00002D67">
        <w:t>em</w:t>
      </w:r>
      <w:proofErr w:type="gramEnd"/>
      <w:r w:rsidRPr="00002D67">
        <w:t xml:space="preserve"> relação ao saldo remanescente decorrente do inciso II do </w:t>
      </w:r>
      <w:r w:rsidRPr="00002D67">
        <w:rPr>
          <w:i/>
        </w:rPr>
        <w:t>caput</w:t>
      </w:r>
      <w:r w:rsidR="00227896" w:rsidRPr="00002D67">
        <w:rPr>
          <w:i/>
        </w:rPr>
        <w:t xml:space="preserve"> </w:t>
      </w:r>
      <w:r w:rsidR="00227896" w:rsidRPr="00002D67">
        <w:t>deste artigo</w:t>
      </w:r>
      <w:r w:rsidRPr="00002D67">
        <w:t>, redução de 70% (setenta por cento) dos juros de mora, 70% (setenta por cento) das multas de mora, de ofício ou isoladas e 80% (oitenta por cento) dos encargos legais, inclusive honorários advocatícios;</w:t>
      </w:r>
    </w:p>
    <w:p w:rsidR="00152221" w:rsidRPr="00002D67" w:rsidRDefault="00152221" w:rsidP="00152221">
      <w:pPr>
        <w:pStyle w:val="texto1"/>
      </w:pPr>
      <w:r w:rsidRPr="00002D67">
        <w:t xml:space="preserve">III – em relação ao saldo remanescente decorrente do inciso III do </w:t>
      </w:r>
      <w:r w:rsidRPr="00002D67">
        <w:rPr>
          <w:i/>
        </w:rPr>
        <w:t>caput</w:t>
      </w:r>
      <w:r w:rsidR="00227896" w:rsidRPr="00002D67">
        <w:rPr>
          <w:i/>
        </w:rPr>
        <w:t xml:space="preserve"> </w:t>
      </w:r>
      <w:r w:rsidR="00227896" w:rsidRPr="00002D67">
        <w:t>deste artigo</w:t>
      </w:r>
      <w:r w:rsidRPr="00002D67">
        <w:t>, redução de 75% (setenta e cinco por cento) dos juros de mora, 75% (setenta e cinco por cento) das multas de mora, de ofício ou isoladas e 85% (oitenta e cinco por cento) dos encargos legais, inclusive honorários advocatícios;</w:t>
      </w:r>
    </w:p>
    <w:p w:rsidR="00152221" w:rsidRPr="00002D67" w:rsidRDefault="00152221" w:rsidP="00152221">
      <w:pPr>
        <w:pStyle w:val="texto1"/>
      </w:pPr>
      <w:r w:rsidRPr="00002D67">
        <w:t xml:space="preserve">IV – </w:t>
      </w:r>
      <w:proofErr w:type="gramStart"/>
      <w:r w:rsidRPr="00002D67">
        <w:t>em</w:t>
      </w:r>
      <w:proofErr w:type="gramEnd"/>
      <w:r w:rsidRPr="00002D67">
        <w:t xml:space="preserve"> relação ao saldo remanescente decorrente do inciso IV do </w:t>
      </w:r>
      <w:r w:rsidRPr="00002D67">
        <w:rPr>
          <w:i/>
        </w:rPr>
        <w:t>caput</w:t>
      </w:r>
      <w:r w:rsidR="00227896" w:rsidRPr="00002D67">
        <w:rPr>
          <w:i/>
        </w:rPr>
        <w:t xml:space="preserve"> </w:t>
      </w:r>
      <w:r w:rsidR="00227896" w:rsidRPr="00002D67">
        <w:t>deste artigo</w:t>
      </w:r>
      <w:r w:rsidRPr="00002D67">
        <w:t>, redução de 80% (oitenta por cento) dos juros de mora, 80% (oitenta por cento) das multas de mora, de oficio ou isoladas e 90% (noventa por cento) dos encargos legais, inclusive honorários advocatícios;</w:t>
      </w:r>
    </w:p>
    <w:p w:rsidR="00152221" w:rsidRPr="00002D67" w:rsidRDefault="00152221" w:rsidP="00152221">
      <w:pPr>
        <w:pStyle w:val="texto1"/>
      </w:pPr>
      <w:r w:rsidRPr="00002D67">
        <w:t xml:space="preserve">V – </w:t>
      </w:r>
      <w:proofErr w:type="gramStart"/>
      <w:r w:rsidRPr="00002D67">
        <w:t>em</w:t>
      </w:r>
      <w:proofErr w:type="gramEnd"/>
      <w:r w:rsidRPr="00002D67">
        <w:t xml:space="preserve"> relação ao saldo remanescente decorrente do inciso V do </w:t>
      </w:r>
      <w:r w:rsidRPr="00002D67">
        <w:rPr>
          <w:i/>
        </w:rPr>
        <w:t>caput</w:t>
      </w:r>
      <w:r w:rsidR="00227896" w:rsidRPr="00002D67">
        <w:rPr>
          <w:i/>
        </w:rPr>
        <w:t xml:space="preserve"> </w:t>
      </w:r>
      <w:r w:rsidR="00227896" w:rsidRPr="00002D67">
        <w:t>deste artigo</w:t>
      </w:r>
      <w:r w:rsidRPr="00002D67">
        <w:t xml:space="preserve">, redução de 85% (oitenta e cinco por cento) dos juros de mora, 85% (oitenta e cinco por </w:t>
      </w:r>
      <w:r w:rsidRPr="00002D67">
        <w:lastRenderedPageBreak/>
        <w:t>cento) das multas de mora, de ofício ou isoladas e 95% (noventa e cinco por cento) dos encargos legais, inclusive honorários advocatícios;</w:t>
      </w:r>
    </w:p>
    <w:p w:rsidR="00152221" w:rsidRPr="00002D67" w:rsidRDefault="00152221" w:rsidP="00152221">
      <w:pPr>
        <w:pStyle w:val="texto1"/>
      </w:pPr>
      <w:r w:rsidRPr="00002D67">
        <w:t xml:space="preserve">VI – </w:t>
      </w:r>
      <w:proofErr w:type="gramStart"/>
      <w:r w:rsidRPr="00002D67">
        <w:t>em</w:t>
      </w:r>
      <w:proofErr w:type="gramEnd"/>
      <w:r w:rsidRPr="00002D67">
        <w:t xml:space="preserve"> relação ao saldo remanescente decorrente do inciso VI do </w:t>
      </w:r>
      <w:r w:rsidRPr="00002D67">
        <w:rPr>
          <w:i/>
        </w:rPr>
        <w:t>caput</w:t>
      </w:r>
      <w:r w:rsidR="00227896" w:rsidRPr="00002D67">
        <w:rPr>
          <w:i/>
        </w:rPr>
        <w:t xml:space="preserve"> </w:t>
      </w:r>
      <w:r w:rsidR="00227896" w:rsidRPr="00002D67">
        <w:t>deste artigo</w:t>
      </w:r>
      <w:r w:rsidRPr="00002D67">
        <w:t>, redução de 90% (noventa por cento) dos juros de mora, 90% (noventa por cento) das multas de mora, de ofício ou isoladas e 100% (cem por cento) dos encargos legais, inclusive honorários advocatícios.</w:t>
      </w:r>
    </w:p>
    <w:p w:rsidR="00152221" w:rsidRPr="00002D67" w:rsidRDefault="00152221" w:rsidP="00152221">
      <w:pPr>
        <w:pStyle w:val="texto1"/>
      </w:pPr>
      <w:r w:rsidRPr="00002D67">
        <w:t>§ 4º O valor mínimo de cada parcela mensal dos parcelamentos previstos neste artigo será de R$ 300,00 (trezentos reais), exceto no caso dos microempreendedores individuais, cujo valor será de R$ 50,00 (cinquenta reais).</w:t>
      </w:r>
    </w:p>
    <w:p w:rsidR="00152221" w:rsidRPr="00002D67" w:rsidRDefault="00152221" w:rsidP="00152221">
      <w:pPr>
        <w:pStyle w:val="texto1"/>
      </w:pPr>
      <w:r w:rsidRPr="00002D67">
        <w:t>§ 5º O valor de cada parcela mensal, por ocasião do pagamento, será acrescido de juros equivalentes à taxa referencial do Sistema Especial de Liquidação e de Custódia (Selic) para títulos federais, acumulada mensalmente, calculados a partir do mês subsequente ao da consolidação até o mês anterior ao do pagamento, e de 1% (um por cento) relativamente ao mês em que o pagamento for efetuado.</w:t>
      </w:r>
    </w:p>
    <w:p w:rsidR="00152221" w:rsidRPr="00002D67" w:rsidRDefault="00152221" w:rsidP="00152221">
      <w:pPr>
        <w:pStyle w:val="texto1"/>
      </w:pPr>
      <w:r w:rsidRPr="00002D67">
        <w:t xml:space="preserve">§ 6º No que se refere às contribuições sociais de que tratam a alínea </w:t>
      </w:r>
      <w:r w:rsidRPr="00002D67">
        <w:rPr>
          <w:i/>
        </w:rPr>
        <w:t>a</w:t>
      </w:r>
      <w:r w:rsidRPr="00002D67">
        <w:t xml:space="preserve"> do inciso I e o inciso II do </w:t>
      </w:r>
      <w:r w:rsidRPr="00002D67">
        <w:rPr>
          <w:i/>
        </w:rPr>
        <w:t>caput</w:t>
      </w:r>
      <w:r w:rsidRPr="00002D67">
        <w:t xml:space="preserve"> do art. 195 da Constituição Federal, o prazo máximo das modalidades de que trata este artigo será de 60 (sessenta) parcelas mensais e sucessivas.</w:t>
      </w:r>
    </w:p>
    <w:p w:rsidR="00152221" w:rsidRPr="00002D67" w:rsidRDefault="00152221" w:rsidP="00152221">
      <w:pPr>
        <w:pStyle w:val="texto1"/>
      </w:pPr>
      <w:r w:rsidRPr="00002D67">
        <w:t xml:space="preserve">Art. 6º Para incluir débitos que se encontrem em discussão administrativa ou judicial, o sujeito passivo deverá desistir previamente das impugnações ou dos recursos administrativos e das ações judiciais que tenham por objeto os débitos que serão quitados, bem como renunciar a quaisquer </w:t>
      </w:r>
      <w:r w:rsidRPr="00002D67">
        <w:lastRenderedPageBreak/>
        <w:t xml:space="preserve">alegações de direito sobre as quais se fundem as referidas impugnações e recursos ou ações judiciais, e protocolar, no caso de ações judiciais, requerimento de extinção do processo com resolução do mérito, nos termos da alínea </w:t>
      </w:r>
      <w:r w:rsidRPr="00002D67">
        <w:rPr>
          <w:i/>
        </w:rPr>
        <w:t>c</w:t>
      </w:r>
      <w:r w:rsidRPr="00002D67">
        <w:t xml:space="preserve"> do inciso III do </w:t>
      </w:r>
      <w:r w:rsidRPr="00002D67">
        <w:rPr>
          <w:i/>
        </w:rPr>
        <w:t>caput</w:t>
      </w:r>
      <w:r w:rsidRPr="00002D67">
        <w:t xml:space="preserve"> do art. 487 da Lei nº 13.105, de 16 de março de 2015 (Código de Processo Civil).</w:t>
      </w:r>
    </w:p>
    <w:p w:rsidR="00152221" w:rsidRPr="00002D67" w:rsidRDefault="00152221" w:rsidP="00152221">
      <w:pPr>
        <w:pStyle w:val="texto1"/>
      </w:pPr>
      <w:r w:rsidRPr="00002D67">
        <w:t>§ 1º Será admitida desistência parcial de impugnação e de recurso administrativo interposto ou de ação judicial proposta, desde que o débito objeto de desistência seja passível de distinção dos demais em discussão no processo administrativo ou na ação judicial.</w:t>
      </w:r>
    </w:p>
    <w:p w:rsidR="00152221" w:rsidRPr="00002D67" w:rsidRDefault="00152221" w:rsidP="00152221">
      <w:pPr>
        <w:pStyle w:val="texto1"/>
      </w:pPr>
      <w:r w:rsidRPr="00002D67">
        <w:t xml:space="preserve">§ 2º A comprovação do pedido de desistência e da renúncia de ações judiciais deverá ser apresentada no órgão que administra o débito até o último dia do prazo estabelecido para adesão ao </w:t>
      </w:r>
      <w:proofErr w:type="spellStart"/>
      <w:r w:rsidRPr="00002D67">
        <w:t>Relp</w:t>
      </w:r>
      <w:proofErr w:type="spellEnd"/>
      <w:r w:rsidRPr="00002D67">
        <w:t>.</w:t>
      </w:r>
    </w:p>
    <w:p w:rsidR="00152221" w:rsidRPr="00002D67" w:rsidRDefault="00152221" w:rsidP="00152221">
      <w:pPr>
        <w:pStyle w:val="texto1"/>
      </w:pPr>
      <w:r w:rsidRPr="00002D67">
        <w:t xml:space="preserve">§ 3º A desistência e a renúncia de que trata o </w:t>
      </w:r>
      <w:r w:rsidRPr="00002D67">
        <w:rPr>
          <w:i/>
        </w:rPr>
        <w:t>caput</w:t>
      </w:r>
      <w:r w:rsidRPr="00002D67">
        <w:t xml:space="preserve"> deste artigo para a adesão ao </w:t>
      </w:r>
      <w:proofErr w:type="spellStart"/>
      <w:r w:rsidRPr="00002D67">
        <w:t>Relp</w:t>
      </w:r>
      <w:proofErr w:type="spellEnd"/>
      <w:r w:rsidRPr="00002D67">
        <w:t xml:space="preserve"> exime</w:t>
      </w:r>
      <w:r w:rsidR="00227896" w:rsidRPr="00002D67">
        <w:t>m</w:t>
      </w:r>
      <w:r w:rsidRPr="00002D67">
        <w:t xml:space="preserve"> o autor da ação do pagamento de honorários, não sendo devidos os honorários referidos no art. 90 da Lei nº 13.105, de 16 de março de 2015 (Código de Processo Civil).</w:t>
      </w:r>
    </w:p>
    <w:p w:rsidR="00152221" w:rsidRPr="00002D67" w:rsidRDefault="00152221" w:rsidP="00152221">
      <w:pPr>
        <w:pStyle w:val="texto1"/>
      </w:pPr>
      <w:r w:rsidRPr="00002D67">
        <w:t xml:space="preserve">Art. 7º Observado o devido processo administrativo, implicará exclusão do aderente ao </w:t>
      </w:r>
      <w:proofErr w:type="spellStart"/>
      <w:r w:rsidRPr="00002D67">
        <w:t>Relp</w:t>
      </w:r>
      <w:proofErr w:type="spellEnd"/>
      <w:r w:rsidRPr="00002D67">
        <w:t xml:space="preserve"> e a exigibilidade imediata da totalidade do débito confessado e ainda não pago:</w:t>
      </w:r>
    </w:p>
    <w:p w:rsidR="00152221" w:rsidRPr="00002D67" w:rsidRDefault="00152221" w:rsidP="00152221">
      <w:pPr>
        <w:pStyle w:val="texto1"/>
      </w:pPr>
      <w:r w:rsidRPr="00002D67">
        <w:t xml:space="preserve">I – </w:t>
      </w:r>
      <w:proofErr w:type="gramStart"/>
      <w:r w:rsidRPr="00002D67">
        <w:t>a</w:t>
      </w:r>
      <w:proofErr w:type="gramEnd"/>
      <w:r w:rsidRPr="00002D67">
        <w:t xml:space="preserve"> falta de pagamento de 3 (três) parcelas consecutivas ou </w:t>
      </w:r>
      <w:r w:rsidR="00227896" w:rsidRPr="00002D67">
        <w:t xml:space="preserve">de </w:t>
      </w:r>
      <w:r w:rsidRPr="00002D67">
        <w:t>6 (seis) alternadas;</w:t>
      </w:r>
    </w:p>
    <w:p w:rsidR="00152221" w:rsidRPr="00002D67" w:rsidRDefault="00152221" w:rsidP="00152221">
      <w:pPr>
        <w:pStyle w:val="texto1"/>
      </w:pPr>
      <w:r w:rsidRPr="00002D67">
        <w:t xml:space="preserve">II – </w:t>
      </w:r>
      <w:proofErr w:type="gramStart"/>
      <w:r w:rsidRPr="00002D67">
        <w:t>a</w:t>
      </w:r>
      <w:proofErr w:type="gramEnd"/>
      <w:r w:rsidRPr="00002D67">
        <w:t xml:space="preserve"> falta de pagamento de 1 (uma) parcela, se todas as demais estiverem pagas;</w:t>
      </w:r>
    </w:p>
    <w:p w:rsidR="00152221" w:rsidRPr="00002D67" w:rsidRDefault="00152221" w:rsidP="00152221">
      <w:pPr>
        <w:pStyle w:val="texto1"/>
      </w:pPr>
      <w:r w:rsidRPr="00002D67">
        <w:lastRenderedPageBreak/>
        <w:t>III – a constatação, pelo órgão que administra o débito, de qualquer ato tendente ao esvaziamento patrimonial do sujeito passivo como forma de fraudar o cumprimento do parcelamento;</w:t>
      </w:r>
    </w:p>
    <w:p w:rsidR="00152221" w:rsidRPr="00002D67" w:rsidRDefault="00152221" w:rsidP="00152221">
      <w:pPr>
        <w:pStyle w:val="texto1"/>
      </w:pPr>
      <w:r w:rsidRPr="00002D67">
        <w:t xml:space="preserve">IV – </w:t>
      </w:r>
      <w:proofErr w:type="gramStart"/>
      <w:r w:rsidRPr="00002D67">
        <w:t>a</w:t>
      </w:r>
      <w:proofErr w:type="gramEnd"/>
      <w:r w:rsidRPr="00002D67">
        <w:t xml:space="preserve"> decretação de falência ou a extinção, pela liquidação, da pessoa jurídica aderente;</w:t>
      </w:r>
    </w:p>
    <w:p w:rsidR="00152221" w:rsidRPr="00002D67" w:rsidRDefault="00152221" w:rsidP="00152221">
      <w:pPr>
        <w:pStyle w:val="texto1"/>
      </w:pPr>
      <w:r w:rsidRPr="00002D67">
        <w:t xml:space="preserve">V – </w:t>
      </w:r>
      <w:proofErr w:type="gramStart"/>
      <w:r w:rsidRPr="00002D67">
        <w:t>a</w:t>
      </w:r>
      <w:proofErr w:type="gramEnd"/>
      <w:r w:rsidRPr="00002D67">
        <w:t xml:space="preserve"> concessão de medida cautelar fiscal em desfavor do aderente, nos termos da Lei nº 8.397, de 6 de janeiro de 1992;</w:t>
      </w:r>
    </w:p>
    <w:p w:rsidR="00152221" w:rsidRPr="00002D67" w:rsidRDefault="00152221" w:rsidP="00152221">
      <w:pPr>
        <w:pStyle w:val="texto1"/>
      </w:pPr>
      <w:r w:rsidRPr="00002D67">
        <w:t xml:space="preserve">VI – </w:t>
      </w:r>
      <w:proofErr w:type="gramStart"/>
      <w:r w:rsidRPr="00002D67">
        <w:t>a</w:t>
      </w:r>
      <w:proofErr w:type="gramEnd"/>
      <w:r w:rsidRPr="00002D67">
        <w:t xml:space="preserve"> declaração de inaptidão da inscrição no Cadastro Nacional da Pessoa Jurídica (CNPJ), nos termos dos </w:t>
      </w:r>
      <w:proofErr w:type="spellStart"/>
      <w:r w:rsidRPr="00002D67">
        <w:t>arts</w:t>
      </w:r>
      <w:proofErr w:type="spellEnd"/>
      <w:r w:rsidRPr="00002D67">
        <w:t>. 80 e 81 da Lei nº 9.430, de 27 de dezembro de 1996; ou</w:t>
      </w:r>
    </w:p>
    <w:p w:rsidR="00152221" w:rsidRPr="00002D67" w:rsidRDefault="00152221" w:rsidP="00152221">
      <w:pPr>
        <w:pStyle w:val="texto1"/>
      </w:pPr>
      <w:r w:rsidRPr="00002D67">
        <w:t xml:space="preserve">VII – a inobservância do disposto nos incisos III e IV do § 2º do art. 3º desta Lei Complementar por 3 (três) meses consecutivos ou </w:t>
      </w:r>
      <w:r w:rsidR="00227896" w:rsidRPr="00002D67">
        <w:t xml:space="preserve">por </w:t>
      </w:r>
      <w:r w:rsidRPr="00002D67">
        <w:t>6 (seis) meses alternados.</w:t>
      </w:r>
    </w:p>
    <w:p w:rsidR="00152221" w:rsidRPr="00002D67" w:rsidRDefault="00152221" w:rsidP="00152221">
      <w:pPr>
        <w:pStyle w:val="texto1"/>
      </w:pPr>
      <w:r w:rsidRPr="00002D67">
        <w:t xml:space="preserve">Art. 8º A adesão ao </w:t>
      </w:r>
      <w:proofErr w:type="spellStart"/>
      <w:r w:rsidRPr="00002D67">
        <w:t>Relp</w:t>
      </w:r>
      <w:proofErr w:type="spellEnd"/>
      <w:r w:rsidRPr="00002D67">
        <w:t xml:space="preserve"> implica a manutenção automática dos gravames decorrentes de arrolamento de bens, de medida cautelar fiscal e das garantias prestadas administrativamente ou nas ações de execução fiscal, ou em qualquer outra ação judicial, salvo no caso de imóvel penhorado ou oferecido em garantia de execução, em que o sujeito passivo poderá requerer a alienação por iniciativa particular, nos termos do art. 880 da Lei nº 13.105, de 16 de março de 2015 (Código de Processo Civil).</w:t>
      </w:r>
    </w:p>
    <w:p w:rsidR="00152221" w:rsidRPr="00002D67" w:rsidRDefault="00152221" w:rsidP="00152221">
      <w:pPr>
        <w:pStyle w:val="texto1"/>
      </w:pPr>
      <w:r w:rsidRPr="00002D67">
        <w:t xml:space="preserve">Art. 9º O Comitê Gestor do Simples Nacional regulamentará o </w:t>
      </w:r>
      <w:proofErr w:type="spellStart"/>
      <w:r w:rsidRPr="00002D67">
        <w:t>Relp</w:t>
      </w:r>
      <w:proofErr w:type="spellEnd"/>
      <w:r w:rsidRPr="00002D67">
        <w:t>.</w:t>
      </w:r>
    </w:p>
    <w:p w:rsidR="00152221" w:rsidRPr="00002D67" w:rsidRDefault="00152221" w:rsidP="00152221">
      <w:pPr>
        <w:pStyle w:val="texto1"/>
      </w:pPr>
      <w:r w:rsidRPr="00002D67">
        <w:t>Art. 10. Esta Lei Complementar entra em vigor na data de sua publicação.</w:t>
      </w:r>
    </w:p>
    <w:p w:rsidR="00AD21D3" w:rsidRPr="00002D67" w:rsidRDefault="00AD21D3" w:rsidP="00152221">
      <w:pPr>
        <w:pStyle w:val="texto1"/>
      </w:pPr>
      <w:r w:rsidRPr="00002D67">
        <w:t xml:space="preserve">Sala das Sessões, em </w:t>
      </w:r>
      <w:r w:rsidR="00227896" w:rsidRPr="00002D67">
        <w:t>16 de dezembro de 2021.</w:t>
      </w:r>
    </w:p>
    <w:p w:rsidR="00AD21D3" w:rsidRPr="00002D67" w:rsidRDefault="00AD21D3" w:rsidP="005A15A3">
      <w:pPr>
        <w:pStyle w:val="assinatura"/>
        <w:rPr>
          <w:b w:val="0"/>
          <w:snapToGrid w:val="0"/>
        </w:rPr>
      </w:pPr>
    </w:p>
    <w:p w:rsidR="00AD21D3" w:rsidRPr="00002D67" w:rsidRDefault="00AD21D3" w:rsidP="005A15A3">
      <w:pPr>
        <w:pStyle w:val="assinatura"/>
        <w:rPr>
          <w:b w:val="0"/>
          <w:snapToGrid w:val="0"/>
        </w:rPr>
      </w:pPr>
    </w:p>
    <w:p w:rsidR="00AD21D3" w:rsidRPr="00002D67" w:rsidRDefault="00AD21D3" w:rsidP="005A15A3">
      <w:pPr>
        <w:pStyle w:val="assinatura"/>
        <w:rPr>
          <w:b w:val="0"/>
          <w:snapToGrid w:val="0"/>
        </w:rPr>
      </w:pPr>
    </w:p>
    <w:p w:rsidR="00AD21D3" w:rsidRPr="00002D67" w:rsidRDefault="00F12C33">
      <w:pPr>
        <w:pStyle w:val="assinatura"/>
        <w:rPr>
          <w:b w:val="0"/>
          <w:snapToGrid w:val="0"/>
        </w:rPr>
      </w:pPr>
      <w:r w:rsidRPr="00002D67">
        <w:rPr>
          <w:b w:val="0"/>
          <w:snapToGrid w:val="0"/>
        </w:rPr>
        <w:t>Deputado</w:t>
      </w:r>
      <w:r w:rsidR="00227896" w:rsidRPr="00002D67">
        <w:rPr>
          <w:b w:val="0"/>
          <w:snapToGrid w:val="0"/>
        </w:rPr>
        <w:t xml:space="preserve"> MARCO BERTAIOLLI</w:t>
      </w:r>
    </w:p>
    <w:p w:rsidR="00AD21D3" w:rsidRPr="00002D67" w:rsidRDefault="00AD21D3">
      <w:pPr>
        <w:pStyle w:val="assinatura"/>
        <w:rPr>
          <w:b w:val="0"/>
          <w:snapToGrid w:val="0"/>
        </w:rPr>
      </w:pPr>
      <w:r w:rsidRPr="00002D67">
        <w:rPr>
          <w:b w:val="0"/>
          <w:snapToGrid w:val="0"/>
        </w:rPr>
        <w:t>Relator</w:t>
      </w:r>
      <w:bookmarkStart w:id="0" w:name="_GoBack"/>
      <w:bookmarkEnd w:id="0"/>
    </w:p>
    <w:sectPr w:rsidR="00AD21D3" w:rsidRPr="00002D67" w:rsidSect="004C69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DE" w:rsidRDefault="00DC54DE">
      <w:r>
        <w:separator/>
      </w:r>
    </w:p>
  </w:endnote>
  <w:endnote w:type="continuationSeparator" w:id="0">
    <w:p w:rsidR="00DC54DE" w:rsidRDefault="00DC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</w:p>
  <w:p w:rsidR="00AD21D3" w:rsidRDefault="00AD21D3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DE" w:rsidRDefault="00DC54DE">
      <w:r>
        <w:separator/>
      </w:r>
    </w:p>
  </w:footnote>
  <w:footnote w:type="continuationSeparator" w:id="0">
    <w:p w:rsidR="00DC54DE" w:rsidRDefault="00DC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0477">
      <w:rPr>
        <w:rStyle w:val="Nmerodepgina"/>
        <w:noProof/>
      </w:rPr>
      <w:t>10</w:t>
    </w:r>
    <w:r>
      <w:rPr>
        <w:rStyle w:val="Nmerodepgina"/>
      </w:rPr>
      <w:fldChar w:fldCharType="end"/>
    </w:r>
  </w:p>
  <w:p w:rsidR="00AD21D3" w:rsidRDefault="004C69FE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D21D3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4C69F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54"/>
    <w:rsid w:val="00002D67"/>
    <w:rsid w:val="00046ECB"/>
    <w:rsid w:val="000B53E5"/>
    <w:rsid w:val="00104E32"/>
    <w:rsid w:val="00132A7C"/>
    <w:rsid w:val="00150477"/>
    <w:rsid w:val="00152221"/>
    <w:rsid w:val="00182AE9"/>
    <w:rsid w:val="00227896"/>
    <w:rsid w:val="003B4675"/>
    <w:rsid w:val="003F3853"/>
    <w:rsid w:val="004B7D54"/>
    <w:rsid w:val="004C69FE"/>
    <w:rsid w:val="004E703C"/>
    <w:rsid w:val="00556AE5"/>
    <w:rsid w:val="005A15A3"/>
    <w:rsid w:val="00634163"/>
    <w:rsid w:val="0077402C"/>
    <w:rsid w:val="007B52B0"/>
    <w:rsid w:val="00801087"/>
    <w:rsid w:val="008130F7"/>
    <w:rsid w:val="00AD21D3"/>
    <w:rsid w:val="00B93C49"/>
    <w:rsid w:val="00DC54DE"/>
    <w:rsid w:val="00DD1406"/>
    <w:rsid w:val="00DF55D1"/>
    <w:rsid w:val="00F12C33"/>
    <w:rsid w:val="00F1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docId w15:val="{8FD225CF-A22A-41DD-BDBB-10C4D42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4E703C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4E703C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E703C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4E703C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4E703C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4E703C"/>
    <w:pPr>
      <w:tabs>
        <w:tab w:val="left" w:leader="dot" w:pos="8505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quadro">
    <w:name w:val="quadro"/>
    <w:basedOn w:val="assinatura"/>
    <w:pPr>
      <w:suppressAutoHyphens w:val="0"/>
      <w:jc w:val="left"/>
    </w:pPr>
  </w:style>
  <w:style w:type="paragraph" w:customStyle="1" w:styleId="seo">
    <w:name w:val="seção"/>
    <w:basedOn w:val="Normal"/>
    <w:rsid w:val="004E703C"/>
    <w:pPr>
      <w:ind w:left="1418"/>
      <w:jc w:val="center"/>
    </w:pPr>
    <w:rPr>
      <w:rFonts w:ascii="Courier New" w:hAnsi="Courier New"/>
      <w:b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2A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2AE9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2142</Words>
  <Characters>10615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2021-12-16T20:02:00Z</dcterms:created>
  <dcterms:modified xsi:type="dcterms:W3CDTF">2021-12-16T20:02:00Z</dcterms:modified>
</cp:coreProperties>
</file>