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A7AE5" w:rsidRDefault="00EF3BAA">
      <w:pPr>
        <w:pStyle w:val="cabea"/>
        <w:rPr>
          <w:b w:val="0"/>
          <w:color w:val="000000"/>
        </w:rPr>
      </w:pPr>
      <w:r w:rsidRPr="00EA7AE5">
        <w:rPr>
          <w:b w:val="0"/>
        </w:rPr>
        <w:t>redação final</w:t>
      </w:r>
    </w:p>
    <w:p w:rsidR="00EF3BAA" w:rsidRPr="00EA7AE5" w:rsidRDefault="00EF3BAA">
      <w:pPr>
        <w:pStyle w:val="cabea"/>
        <w:rPr>
          <w:b w:val="0"/>
          <w:color w:val="000000"/>
        </w:rPr>
      </w:pPr>
      <w:r w:rsidRPr="00EA7AE5">
        <w:rPr>
          <w:b w:val="0"/>
        </w:rPr>
        <w:t xml:space="preserve">projeto de decreto legislativo nº </w:t>
      </w:r>
      <w:r w:rsidR="00A02E40">
        <w:rPr>
          <w:b w:val="0"/>
        </w:rPr>
        <w:t>1.118</w:t>
      </w:r>
      <w:r w:rsidRPr="00EA7AE5">
        <w:rPr>
          <w:b w:val="0"/>
        </w:rPr>
        <w:t>-</w:t>
      </w:r>
      <w:r w:rsidR="00A02E40">
        <w:rPr>
          <w:b w:val="0"/>
        </w:rPr>
        <w:t>A</w:t>
      </w:r>
      <w:r w:rsidR="008C41B3">
        <w:rPr>
          <w:b w:val="0"/>
        </w:rPr>
        <w:t xml:space="preserve"> de 20</w:t>
      </w:r>
      <w:r w:rsidR="00034734">
        <w:rPr>
          <w:b w:val="0"/>
        </w:rPr>
        <w:t>21</w:t>
      </w:r>
    </w:p>
    <w:p w:rsidR="00AF6D75" w:rsidRPr="00EA7AE5" w:rsidRDefault="00AF6D75" w:rsidP="00034734">
      <w:pPr>
        <w:pStyle w:val="texto1"/>
      </w:pPr>
    </w:p>
    <w:p w:rsidR="0075589C" w:rsidRPr="00C77EC7" w:rsidRDefault="00A02E40" w:rsidP="00C77EC7">
      <w:pPr>
        <w:pStyle w:val="ementa"/>
      </w:pPr>
      <w:r w:rsidRPr="00A02E40">
        <w:t xml:space="preserve">Escolhe o Senhor Antonio Augusto Junho Anastasia para o cargo de Ministro do Tribunal de Contas da União, nos termos do inciso II do § 2º do art. 73 da Constituição Federal, do inciso II do </w:t>
      </w:r>
      <w:r w:rsidRPr="00A02E40">
        <w:rPr>
          <w:i/>
        </w:rPr>
        <w:t>caput</w:t>
      </w:r>
      <w:r w:rsidRPr="00A02E40">
        <w:t xml:space="preserve"> do art. 105 da Lei nº 8.443, de 16 de julho de 1992, e do art. 2º do Decreto Legislativo nº 6, de 22 de abril de 1993.</w:t>
      </w:r>
    </w:p>
    <w:p w:rsidR="0075589C" w:rsidRDefault="0075589C" w:rsidP="00034734">
      <w:pPr>
        <w:pStyle w:val="texto1"/>
        <w:rPr>
          <w:sz w:val="28"/>
          <w:szCs w:val="28"/>
        </w:rPr>
      </w:pPr>
    </w:p>
    <w:p w:rsidR="0075589C" w:rsidRDefault="0075589C" w:rsidP="00C77EC7">
      <w:pPr>
        <w:pStyle w:val="texto1"/>
      </w:pPr>
      <w:r>
        <w:t>O CONGRESSO NACIONAL decreta:</w:t>
      </w:r>
    </w:p>
    <w:p w:rsidR="00A02E40" w:rsidRDefault="00A02E40" w:rsidP="00A02E40">
      <w:pPr>
        <w:pStyle w:val="texto1"/>
        <w:rPr>
          <w:szCs w:val="24"/>
        </w:rPr>
      </w:pPr>
    </w:p>
    <w:p w:rsidR="00A02E40" w:rsidRPr="00A02E40" w:rsidRDefault="00A02E40" w:rsidP="00A02E40">
      <w:pPr>
        <w:pStyle w:val="texto1"/>
        <w:rPr>
          <w:szCs w:val="24"/>
        </w:rPr>
      </w:pPr>
      <w:r w:rsidRPr="00A02E40">
        <w:rPr>
          <w:szCs w:val="24"/>
        </w:rPr>
        <w:t xml:space="preserve">Art. 1º É escolhido o Senhor Antonio Augusto Junho Anastasia para o cargo de Ministro do Tribunal de Contas da União, nos termos do inciso II do § 2º do art. 73 da Constituição Federal, do inciso II do </w:t>
      </w:r>
      <w:r w:rsidRPr="00A02E40">
        <w:rPr>
          <w:i/>
          <w:szCs w:val="24"/>
        </w:rPr>
        <w:t>caput</w:t>
      </w:r>
      <w:r w:rsidRPr="00A02E40">
        <w:rPr>
          <w:szCs w:val="24"/>
        </w:rPr>
        <w:t xml:space="preserve"> do art. 105 da Lei nº 8.443, de 16 de julho de 1992, e do art. 2º do Decreto Legislativo nº 6, de 22 de abril de 1993, em decorrência da vacância do cargo ocupado pelo Ministro Raimundo Carreiro Silva.</w:t>
      </w:r>
    </w:p>
    <w:p w:rsidR="00A02E40" w:rsidRPr="00A02E40" w:rsidRDefault="00A02E40" w:rsidP="00A02E40">
      <w:pPr>
        <w:pStyle w:val="texto1"/>
        <w:rPr>
          <w:szCs w:val="24"/>
        </w:rPr>
      </w:pPr>
      <w:r w:rsidRPr="00A02E40">
        <w:rPr>
          <w:szCs w:val="24"/>
        </w:rPr>
        <w:t>Art. 2º Este Decreto Legislativo entra em vigor na data de sua publicação.</w:t>
      </w:r>
    </w:p>
    <w:p w:rsidR="00EF3BAA" w:rsidRPr="00EA7AE5" w:rsidRDefault="00EF3BAA" w:rsidP="00C77EC7">
      <w:pPr>
        <w:pStyle w:val="texto1"/>
        <w:rPr>
          <w:color w:val="000000"/>
        </w:rPr>
      </w:pPr>
      <w:r w:rsidRPr="00EA7AE5">
        <w:t>Sala das Sessões, em</w:t>
      </w:r>
      <w:r w:rsidR="00034734">
        <w:t xml:space="preserve"> </w:t>
      </w:r>
      <w:r w:rsidR="00A02E40">
        <w:t>15 de dezembro de 2021.</w:t>
      </w:r>
    </w:p>
    <w:p w:rsidR="00EF3BAA" w:rsidRPr="00A02E40" w:rsidRDefault="00EF3BAA" w:rsidP="00A02E40">
      <w:pPr>
        <w:pStyle w:val="assinatura"/>
        <w:rPr>
          <w:b w:val="0"/>
          <w:color w:val="000000"/>
        </w:rPr>
      </w:pPr>
    </w:p>
    <w:p w:rsidR="00EF3BAA" w:rsidRPr="00A02E40" w:rsidRDefault="00EF3BAA" w:rsidP="00A02E40">
      <w:pPr>
        <w:pStyle w:val="assinatura"/>
        <w:rPr>
          <w:b w:val="0"/>
          <w:color w:val="000000"/>
        </w:rPr>
      </w:pPr>
    </w:p>
    <w:p w:rsidR="00EF3BAA" w:rsidRPr="00A02E40" w:rsidRDefault="00EF3BAA" w:rsidP="00A02E40">
      <w:pPr>
        <w:pStyle w:val="assinatura"/>
        <w:rPr>
          <w:b w:val="0"/>
          <w:color w:val="000000"/>
        </w:rPr>
      </w:pPr>
    </w:p>
    <w:p w:rsidR="00EF3BAA" w:rsidRPr="00EA7AE5" w:rsidRDefault="00EF3BAA" w:rsidP="00A02E40">
      <w:pPr>
        <w:pStyle w:val="assinatura"/>
      </w:pPr>
      <w:r w:rsidRPr="00EA7AE5">
        <w:rPr>
          <w:b w:val="0"/>
          <w:color w:val="000000"/>
        </w:rPr>
        <w:t>Deputado</w:t>
      </w:r>
      <w:r w:rsidR="00432586">
        <w:rPr>
          <w:b w:val="0"/>
          <w:color w:val="000000"/>
        </w:rPr>
        <w:t xml:space="preserve"> FÁBIO TRAD</w:t>
      </w:r>
      <w:bookmarkStart w:id="0" w:name="_GoBack"/>
      <w:bookmarkEnd w:id="0"/>
      <w:r w:rsidR="008C41B3">
        <w:rPr>
          <w:b w:val="0"/>
          <w:color w:val="000000"/>
        </w:rPr>
        <w:t xml:space="preserve"> </w:t>
      </w:r>
      <w:r w:rsidRPr="00EA7AE5">
        <w:rPr>
          <w:b w:val="0"/>
          <w:color w:val="000000"/>
        </w:rPr>
        <w:cr/>
      </w:r>
      <w:r w:rsidRPr="00EA7AE5">
        <w:rPr>
          <w:b w:val="0"/>
        </w:rPr>
        <w:t>Relator</w:t>
      </w:r>
      <w:r w:rsidRPr="00EA7AE5">
        <w:rPr>
          <w:b w:val="0"/>
        </w:rPr>
        <w:cr/>
      </w:r>
    </w:p>
    <w:sectPr w:rsidR="00EF3BAA" w:rsidRPr="00EA7AE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02E4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34734"/>
    <w:rsid w:val="00065FAE"/>
    <w:rsid w:val="000C39A9"/>
    <w:rsid w:val="000C40D4"/>
    <w:rsid w:val="001174DB"/>
    <w:rsid w:val="00160904"/>
    <w:rsid w:val="001E2844"/>
    <w:rsid w:val="00203C23"/>
    <w:rsid w:val="002E78B7"/>
    <w:rsid w:val="00432586"/>
    <w:rsid w:val="0045530F"/>
    <w:rsid w:val="005B6EB9"/>
    <w:rsid w:val="006C6970"/>
    <w:rsid w:val="00730754"/>
    <w:rsid w:val="0073591A"/>
    <w:rsid w:val="0075589C"/>
    <w:rsid w:val="008C41B3"/>
    <w:rsid w:val="00A02E40"/>
    <w:rsid w:val="00AC1DC6"/>
    <w:rsid w:val="00AF6D75"/>
    <w:rsid w:val="00C77EC7"/>
    <w:rsid w:val="00CA70EF"/>
    <w:rsid w:val="00DE2F70"/>
    <w:rsid w:val="00E37725"/>
    <w:rsid w:val="00EA7AE5"/>
    <w:rsid w:val="00EF3BAA"/>
    <w:rsid w:val="00F7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5:docId w15:val="{D851B7D6-70A6-4326-AAD8-1B186A452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C77EC7"/>
    <w:pPr>
      <w:suppressAutoHyphens/>
      <w:spacing w:line="192" w:lineRule="auto"/>
      <w:ind w:left="3538"/>
      <w:jc w:val="both"/>
    </w:pPr>
    <w:rPr>
      <w:rFonts w:ascii="Courier New" w:hAnsi="Courier New" w:cs="Courier New"/>
      <w:iCs/>
      <w:snapToGrid w:val="0"/>
      <w:sz w:val="24"/>
      <w:lang w:val="pt-PT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pPr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Default">
    <w:name w:val="Default"/>
    <w:rsid w:val="007558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77EC7"/>
    <w:pPr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2007-08-16T13:16:00Z</cp:lastPrinted>
  <dcterms:created xsi:type="dcterms:W3CDTF">2021-12-16T22:31:00Z</dcterms:created>
  <dcterms:modified xsi:type="dcterms:W3CDTF">2021-12-16T22:31:00Z</dcterms:modified>
</cp:coreProperties>
</file>