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31B" w:rsidRPr="00D15AF1" w:rsidRDefault="0077531B" w:rsidP="0077531B">
      <w:pPr>
        <w:pStyle w:val="cabea"/>
        <w:ind w:left="0" w:right="0"/>
      </w:pPr>
      <w:r w:rsidRPr="00D15AF1">
        <w:t xml:space="preserve">redação final do substitutivo da câmara dos deputados ao </w:t>
      </w:r>
    </w:p>
    <w:p w:rsidR="0077531B" w:rsidRPr="00D15AF1" w:rsidRDefault="0077531B" w:rsidP="0077531B">
      <w:pPr>
        <w:pStyle w:val="cabea"/>
        <w:ind w:left="0" w:right="0"/>
      </w:pPr>
      <w:r w:rsidRPr="00D15AF1">
        <w:t xml:space="preserve">projeto de lei nº </w:t>
      </w:r>
      <w:r>
        <w:t>1.953</w:t>
      </w:r>
      <w:r w:rsidRPr="00D15AF1">
        <w:t>-</w:t>
      </w:r>
      <w:r w:rsidR="00737191">
        <w:t>A</w:t>
      </w:r>
      <w:r w:rsidRPr="00D15AF1">
        <w:t xml:space="preserve"> de </w:t>
      </w:r>
      <w:r>
        <w:t>2021</w:t>
      </w:r>
      <w:r w:rsidRPr="00D15AF1">
        <w:t xml:space="preserve"> do senado federal</w:t>
      </w:r>
    </w:p>
    <w:p w:rsidR="0077531B" w:rsidRPr="00737191" w:rsidRDefault="0077531B" w:rsidP="00737191">
      <w:pPr>
        <w:pStyle w:val="texto10"/>
      </w:pPr>
    </w:p>
    <w:p w:rsidR="0077531B" w:rsidRPr="00D15AF1" w:rsidRDefault="0077531B" w:rsidP="0077531B">
      <w:pPr>
        <w:pStyle w:val="ementa"/>
      </w:pPr>
      <w:r w:rsidRPr="00D15AF1">
        <w:t xml:space="preserve">Substitutivo da Câmara dos Deputados ao Projeto de Lei nº </w:t>
      </w:r>
      <w:r>
        <w:t>1</w:t>
      </w:r>
      <w:r w:rsidRPr="00D15AF1">
        <w:t>.</w:t>
      </w:r>
      <w:r>
        <w:t>953</w:t>
      </w:r>
      <w:r w:rsidRPr="00D15AF1">
        <w:t xml:space="preserve"> de </w:t>
      </w:r>
      <w:r>
        <w:t>2021</w:t>
      </w:r>
      <w:r w:rsidRPr="00D15AF1">
        <w:t xml:space="preserve"> do Senado Federal, que </w:t>
      </w:r>
      <w:r>
        <w:t>“</w:t>
      </w:r>
      <w:r w:rsidRPr="0077531B">
        <w:t xml:space="preserve">Altera a Lei nº 13.756, de 12 de dezembro de 2018, para definir percentual de arrecadação da loteria de prognósticos numéricos a ser destinado ao Comitê Brasileiro de Clubes </w:t>
      </w:r>
      <w:proofErr w:type="spellStart"/>
      <w:r w:rsidRPr="0077531B">
        <w:t>Paralímpicos</w:t>
      </w:r>
      <w:proofErr w:type="spellEnd"/>
      <w:r w:rsidRPr="0077531B">
        <w:t xml:space="preserve"> (</w:t>
      </w:r>
      <w:proofErr w:type="gramStart"/>
      <w:r w:rsidRPr="0077531B">
        <w:t>CBCP)</w:t>
      </w:r>
      <w:r>
        <w:t>”</w:t>
      </w:r>
      <w:proofErr w:type="gramEnd"/>
      <w:r w:rsidRPr="00D15AF1">
        <w:t>.</w:t>
      </w:r>
    </w:p>
    <w:p w:rsidR="0077531B" w:rsidRDefault="0077531B" w:rsidP="0077531B">
      <w:pPr>
        <w:pStyle w:val="texto10"/>
      </w:pPr>
    </w:p>
    <w:p w:rsidR="0077531B" w:rsidRPr="00D15AF1" w:rsidRDefault="0077531B" w:rsidP="0077531B">
      <w:pPr>
        <w:pStyle w:val="texto10"/>
      </w:pPr>
      <w:r w:rsidRPr="00D15AF1">
        <w:t>Dê-se ao projeto a seguinte redação:</w:t>
      </w:r>
    </w:p>
    <w:p w:rsidR="0077531B" w:rsidRDefault="0077531B" w:rsidP="003F1A75">
      <w:pPr>
        <w:pStyle w:val="texto1"/>
      </w:pPr>
    </w:p>
    <w:p w:rsidR="00863863" w:rsidRDefault="003F1A75" w:rsidP="00863863">
      <w:pPr>
        <w:pStyle w:val="ementa"/>
      </w:pPr>
      <w:r w:rsidRPr="003F1A75">
        <w:t xml:space="preserve">Altera a </w:t>
      </w:r>
      <w:r w:rsidRPr="00737191">
        <w:t xml:space="preserve">Lei nº 13.756, de 12 de dezembro de 2018, para definir percentual de arrecadação da loteria de prognósticos numéricos a ser destinado ao Comitê Brasileiro de Clubes </w:t>
      </w:r>
      <w:proofErr w:type="spellStart"/>
      <w:r w:rsidRPr="00737191">
        <w:t>Paralímpicos</w:t>
      </w:r>
      <w:proofErr w:type="spellEnd"/>
      <w:r w:rsidRPr="00737191">
        <w:t xml:space="preserve"> (CBCP).</w:t>
      </w:r>
    </w:p>
    <w:p w:rsidR="00863863" w:rsidRDefault="00863863" w:rsidP="00863863">
      <w:pPr>
        <w:pStyle w:val="texto1"/>
      </w:pPr>
    </w:p>
    <w:p w:rsidR="00863863" w:rsidRDefault="00737191" w:rsidP="00863863">
      <w:pPr>
        <w:pStyle w:val="texto1"/>
      </w:pPr>
      <w:r>
        <w:t>O CONGRESSO NACIONAL decreta:</w:t>
      </w:r>
    </w:p>
    <w:p w:rsidR="000659C9" w:rsidRPr="00C33B4C" w:rsidRDefault="000659C9" w:rsidP="003F1A75">
      <w:pPr>
        <w:pStyle w:val="texto1"/>
        <w:rPr>
          <w:color w:val="000000"/>
        </w:rPr>
      </w:pPr>
    </w:p>
    <w:p w:rsidR="0077531B" w:rsidRDefault="0077531B" w:rsidP="003F1A75">
      <w:pPr>
        <w:pStyle w:val="texto1"/>
      </w:pPr>
      <w:r w:rsidRPr="00737191">
        <w:t xml:space="preserve">Art. 1º Esta Lei altera a Lei nº 13.756, de 12 de dezembro de 2018, para definir percentual de arrecadação da loteria de prognósticos numéricos a ser destinado ao Comitê Brasileiro de Clubes </w:t>
      </w:r>
      <w:proofErr w:type="spellStart"/>
      <w:r w:rsidRPr="00737191">
        <w:t>Paralímpicos</w:t>
      </w:r>
      <w:proofErr w:type="spellEnd"/>
      <w:r w:rsidRPr="00737191">
        <w:t xml:space="preserve"> (CBCP).</w:t>
      </w:r>
    </w:p>
    <w:p w:rsidR="003F1A75" w:rsidRPr="00737191" w:rsidRDefault="003F1A75" w:rsidP="003F1A75">
      <w:pPr>
        <w:pStyle w:val="texto1"/>
      </w:pPr>
      <w:r w:rsidRPr="00737191">
        <w:t xml:space="preserve">Art. </w:t>
      </w:r>
      <w:r w:rsidR="0077531B" w:rsidRPr="00737191">
        <w:t xml:space="preserve">2º </w:t>
      </w:r>
      <w:r w:rsidRPr="00737191">
        <w:t>O</w:t>
      </w:r>
      <w:r>
        <w:t xml:space="preserve"> art. 16 da Lei nº 13</w:t>
      </w:r>
      <w:r w:rsidRPr="00737191">
        <w:t>.756, de 12 de dezembro de 2018, passa a vigorar com a</w:t>
      </w:r>
      <w:r w:rsidR="00987A60" w:rsidRPr="00737191">
        <w:t>s</w:t>
      </w:r>
      <w:r w:rsidRPr="00737191">
        <w:t xml:space="preserve"> seguinte</w:t>
      </w:r>
      <w:r w:rsidR="00987A60" w:rsidRPr="00737191">
        <w:t>s</w:t>
      </w:r>
      <w:r w:rsidRPr="00737191">
        <w:t xml:space="preserve"> </w:t>
      </w:r>
      <w:r w:rsidR="00987A60" w:rsidRPr="00737191">
        <w:t>alterações</w:t>
      </w:r>
      <w:r w:rsidRPr="00737191">
        <w:t>:</w:t>
      </w:r>
    </w:p>
    <w:p w:rsidR="003F1A75" w:rsidRPr="00737191" w:rsidRDefault="003F1A75" w:rsidP="003F1A75">
      <w:pPr>
        <w:pStyle w:val="texto2"/>
      </w:pPr>
      <w:r w:rsidRPr="00737191">
        <w:t>“Art. 16. ...............................</w:t>
      </w:r>
    </w:p>
    <w:p w:rsidR="003F1A75" w:rsidRPr="00737191" w:rsidRDefault="003F1A75" w:rsidP="003F1A75">
      <w:pPr>
        <w:pStyle w:val="texto2"/>
      </w:pPr>
      <w:r w:rsidRPr="00737191">
        <w:t>I – .....................................</w:t>
      </w:r>
    </w:p>
    <w:p w:rsidR="003F1A75" w:rsidRPr="00737191" w:rsidRDefault="003F1A75" w:rsidP="003F1A75">
      <w:pPr>
        <w:pStyle w:val="texto2"/>
        <w:ind w:firstLine="0"/>
      </w:pPr>
      <w:r w:rsidRPr="00737191">
        <w:t>...................................................</w:t>
      </w:r>
    </w:p>
    <w:p w:rsidR="003F1A75" w:rsidRPr="00737191" w:rsidRDefault="003F1A75" w:rsidP="003F1A75">
      <w:pPr>
        <w:pStyle w:val="texto2"/>
      </w:pPr>
      <w:r w:rsidRPr="00737191">
        <w:t>e) ......................................</w:t>
      </w:r>
    </w:p>
    <w:p w:rsidR="003F1A75" w:rsidRPr="00737191" w:rsidRDefault="003F1A75" w:rsidP="003F1A75">
      <w:pPr>
        <w:pStyle w:val="texto2"/>
        <w:ind w:firstLine="0"/>
      </w:pPr>
      <w:r w:rsidRPr="00737191">
        <w:t>...................................................</w:t>
      </w:r>
    </w:p>
    <w:p w:rsidR="003F1A75" w:rsidRPr="00737191" w:rsidRDefault="003F1A75" w:rsidP="003F1A75">
      <w:pPr>
        <w:pStyle w:val="texto2"/>
      </w:pPr>
      <w:r w:rsidRPr="00737191">
        <w:t>2. 0,46% (quarenta e seis centésimos por cento) para o Comitê Brasileiro de Clubes (CBC);</w:t>
      </w:r>
    </w:p>
    <w:p w:rsidR="003F1A75" w:rsidRPr="00737191" w:rsidRDefault="003F1A75" w:rsidP="003F1A75">
      <w:pPr>
        <w:pStyle w:val="texto2"/>
        <w:ind w:firstLine="0"/>
      </w:pPr>
      <w:r w:rsidRPr="00737191">
        <w:lastRenderedPageBreak/>
        <w:t>...................................................</w:t>
      </w:r>
    </w:p>
    <w:p w:rsidR="003F1A75" w:rsidRPr="00737191" w:rsidRDefault="003F1A75" w:rsidP="003F1A75">
      <w:pPr>
        <w:pStyle w:val="texto2"/>
      </w:pPr>
      <w:r w:rsidRPr="00737191">
        <w:t xml:space="preserve">5. 0,04% (quatro centésimos por cento) para o Comitê Brasileiro de Clubes </w:t>
      </w:r>
      <w:proofErr w:type="spellStart"/>
      <w:r w:rsidRPr="00737191">
        <w:t>Paralímpicos</w:t>
      </w:r>
      <w:proofErr w:type="spellEnd"/>
      <w:r w:rsidRPr="00737191">
        <w:t xml:space="preserve"> (CBCP);</w:t>
      </w:r>
    </w:p>
    <w:p w:rsidR="003F1A75" w:rsidRPr="00737191" w:rsidRDefault="003F1A75" w:rsidP="003F1A75">
      <w:pPr>
        <w:pStyle w:val="texto2"/>
        <w:ind w:firstLine="0"/>
      </w:pPr>
      <w:r w:rsidRPr="00737191">
        <w:t>...................................................</w:t>
      </w:r>
    </w:p>
    <w:p w:rsidR="003F1A75" w:rsidRPr="00737191" w:rsidRDefault="003F1A75" w:rsidP="003F1A75">
      <w:pPr>
        <w:pStyle w:val="texto2"/>
      </w:pPr>
      <w:r w:rsidRPr="00737191">
        <w:t>§ 2º ....................................</w:t>
      </w:r>
    </w:p>
    <w:p w:rsidR="003F1A75" w:rsidRPr="00737191" w:rsidRDefault="003F1A75" w:rsidP="003F1A75">
      <w:pPr>
        <w:pStyle w:val="texto2"/>
      </w:pPr>
      <w:r w:rsidRPr="00737191">
        <w:t>I – .....................................</w:t>
      </w:r>
    </w:p>
    <w:p w:rsidR="003F1A75" w:rsidRPr="00737191" w:rsidRDefault="003F1A75" w:rsidP="003F1A75">
      <w:pPr>
        <w:pStyle w:val="texto2"/>
        <w:ind w:firstLine="0"/>
      </w:pPr>
      <w:r w:rsidRPr="00737191">
        <w:t>...................................................</w:t>
      </w:r>
    </w:p>
    <w:p w:rsidR="003F1A75" w:rsidRPr="00737191" w:rsidRDefault="003F1A75" w:rsidP="003F1A75">
      <w:pPr>
        <w:pStyle w:val="texto2"/>
      </w:pPr>
      <w:r w:rsidRPr="00737191">
        <w:t xml:space="preserve">c) 0,01% (um centésimo por cento) para a </w:t>
      </w:r>
      <w:r w:rsidR="00737191" w:rsidRPr="00737191">
        <w:t>F</w:t>
      </w:r>
      <w:r w:rsidRPr="00737191">
        <w:t>ederação Nacional dos Clubes (</w:t>
      </w:r>
      <w:proofErr w:type="spellStart"/>
      <w:r w:rsidRPr="00737191">
        <w:t>Fenaclubes</w:t>
      </w:r>
      <w:proofErr w:type="spellEnd"/>
      <w:r w:rsidRPr="00737191">
        <w:t>);</w:t>
      </w:r>
    </w:p>
    <w:p w:rsidR="003F1A75" w:rsidRPr="00737191" w:rsidRDefault="003F1A75" w:rsidP="003F1A75">
      <w:pPr>
        <w:pStyle w:val="texto2"/>
      </w:pPr>
      <w:r w:rsidRPr="00737191">
        <w:t>d) 0,03% (três centésimos por cento) para o CBCP; e</w:t>
      </w:r>
    </w:p>
    <w:p w:rsidR="003F1A75" w:rsidRDefault="003F1A75" w:rsidP="003F1A75">
      <w:pPr>
        <w:pStyle w:val="texto2"/>
        <w:ind w:firstLine="0"/>
      </w:pPr>
      <w:r w:rsidRPr="00737191">
        <w:t>..............................................</w:t>
      </w:r>
      <w:proofErr w:type="gramStart"/>
      <w:r w:rsidRPr="00737191">
        <w:t>”(</w:t>
      </w:r>
      <w:proofErr w:type="gramEnd"/>
      <w:r w:rsidRPr="00737191">
        <w:t>NR)</w:t>
      </w:r>
    </w:p>
    <w:p w:rsidR="0077531B" w:rsidRDefault="0077531B" w:rsidP="0077531B">
      <w:pPr>
        <w:pStyle w:val="texto1"/>
      </w:pPr>
      <w:r w:rsidRPr="00737191">
        <w:t xml:space="preserve">Art. 3º Os saldos remanescentes do produto da arrecadação das loterias que foram repassados ao </w:t>
      </w:r>
      <w:r w:rsidR="00737191">
        <w:t>Comitê Olímpico Brasileiro (</w:t>
      </w:r>
      <w:r w:rsidRPr="00737191">
        <w:t>COB</w:t>
      </w:r>
      <w:r w:rsidR="00737191">
        <w:t>)</w:t>
      </w:r>
      <w:r w:rsidRPr="00737191">
        <w:t xml:space="preserve">, </w:t>
      </w:r>
      <w:r w:rsidR="00C72535" w:rsidRPr="00C72535">
        <w:t>Co</w:t>
      </w:r>
      <w:bookmarkStart w:id="0" w:name="_GoBack"/>
      <w:bookmarkEnd w:id="0"/>
      <w:r w:rsidR="00C72535" w:rsidRPr="00C72535">
        <w:t xml:space="preserve">mitê </w:t>
      </w:r>
      <w:proofErr w:type="spellStart"/>
      <w:r w:rsidR="00C72535" w:rsidRPr="00C72535">
        <w:t>Paralímpico</w:t>
      </w:r>
      <w:proofErr w:type="spellEnd"/>
      <w:r w:rsidR="00C72535" w:rsidRPr="00C72535">
        <w:t xml:space="preserve"> Brasileiro (CPB) </w:t>
      </w:r>
      <w:r w:rsidRPr="00737191">
        <w:t xml:space="preserve">e do </w:t>
      </w:r>
      <w:r w:rsidR="00C72535" w:rsidRPr="00C72535">
        <w:t>Comitê Brasileiro de Clubes (CBC)</w:t>
      </w:r>
      <w:r w:rsidRPr="00737191">
        <w:t>, até a data de publicação da Lei nº 13.756, de 12 de dezembro de 2018, somente poderão ser utilizados na forma e com a finalidade previstas no art. 23</w:t>
      </w:r>
      <w:r w:rsidR="00FA2C1F">
        <w:t xml:space="preserve"> da referida Lei</w:t>
      </w:r>
      <w:r w:rsidRPr="00737191">
        <w:t xml:space="preserve">, sem qualquer vinculação com destinações e percentuais previstos em legislações anteriores, vedado expressamente a essas entidades o repasse dos saldos para qualquer instituição a elas não filiadas ou vinculadas. </w:t>
      </w:r>
    </w:p>
    <w:p w:rsidR="0077531B" w:rsidRPr="007F2352" w:rsidRDefault="0077531B" w:rsidP="0077531B">
      <w:pPr>
        <w:pStyle w:val="texto1"/>
      </w:pPr>
      <w:r w:rsidRPr="00737191">
        <w:t>§ 1º O percentual de 15% (quinze por cento) do produto da ar</w:t>
      </w:r>
      <w:r w:rsidR="00FA2C1F">
        <w:t>recadação das loterias que foi repassado</w:t>
      </w:r>
      <w:r w:rsidRPr="00737191">
        <w:t xml:space="preserve"> ao CBC, desde a publicação da Lei nº 13.756, de 12 de dezembro de 2018, até a publicação da Lei nº 14.073, d</w:t>
      </w:r>
      <w:r w:rsidR="00FA2C1F">
        <w:t>e 14 de outubro de 2020, deverá ser repassado</w:t>
      </w:r>
      <w:r w:rsidRPr="00737191">
        <w:t xml:space="preserve"> ao CBCP em conta específica</w:t>
      </w:r>
      <w:r w:rsidRPr="00FF601C">
        <w:t>, a qual</w:t>
      </w:r>
      <w:r w:rsidRPr="00737191">
        <w:t xml:space="preserve"> se dará na forma prevista no art. 25 da Lei nº 13.756, de </w:t>
      </w:r>
      <w:r w:rsidRPr="007F2352">
        <w:t xml:space="preserve">12 de </w:t>
      </w:r>
      <w:r w:rsidRPr="007F2352">
        <w:lastRenderedPageBreak/>
        <w:t>dez</w:t>
      </w:r>
      <w:r w:rsidR="00FA2C1F">
        <w:t>embro de 2018, e somente poderá ser utilizado</w:t>
      </w:r>
      <w:r w:rsidRPr="007F2352">
        <w:t xml:space="preserve"> na forma e com a final</w:t>
      </w:r>
      <w:r w:rsidR="007F2352">
        <w:t xml:space="preserve">idade previstas </w:t>
      </w:r>
      <w:r w:rsidR="00FA2C1F">
        <w:t>em seu</w:t>
      </w:r>
      <w:r w:rsidR="007F2352">
        <w:t xml:space="preserve"> art. 23.</w:t>
      </w:r>
    </w:p>
    <w:p w:rsidR="0077531B" w:rsidRPr="007F2352" w:rsidRDefault="0077531B" w:rsidP="0077531B">
      <w:pPr>
        <w:pStyle w:val="texto1"/>
      </w:pPr>
      <w:r w:rsidRPr="007F2352">
        <w:t>§ 2º Os recursos recebidos pelo CBC após a publicação da Lei nº 14.073, de 14 de outubro de 2020, s</w:t>
      </w:r>
      <w:r w:rsidR="00FA2C1F">
        <w:t>ão de sua titularidade e gestão</w:t>
      </w:r>
      <w:r w:rsidRPr="007F2352">
        <w:t xml:space="preserve"> e somente poderão ser utilizados na forma e com a finalidade previstas no art. 23 da Lei nº 13.756, de 12 de dezembro de 2018, sem qualquer vinculação com o </w:t>
      </w:r>
      <w:proofErr w:type="spellStart"/>
      <w:r w:rsidRPr="007F2352">
        <w:t>paradesporto</w:t>
      </w:r>
      <w:proofErr w:type="spellEnd"/>
      <w:r w:rsidRPr="007F2352">
        <w:t>.</w:t>
      </w:r>
    </w:p>
    <w:p w:rsidR="003F1A75" w:rsidRDefault="003F1A75" w:rsidP="0077531B">
      <w:pPr>
        <w:pStyle w:val="texto1"/>
      </w:pPr>
      <w:r w:rsidRPr="007F2352">
        <w:t xml:space="preserve">Art. </w:t>
      </w:r>
      <w:r w:rsidR="0077531B" w:rsidRPr="007F2352">
        <w:t>4º</w:t>
      </w:r>
      <w:r w:rsidR="0077531B">
        <w:t xml:space="preserve"> </w:t>
      </w:r>
      <w:r>
        <w:t>Esta Lei entra em vigor na data de sua publicação.</w:t>
      </w:r>
    </w:p>
    <w:p w:rsidR="000659C9" w:rsidRDefault="0077531B" w:rsidP="003F1A75">
      <w:pPr>
        <w:pStyle w:val="texto1"/>
        <w:rPr>
          <w:color w:val="000000"/>
        </w:rPr>
      </w:pPr>
      <w:r>
        <w:rPr>
          <w:color w:val="000000"/>
        </w:rPr>
        <w:t>Sala das Sessões</w:t>
      </w:r>
      <w:r w:rsidR="00BE7484">
        <w:rPr>
          <w:color w:val="000000"/>
        </w:rPr>
        <w:t>, em</w:t>
      </w:r>
      <w:r w:rsidR="007F2352">
        <w:rPr>
          <w:color w:val="000000"/>
        </w:rPr>
        <w:t xml:space="preserve"> 15 de dezembro de </w:t>
      </w:r>
      <w:r w:rsidR="00FA2C1F">
        <w:rPr>
          <w:color w:val="000000"/>
        </w:rPr>
        <w:t>2021.</w:t>
      </w:r>
    </w:p>
    <w:p w:rsidR="0077531B" w:rsidRDefault="0077531B" w:rsidP="003F1A75">
      <w:pPr>
        <w:pStyle w:val="texto1"/>
        <w:rPr>
          <w:color w:val="000000"/>
        </w:rPr>
      </w:pPr>
    </w:p>
    <w:p w:rsidR="0077531B" w:rsidRDefault="0077531B" w:rsidP="003F1A75">
      <w:pPr>
        <w:pStyle w:val="texto1"/>
        <w:rPr>
          <w:color w:val="000000"/>
        </w:rPr>
      </w:pPr>
    </w:p>
    <w:p w:rsidR="0077531B" w:rsidRDefault="0077531B" w:rsidP="0077531B">
      <w:pPr>
        <w:pStyle w:val="texto1"/>
        <w:spacing w:line="240" w:lineRule="auto"/>
        <w:ind w:firstLine="0"/>
        <w:jc w:val="center"/>
        <w:rPr>
          <w:color w:val="000000"/>
        </w:rPr>
      </w:pPr>
      <w:r>
        <w:rPr>
          <w:color w:val="000000"/>
        </w:rPr>
        <w:t>Deputado</w:t>
      </w:r>
      <w:r w:rsidR="00FA2C1F">
        <w:rPr>
          <w:color w:val="000000"/>
        </w:rPr>
        <w:t xml:space="preserve"> AROLDO MARTINS</w:t>
      </w:r>
    </w:p>
    <w:p w:rsidR="0077531B" w:rsidRPr="00BE7484" w:rsidRDefault="0077531B" w:rsidP="0077531B">
      <w:pPr>
        <w:pStyle w:val="texto1"/>
        <w:spacing w:line="240" w:lineRule="auto"/>
        <w:ind w:firstLine="0"/>
        <w:jc w:val="center"/>
      </w:pPr>
      <w:r>
        <w:rPr>
          <w:color w:val="000000"/>
        </w:rPr>
        <w:t>Relator</w:t>
      </w:r>
    </w:p>
    <w:sectPr w:rsidR="0077531B" w:rsidRPr="00BE7484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72535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2750C2"/>
    <w:rsid w:val="002E63AC"/>
    <w:rsid w:val="003F1A75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6E6FB7"/>
    <w:rsid w:val="00711933"/>
    <w:rsid w:val="0072494C"/>
    <w:rsid w:val="00737191"/>
    <w:rsid w:val="007657F4"/>
    <w:rsid w:val="0077455A"/>
    <w:rsid w:val="0077531B"/>
    <w:rsid w:val="007B34E1"/>
    <w:rsid w:val="007B5903"/>
    <w:rsid w:val="007F2352"/>
    <w:rsid w:val="00863863"/>
    <w:rsid w:val="0097659B"/>
    <w:rsid w:val="00987A60"/>
    <w:rsid w:val="00AA74D0"/>
    <w:rsid w:val="00AC4C3B"/>
    <w:rsid w:val="00B92F03"/>
    <w:rsid w:val="00BA3467"/>
    <w:rsid w:val="00BE7484"/>
    <w:rsid w:val="00C72535"/>
    <w:rsid w:val="00CA069C"/>
    <w:rsid w:val="00CD107E"/>
    <w:rsid w:val="00D06A29"/>
    <w:rsid w:val="00D41AAB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A2C1F"/>
    <w:rsid w:val="00FF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2021-12-16T00:03:00Z</dcterms:created>
  <dcterms:modified xsi:type="dcterms:W3CDTF">2021-12-16T00:03:00Z</dcterms:modified>
</cp:coreProperties>
</file>